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0E2CF8" w:rsidRPr="000239A8" w:rsidTr="00703832">
        <w:tc>
          <w:tcPr>
            <w:tcW w:w="4390" w:type="dxa"/>
          </w:tcPr>
          <w:p w:rsidR="000E2CF8" w:rsidRPr="000239A8" w:rsidRDefault="000E2CF8" w:rsidP="000239A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bookmarkStart w:id="0" w:name="_GoBack"/>
            <w:bookmarkEnd w:id="0"/>
          </w:p>
          <w:p w:rsidR="000E2CF8" w:rsidRDefault="000E2CF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239A8" w:rsidRDefault="000239A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239A8" w:rsidRDefault="000239A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239A8" w:rsidRPr="000239A8" w:rsidRDefault="000239A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E2CF8" w:rsidRPr="000239A8" w:rsidRDefault="000E2CF8" w:rsidP="000239A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0239A8">
              <w:rPr>
                <w:rFonts w:ascii="Tahoma" w:hAnsi="Tahoma" w:cs="Tahoma"/>
                <w:b/>
                <w:bCs/>
                <w:sz w:val="52"/>
                <w:szCs w:val="52"/>
              </w:rPr>
              <w:t>L’approche</w:t>
            </w:r>
          </w:p>
          <w:p w:rsidR="000E2CF8" w:rsidRPr="000239A8" w:rsidRDefault="000E2CF8" w:rsidP="000239A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  <w:p w:rsidR="000E2CF8" w:rsidRDefault="000E2CF8" w:rsidP="000239A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  <w:p w:rsidR="000E2CF8" w:rsidRPr="000239A8" w:rsidRDefault="000E2CF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2CF8" w:rsidRPr="000239A8" w:rsidRDefault="000E2CF8" w:rsidP="000239A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  <w:p w:rsidR="000E2CF8" w:rsidRDefault="000E2CF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239A8" w:rsidRDefault="000239A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239A8" w:rsidRDefault="000239A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239A8" w:rsidRPr="000239A8" w:rsidRDefault="000239A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E2CF8" w:rsidRPr="000239A8" w:rsidRDefault="000E2CF8" w:rsidP="000239A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0239A8">
              <w:rPr>
                <w:rFonts w:ascii="Tahoma" w:hAnsi="Tahoma" w:cs="Tahoma"/>
                <w:b/>
                <w:bCs/>
                <w:sz w:val="52"/>
                <w:szCs w:val="52"/>
              </w:rPr>
              <w:t>Le contenu</w:t>
            </w:r>
          </w:p>
          <w:p w:rsidR="000E2CF8" w:rsidRPr="000239A8" w:rsidRDefault="000E2CF8" w:rsidP="000239A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0E2CF8" w:rsidRPr="000239A8" w:rsidTr="00703832">
        <w:tc>
          <w:tcPr>
            <w:tcW w:w="4390" w:type="dxa"/>
          </w:tcPr>
          <w:p w:rsidR="000E2CF8" w:rsidRPr="000239A8" w:rsidRDefault="000E2CF8" w:rsidP="000239A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  <w:p w:rsidR="000E2CF8" w:rsidRDefault="000E2CF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239A8" w:rsidRDefault="000239A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239A8" w:rsidRDefault="000239A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239A8" w:rsidRPr="000239A8" w:rsidRDefault="000239A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E2CF8" w:rsidRPr="000239A8" w:rsidRDefault="000E2CF8" w:rsidP="000239A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0239A8">
              <w:rPr>
                <w:rFonts w:ascii="Tahoma" w:hAnsi="Tahoma" w:cs="Tahoma"/>
                <w:b/>
                <w:bCs/>
                <w:sz w:val="52"/>
                <w:szCs w:val="52"/>
              </w:rPr>
              <w:t>Le produit</w:t>
            </w:r>
          </w:p>
          <w:p w:rsidR="000E2CF8" w:rsidRDefault="000E2CF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239A8" w:rsidRPr="000239A8" w:rsidRDefault="000239A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E2CF8" w:rsidRDefault="000E2CF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239A8" w:rsidRDefault="000239A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239A8" w:rsidRPr="000239A8" w:rsidRDefault="000239A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E2CF8" w:rsidRPr="000239A8" w:rsidRDefault="000E2CF8" w:rsidP="000239A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4390" w:type="dxa"/>
          </w:tcPr>
          <w:p w:rsidR="000E2CF8" w:rsidRPr="000239A8" w:rsidRDefault="000E2CF8" w:rsidP="000239A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  <w:p w:rsidR="000E2CF8" w:rsidRDefault="000E2CF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239A8" w:rsidRDefault="000239A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239A8" w:rsidRDefault="000239A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239A8" w:rsidRPr="000239A8" w:rsidRDefault="000239A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E2CF8" w:rsidRPr="000239A8" w:rsidRDefault="000E2CF8" w:rsidP="000239A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0239A8">
              <w:rPr>
                <w:rFonts w:ascii="Tahoma" w:hAnsi="Tahoma" w:cs="Tahoma"/>
                <w:b/>
                <w:bCs/>
                <w:sz w:val="52"/>
                <w:szCs w:val="52"/>
              </w:rPr>
              <w:t>La structure</w:t>
            </w:r>
          </w:p>
          <w:p w:rsidR="000E2CF8" w:rsidRDefault="000E2CF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239A8" w:rsidRPr="000239A8" w:rsidRDefault="000239A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E2CF8" w:rsidRPr="000239A8" w:rsidTr="00703832">
        <w:tc>
          <w:tcPr>
            <w:tcW w:w="4390" w:type="dxa"/>
          </w:tcPr>
          <w:p w:rsidR="000E2CF8" w:rsidRPr="000239A8" w:rsidRDefault="000E2CF8" w:rsidP="000239A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  <w:p w:rsidR="000E2CF8" w:rsidRPr="000239A8" w:rsidRDefault="000E2CF8" w:rsidP="000239A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  <w:p w:rsidR="000E2CF8" w:rsidRPr="000239A8" w:rsidRDefault="000E2CF8" w:rsidP="000239A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  <w:p w:rsidR="000E2CF8" w:rsidRPr="000239A8" w:rsidRDefault="000E2CF8" w:rsidP="000239A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  <w:r w:rsidRPr="000239A8">
              <w:rPr>
                <w:rFonts w:ascii="Tahoma" w:hAnsi="Tahoma" w:cs="Tahoma"/>
                <w:b/>
                <w:bCs/>
                <w:sz w:val="52"/>
                <w:szCs w:val="52"/>
              </w:rPr>
              <w:t>L’évaluation</w:t>
            </w:r>
          </w:p>
          <w:p w:rsidR="000E2CF8" w:rsidRPr="000239A8" w:rsidRDefault="000E2CF8" w:rsidP="000239A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  <w:p w:rsidR="000E2CF8" w:rsidRDefault="000E2CF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239A8" w:rsidRPr="000239A8" w:rsidRDefault="000239A8" w:rsidP="000239A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E2CF8" w:rsidRPr="000239A8" w:rsidRDefault="000E2CF8" w:rsidP="000239A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  <w:tc>
          <w:tcPr>
            <w:tcW w:w="4390" w:type="dxa"/>
          </w:tcPr>
          <w:p w:rsidR="000E2CF8" w:rsidRPr="000239A8" w:rsidRDefault="000E2CF8" w:rsidP="000239A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  <w:p w:rsidR="000E2CF8" w:rsidRPr="000239A8" w:rsidRDefault="000E2CF8" w:rsidP="000239A8">
            <w:pPr>
              <w:jc w:val="center"/>
              <w:rPr>
                <w:rFonts w:ascii="Tahoma" w:hAnsi="Tahoma" w:cs="Tahoma"/>
                <w:sz w:val="52"/>
                <w:szCs w:val="52"/>
              </w:rPr>
            </w:pPr>
          </w:p>
        </w:tc>
      </w:tr>
      <w:tr w:rsidR="000E2CF8" w:rsidRPr="000239A8" w:rsidTr="00703832">
        <w:tc>
          <w:tcPr>
            <w:tcW w:w="4390" w:type="dxa"/>
          </w:tcPr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Default="000E2CF8" w:rsidP="00CE3FB1">
            <w:pPr>
              <w:rPr>
                <w:rFonts w:ascii="Tahoma" w:hAnsi="Tahoma" w:cs="Tahoma"/>
              </w:rPr>
            </w:pPr>
          </w:p>
          <w:p w:rsidR="000239A8" w:rsidRPr="000239A8" w:rsidRDefault="000239A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0E2CF8">
            <w:pPr>
              <w:rPr>
                <w:rFonts w:ascii="Tahoma" w:hAnsi="Tahoma" w:cs="Tahoma"/>
                <w:sz w:val="36"/>
                <w:szCs w:val="36"/>
              </w:rPr>
            </w:pPr>
            <w:r w:rsidRPr="000239A8">
              <w:rPr>
                <w:rFonts w:ascii="Tahoma" w:hAnsi="Tahoma" w:cs="Tahoma"/>
                <w:sz w:val="36"/>
                <w:szCs w:val="36"/>
              </w:rPr>
              <w:t>La possibilité qu’ont les élèves de comprendre le contenu au moyen de cheminements différents (Caron, 2003).</w:t>
            </w: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9E6A86" w:rsidRDefault="000E2CF8" w:rsidP="00CE3F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90" w:type="dxa"/>
          </w:tcPr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Default="000E2CF8" w:rsidP="00CE3FB1">
            <w:pPr>
              <w:rPr>
                <w:rFonts w:ascii="Tahoma" w:hAnsi="Tahoma" w:cs="Tahoma"/>
              </w:rPr>
            </w:pPr>
          </w:p>
          <w:p w:rsidR="000239A8" w:rsidRPr="000239A8" w:rsidRDefault="000239A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0E2CF8">
            <w:pPr>
              <w:rPr>
                <w:rFonts w:ascii="Tahoma" w:hAnsi="Tahoma" w:cs="Tahoma"/>
                <w:sz w:val="36"/>
                <w:szCs w:val="36"/>
              </w:rPr>
            </w:pPr>
            <w:r w:rsidRPr="000239A8">
              <w:rPr>
                <w:rFonts w:ascii="Tahoma" w:hAnsi="Tahoma" w:cs="Tahoma"/>
                <w:sz w:val="36"/>
                <w:szCs w:val="36"/>
              </w:rPr>
              <w:t>La possibilité de différencier le matériel didactique, le sujet ou le niveau de difficulté (</w:t>
            </w:r>
            <w:r w:rsidRPr="000239A8">
              <w:rPr>
                <w:rFonts w:ascii="Tahoma" w:hAnsi="Tahoma" w:cs="Tahoma"/>
                <w:i/>
                <w:iCs/>
                <w:sz w:val="36"/>
                <w:szCs w:val="36"/>
              </w:rPr>
              <w:t>L’inclusion en immersion</w:t>
            </w:r>
            <w:r w:rsidRPr="000239A8">
              <w:rPr>
                <w:rFonts w:ascii="Tahoma" w:hAnsi="Tahoma" w:cs="Tahoma"/>
                <w:sz w:val="36"/>
                <w:szCs w:val="36"/>
              </w:rPr>
              <w:t>, p. 8 (2007))</w:t>
            </w: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</w:tc>
      </w:tr>
      <w:tr w:rsidR="000E2CF8" w:rsidRPr="000239A8" w:rsidTr="00703832">
        <w:tc>
          <w:tcPr>
            <w:tcW w:w="4390" w:type="dxa"/>
          </w:tcPr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9E6A86" w:rsidRDefault="000E2CF8" w:rsidP="000E2CF8">
            <w:pPr>
              <w:rPr>
                <w:rFonts w:ascii="Tahoma" w:hAnsi="Tahoma" w:cs="Tahoma"/>
                <w:sz w:val="36"/>
                <w:szCs w:val="36"/>
              </w:rPr>
            </w:pPr>
            <w:r w:rsidRPr="000239A8">
              <w:rPr>
                <w:rFonts w:ascii="Tahoma" w:hAnsi="Tahoma" w:cs="Tahoma"/>
                <w:sz w:val="36"/>
                <w:szCs w:val="36"/>
              </w:rPr>
              <w:t xml:space="preserve">La possibilité de différencier la longueur de la tâche et les modes de représentation qu’il </w:t>
            </w:r>
          </w:p>
          <w:p w:rsidR="009E6A86" w:rsidRDefault="000E2CF8" w:rsidP="000E2CF8">
            <w:pPr>
              <w:rPr>
                <w:rFonts w:ascii="Tahoma" w:hAnsi="Tahoma" w:cs="Tahoma"/>
                <w:sz w:val="36"/>
                <w:szCs w:val="36"/>
              </w:rPr>
            </w:pPr>
            <w:r w:rsidRPr="000239A8">
              <w:rPr>
                <w:rFonts w:ascii="Tahoma" w:hAnsi="Tahoma" w:cs="Tahoma"/>
                <w:sz w:val="36"/>
                <w:szCs w:val="36"/>
              </w:rPr>
              <w:t xml:space="preserve">ou elle préfère. </w:t>
            </w:r>
          </w:p>
          <w:p w:rsidR="000E2CF8" w:rsidRPr="000239A8" w:rsidRDefault="000E2CF8" w:rsidP="000E2CF8">
            <w:pPr>
              <w:rPr>
                <w:rFonts w:ascii="Tahoma" w:hAnsi="Tahoma" w:cs="Tahoma"/>
                <w:sz w:val="36"/>
                <w:szCs w:val="36"/>
              </w:rPr>
            </w:pPr>
            <w:r w:rsidRPr="000239A8">
              <w:rPr>
                <w:rFonts w:ascii="Tahoma" w:hAnsi="Tahoma" w:cs="Tahoma"/>
                <w:sz w:val="36"/>
                <w:szCs w:val="36"/>
              </w:rPr>
              <w:t>(</w:t>
            </w:r>
            <w:r w:rsidRPr="000239A8">
              <w:rPr>
                <w:rFonts w:ascii="Tahoma" w:hAnsi="Tahoma" w:cs="Tahoma"/>
                <w:i/>
                <w:iCs/>
                <w:sz w:val="36"/>
                <w:szCs w:val="36"/>
              </w:rPr>
              <w:t>L’inclusion en immersion</w:t>
            </w:r>
            <w:r w:rsidRPr="000239A8">
              <w:rPr>
                <w:rFonts w:ascii="Tahoma" w:hAnsi="Tahoma" w:cs="Tahoma"/>
                <w:sz w:val="36"/>
                <w:szCs w:val="36"/>
              </w:rPr>
              <w:t>, p. 9 (2007))</w:t>
            </w: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Default="000E2CF8" w:rsidP="00CE3FB1">
            <w:pPr>
              <w:rPr>
                <w:rFonts w:ascii="Tahoma" w:hAnsi="Tahoma" w:cs="Tahoma"/>
              </w:rPr>
            </w:pPr>
          </w:p>
          <w:p w:rsidR="00703832" w:rsidRPr="000239A8" w:rsidRDefault="00703832" w:rsidP="00CE3FB1">
            <w:pPr>
              <w:rPr>
                <w:rFonts w:ascii="Tahoma" w:hAnsi="Tahoma" w:cs="Tahoma"/>
              </w:rPr>
            </w:pPr>
          </w:p>
        </w:tc>
        <w:tc>
          <w:tcPr>
            <w:tcW w:w="4390" w:type="dxa"/>
          </w:tcPr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9E6A86" w:rsidRDefault="000E2CF8" w:rsidP="000E2CF8">
            <w:pPr>
              <w:rPr>
                <w:rFonts w:ascii="Tahoma" w:hAnsi="Tahoma" w:cs="Tahoma"/>
                <w:sz w:val="36"/>
                <w:szCs w:val="36"/>
              </w:rPr>
            </w:pPr>
            <w:r w:rsidRPr="000239A8">
              <w:rPr>
                <w:rFonts w:ascii="Tahoma" w:hAnsi="Tahoma" w:cs="Tahoma"/>
                <w:sz w:val="36"/>
                <w:szCs w:val="36"/>
              </w:rPr>
              <w:t xml:space="preserve">La possibilité de différencier l’aménagement de la classe et la formation </w:t>
            </w:r>
          </w:p>
          <w:p w:rsidR="000E2CF8" w:rsidRPr="000239A8" w:rsidRDefault="000E2CF8" w:rsidP="000E2CF8">
            <w:pPr>
              <w:rPr>
                <w:rFonts w:ascii="Tahoma" w:hAnsi="Tahoma" w:cs="Tahoma"/>
                <w:sz w:val="36"/>
                <w:szCs w:val="36"/>
              </w:rPr>
            </w:pPr>
            <w:r w:rsidRPr="000239A8">
              <w:rPr>
                <w:rFonts w:ascii="Tahoma" w:hAnsi="Tahoma" w:cs="Tahoma"/>
                <w:sz w:val="36"/>
                <w:szCs w:val="36"/>
              </w:rPr>
              <w:t>des groupes à l’intérieur de cette classe. (</w:t>
            </w:r>
            <w:r w:rsidRPr="000239A8">
              <w:rPr>
                <w:rFonts w:ascii="Tahoma" w:hAnsi="Tahoma" w:cs="Tahoma"/>
                <w:i/>
                <w:iCs/>
                <w:sz w:val="36"/>
                <w:szCs w:val="36"/>
              </w:rPr>
              <w:t>L’inclusion en immersion</w:t>
            </w:r>
            <w:r w:rsidRPr="000239A8">
              <w:rPr>
                <w:rFonts w:ascii="Tahoma" w:hAnsi="Tahoma" w:cs="Tahoma"/>
                <w:sz w:val="36"/>
                <w:szCs w:val="36"/>
              </w:rPr>
              <w:t>, p. 9 (2007))</w:t>
            </w: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</w:tc>
      </w:tr>
      <w:tr w:rsidR="000E2CF8" w:rsidRPr="000239A8" w:rsidTr="00703832">
        <w:tc>
          <w:tcPr>
            <w:tcW w:w="4390" w:type="dxa"/>
          </w:tcPr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0E2CF8">
            <w:pPr>
              <w:rPr>
                <w:rFonts w:ascii="Tahoma" w:hAnsi="Tahoma" w:cs="Tahoma"/>
                <w:sz w:val="36"/>
                <w:szCs w:val="36"/>
              </w:rPr>
            </w:pPr>
            <w:r w:rsidRPr="000239A8">
              <w:rPr>
                <w:rFonts w:ascii="Tahoma" w:hAnsi="Tahoma" w:cs="Tahoma"/>
                <w:sz w:val="36"/>
                <w:szCs w:val="36"/>
              </w:rPr>
              <w:t>La possibilité de différencier  les modalités, les critères et les seuils de réussite. (Caron, 2003)</w:t>
            </w: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Default="000E2CF8" w:rsidP="00CE3FB1">
            <w:pPr>
              <w:rPr>
                <w:rFonts w:ascii="Tahoma" w:hAnsi="Tahoma" w:cs="Tahoma"/>
              </w:rPr>
            </w:pPr>
          </w:p>
          <w:p w:rsidR="000239A8" w:rsidRDefault="000239A8" w:rsidP="00CE3FB1">
            <w:pPr>
              <w:rPr>
                <w:rFonts w:ascii="Tahoma" w:hAnsi="Tahoma" w:cs="Tahoma"/>
              </w:rPr>
            </w:pPr>
          </w:p>
          <w:p w:rsidR="000239A8" w:rsidRPr="000239A8" w:rsidRDefault="000239A8" w:rsidP="00CE3FB1">
            <w:pPr>
              <w:rPr>
                <w:rFonts w:ascii="Tahoma" w:hAnsi="Tahoma" w:cs="Tahoma"/>
              </w:rPr>
            </w:pPr>
          </w:p>
        </w:tc>
        <w:tc>
          <w:tcPr>
            <w:tcW w:w="4390" w:type="dxa"/>
          </w:tcPr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</w:tc>
      </w:tr>
      <w:tr w:rsidR="000E2CF8" w:rsidRPr="000239A8" w:rsidTr="00703832">
        <w:tc>
          <w:tcPr>
            <w:tcW w:w="4390" w:type="dxa"/>
          </w:tcPr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9E6A86" w:rsidRDefault="009E6A86" w:rsidP="000E2CF8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  <w:p w:rsidR="009E6A86" w:rsidRDefault="000E2CF8" w:rsidP="000E2CF8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0239A8">
              <w:rPr>
                <w:rFonts w:ascii="Tahoma" w:hAnsi="Tahoma" w:cs="Tahoma"/>
                <w:sz w:val="28"/>
                <w:szCs w:val="28"/>
              </w:rPr>
              <w:t xml:space="preserve">l’enseignant peut tenir compte </w:t>
            </w:r>
          </w:p>
          <w:p w:rsidR="000E2CF8" w:rsidRPr="000239A8" w:rsidRDefault="000E2CF8" w:rsidP="000E2CF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239A8">
              <w:rPr>
                <w:rFonts w:ascii="Tahoma" w:hAnsi="Tahoma" w:cs="Tahoma"/>
                <w:sz w:val="28"/>
                <w:szCs w:val="28"/>
              </w:rPr>
              <w:t>de la diversité des profils motivationnels ou des champs d’intérêt, des rythmes d’apprentissage, des stades de développement, des styles d’apprentissage ou des styles cognitifs et des intelligences multiples</w:t>
            </w:r>
            <w:r w:rsidR="009E6A86">
              <w:rPr>
                <w:rFonts w:ascii="Tahoma" w:hAnsi="Tahoma" w:cs="Tahoma"/>
                <w:sz w:val="28"/>
                <w:szCs w:val="28"/>
              </w:rPr>
              <w:t>.</w:t>
            </w: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</w:tc>
        <w:tc>
          <w:tcPr>
            <w:tcW w:w="4390" w:type="dxa"/>
          </w:tcPr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9E6A86" w:rsidRDefault="009E6A86" w:rsidP="00D22A66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  <w:p w:rsidR="009E6A86" w:rsidRDefault="000E2CF8" w:rsidP="00D22A66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0239A8">
              <w:rPr>
                <w:rFonts w:ascii="Tahoma" w:hAnsi="Tahoma" w:cs="Tahoma"/>
                <w:sz w:val="28"/>
                <w:szCs w:val="28"/>
              </w:rPr>
              <w:t>les élèves en difficulté pourraient n’avoir</w:t>
            </w:r>
            <w:r w:rsidR="00E67CBA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239A8">
              <w:rPr>
                <w:rFonts w:ascii="Tahoma" w:hAnsi="Tahoma" w:cs="Tahoma"/>
                <w:sz w:val="28"/>
                <w:szCs w:val="28"/>
              </w:rPr>
              <w:t>que 3 éléments clés du concept à ma</w:t>
            </w:r>
            <w:r w:rsidR="00E67CBA">
              <w:rPr>
                <w:rFonts w:ascii="Tahoma" w:hAnsi="Tahoma" w:cs="Tahoma"/>
                <w:sz w:val="28"/>
                <w:szCs w:val="28"/>
              </w:rPr>
              <w:t>îtriser, tandis que les élèves moyens</w:t>
            </w:r>
            <w:r w:rsidR="00101263" w:rsidRPr="000239A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239A8">
              <w:rPr>
                <w:rFonts w:ascii="Tahoma" w:hAnsi="Tahoma" w:cs="Tahoma"/>
                <w:sz w:val="28"/>
                <w:szCs w:val="28"/>
              </w:rPr>
              <w:t xml:space="preserve">apprennent tous les éléments du concept, </w:t>
            </w:r>
          </w:p>
          <w:p w:rsidR="000E2CF8" w:rsidRPr="000239A8" w:rsidRDefault="000E2CF8" w:rsidP="00D22A6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239A8">
              <w:rPr>
                <w:rFonts w:ascii="Tahoma" w:hAnsi="Tahoma" w:cs="Tahoma"/>
                <w:sz w:val="28"/>
                <w:szCs w:val="28"/>
              </w:rPr>
              <w:t>et les élèves ayant besoin d’enrichissement</w:t>
            </w:r>
            <w:r w:rsidR="00D22A66" w:rsidRPr="000239A8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0239A8">
              <w:rPr>
                <w:rFonts w:ascii="Tahoma" w:hAnsi="Tahoma" w:cs="Tahoma"/>
                <w:sz w:val="28"/>
                <w:szCs w:val="28"/>
              </w:rPr>
              <w:t>pourraient apprendre le concept en profondeur.</w:t>
            </w: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</w:tc>
      </w:tr>
      <w:tr w:rsidR="000E2CF8" w:rsidRPr="000239A8" w:rsidTr="00703832">
        <w:tc>
          <w:tcPr>
            <w:tcW w:w="4390" w:type="dxa"/>
          </w:tcPr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Default="000E2CF8" w:rsidP="00CE3FB1">
            <w:pPr>
              <w:rPr>
                <w:rFonts w:ascii="Tahoma" w:hAnsi="Tahoma" w:cs="Tahoma"/>
              </w:rPr>
            </w:pPr>
          </w:p>
          <w:p w:rsidR="00E67CBA" w:rsidRPr="000239A8" w:rsidRDefault="00E67CBA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101263" w:rsidRPr="000239A8" w:rsidRDefault="00E67CBA" w:rsidP="00101263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</w:t>
            </w:r>
            <w:r w:rsidR="00D22A66" w:rsidRPr="000239A8">
              <w:rPr>
                <w:rFonts w:ascii="Tahoma" w:hAnsi="Tahoma" w:cs="Tahoma"/>
                <w:sz w:val="28"/>
                <w:szCs w:val="28"/>
                <w:lang w:val="fr-FR"/>
              </w:rPr>
              <w:t>es élèves ont le choix de faire une</w:t>
            </w:r>
            <w:r w:rsidR="00101263" w:rsidRPr="000239A8">
              <w:rPr>
                <w:rFonts w:ascii="Tahoma" w:hAnsi="Tahoma" w:cs="Tahoma"/>
                <w:sz w:val="28"/>
                <w:szCs w:val="28"/>
                <w:lang w:val="fr-FR"/>
              </w:rPr>
              <w:t xml:space="preserve"> affiche, </w:t>
            </w:r>
            <w:r w:rsidR="00D22A66" w:rsidRPr="000239A8">
              <w:rPr>
                <w:rFonts w:ascii="Tahoma" w:hAnsi="Tahoma" w:cs="Tahoma"/>
                <w:sz w:val="28"/>
                <w:szCs w:val="28"/>
                <w:lang w:val="fr-FR"/>
              </w:rPr>
              <w:t xml:space="preserve">un </w:t>
            </w:r>
            <w:r w:rsidR="00101263" w:rsidRPr="000239A8">
              <w:rPr>
                <w:rFonts w:ascii="Tahoma" w:hAnsi="Tahoma" w:cs="Tahoma"/>
                <w:sz w:val="28"/>
                <w:szCs w:val="28"/>
                <w:lang w:val="fr-FR"/>
              </w:rPr>
              <w:t xml:space="preserve">organisateur graphique, </w:t>
            </w:r>
            <w:r w:rsidR="00D22A66" w:rsidRPr="000239A8">
              <w:rPr>
                <w:rFonts w:ascii="Tahoma" w:hAnsi="Tahoma" w:cs="Tahoma"/>
                <w:sz w:val="28"/>
                <w:szCs w:val="28"/>
                <w:lang w:val="fr-FR"/>
              </w:rPr>
              <w:t xml:space="preserve">une </w:t>
            </w:r>
            <w:r w:rsidR="00101263" w:rsidRPr="000239A8">
              <w:rPr>
                <w:rFonts w:ascii="Tahoma" w:hAnsi="Tahoma" w:cs="Tahoma"/>
                <w:sz w:val="28"/>
                <w:szCs w:val="28"/>
                <w:lang w:val="fr-FR"/>
              </w:rPr>
              <w:t>présentation orale</w:t>
            </w:r>
            <w:r>
              <w:rPr>
                <w:rFonts w:ascii="Tahoma" w:hAnsi="Tahoma" w:cs="Tahoma"/>
                <w:sz w:val="28"/>
                <w:szCs w:val="28"/>
                <w:lang w:val="fr-FR"/>
              </w:rPr>
              <w:t xml:space="preserve"> ou de créer un jeu, une saynète</w:t>
            </w: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</w:tc>
        <w:tc>
          <w:tcPr>
            <w:tcW w:w="4390" w:type="dxa"/>
          </w:tcPr>
          <w:p w:rsidR="000239A8" w:rsidRDefault="000239A8" w:rsidP="00101263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  <w:p w:rsidR="00E67CBA" w:rsidRDefault="00E67CBA" w:rsidP="00101263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  <w:p w:rsidR="00E67CBA" w:rsidRDefault="00E67CBA" w:rsidP="00101263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  <w:p w:rsidR="00101263" w:rsidRPr="000239A8" w:rsidRDefault="00101263" w:rsidP="0010126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0239A8">
              <w:rPr>
                <w:rFonts w:ascii="Tahoma" w:hAnsi="Tahoma" w:cs="Tahoma"/>
                <w:sz w:val="28"/>
                <w:szCs w:val="28"/>
              </w:rPr>
              <w:t>les élèves peuvent être regroupés selon leurs champs d’intérêt, leurs besoins, leurs niveaux de rendement, etc.</w:t>
            </w:r>
          </w:p>
          <w:p w:rsidR="00101263" w:rsidRPr="000239A8" w:rsidRDefault="00101263" w:rsidP="00E67CBA">
            <w:pPr>
              <w:rPr>
                <w:rFonts w:ascii="Tahoma" w:hAnsi="Tahoma" w:cs="Tahoma"/>
              </w:rPr>
            </w:pPr>
          </w:p>
        </w:tc>
      </w:tr>
      <w:tr w:rsidR="000E2CF8" w:rsidRPr="000239A8" w:rsidTr="00703832">
        <w:tc>
          <w:tcPr>
            <w:tcW w:w="4390" w:type="dxa"/>
          </w:tcPr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Default="000E2CF8" w:rsidP="00CE3FB1">
            <w:pPr>
              <w:rPr>
                <w:rFonts w:ascii="Tahoma" w:hAnsi="Tahoma" w:cs="Tahoma"/>
              </w:rPr>
            </w:pPr>
          </w:p>
          <w:p w:rsidR="000239A8" w:rsidRPr="000239A8" w:rsidRDefault="000239A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785766" w:rsidP="00CE3F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l</w:t>
            </w:r>
            <w:r w:rsidR="00101263" w:rsidRPr="000239A8">
              <w:rPr>
                <w:rFonts w:ascii="Tahoma" w:hAnsi="Tahoma" w:cs="Tahoma"/>
                <w:sz w:val="28"/>
                <w:szCs w:val="28"/>
              </w:rPr>
              <w:t>’enseignant doit être clair sur ce qu’</w:t>
            </w:r>
            <w:r w:rsidR="000239A8" w:rsidRPr="000239A8">
              <w:rPr>
                <w:rFonts w:ascii="Tahoma" w:hAnsi="Tahoma" w:cs="Tahoma"/>
                <w:sz w:val="28"/>
                <w:szCs w:val="28"/>
              </w:rPr>
              <w:t>il veut que tous les élè</w:t>
            </w:r>
            <w:r w:rsidR="00101263" w:rsidRPr="000239A8">
              <w:rPr>
                <w:rFonts w:ascii="Tahoma" w:hAnsi="Tahoma" w:cs="Tahoma"/>
                <w:sz w:val="28"/>
                <w:szCs w:val="28"/>
              </w:rPr>
              <w:t>ves sachent, comprennent et/ou puissent faire</w:t>
            </w:r>
          </w:p>
          <w:p w:rsidR="000E2CF8" w:rsidRPr="000239A8" w:rsidRDefault="00101263" w:rsidP="00CE3FB1">
            <w:pPr>
              <w:rPr>
                <w:rFonts w:ascii="Tahoma" w:hAnsi="Tahoma" w:cs="Tahoma"/>
                <w:sz w:val="28"/>
                <w:szCs w:val="28"/>
              </w:rPr>
            </w:pPr>
            <w:r w:rsidRPr="000239A8">
              <w:rPr>
                <w:rFonts w:ascii="Tahoma" w:hAnsi="Tahoma" w:cs="Tahoma"/>
                <w:sz w:val="28"/>
                <w:szCs w:val="28"/>
              </w:rPr>
              <w:t xml:space="preserve">Choix : </w:t>
            </w:r>
            <w:r w:rsidR="000239A8" w:rsidRPr="000239A8">
              <w:rPr>
                <w:rFonts w:ascii="Tahoma" w:hAnsi="Tahoma" w:cs="Tahoma"/>
                <w:sz w:val="28"/>
                <w:szCs w:val="28"/>
              </w:rPr>
              <w:t xml:space="preserve">observation, </w:t>
            </w:r>
            <w:r w:rsidRPr="000239A8">
              <w:rPr>
                <w:rFonts w:ascii="Tahoma" w:hAnsi="Tahoma" w:cs="Tahoma"/>
                <w:sz w:val="28"/>
                <w:szCs w:val="28"/>
              </w:rPr>
              <w:t xml:space="preserve">portfolio, grilles </w:t>
            </w:r>
            <w:proofErr w:type="spellStart"/>
            <w:r w:rsidRPr="000239A8">
              <w:rPr>
                <w:rFonts w:ascii="Tahoma" w:hAnsi="Tahoma" w:cs="Tahoma"/>
                <w:sz w:val="28"/>
                <w:szCs w:val="28"/>
              </w:rPr>
              <w:t>critériées</w:t>
            </w:r>
            <w:proofErr w:type="spellEnd"/>
            <w:r w:rsidRPr="000239A8">
              <w:rPr>
                <w:rFonts w:ascii="Tahoma" w:hAnsi="Tahoma" w:cs="Tahoma"/>
                <w:sz w:val="28"/>
                <w:szCs w:val="28"/>
              </w:rPr>
              <w:t xml:space="preserve">, </w:t>
            </w:r>
            <w:r w:rsidR="00785766">
              <w:rPr>
                <w:rFonts w:ascii="Tahoma" w:hAnsi="Tahoma" w:cs="Tahoma"/>
                <w:sz w:val="28"/>
                <w:szCs w:val="28"/>
              </w:rPr>
              <w:t>entrevues</w:t>
            </w: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</w:tc>
        <w:tc>
          <w:tcPr>
            <w:tcW w:w="4390" w:type="dxa"/>
          </w:tcPr>
          <w:p w:rsidR="000E2CF8" w:rsidRPr="000239A8" w:rsidRDefault="000E2CF8" w:rsidP="00CE3FB1">
            <w:pPr>
              <w:rPr>
                <w:rFonts w:ascii="Tahoma" w:hAnsi="Tahoma" w:cs="Tahoma"/>
              </w:rPr>
            </w:pPr>
          </w:p>
        </w:tc>
      </w:tr>
    </w:tbl>
    <w:p w:rsidR="00990816" w:rsidRPr="000239A8" w:rsidRDefault="00990816" w:rsidP="009E6A86">
      <w:pPr>
        <w:rPr>
          <w:rFonts w:ascii="Tahoma" w:hAnsi="Tahoma" w:cs="Tahoma"/>
        </w:rPr>
      </w:pPr>
    </w:p>
    <w:sectPr w:rsidR="00990816" w:rsidRPr="000239A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9E8" w:rsidRDefault="00FE19E8" w:rsidP="00D60762">
      <w:pPr>
        <w:spacing w:after="0" w:line="240" w:lineRule="auto"/>
      </w:pPr>
      <w:r>
        <w:separator/>
      </w:r>
    </w:p>
  </w:endnote>
  <w:endnote w:type="continuationSeparator" w:id="0">
    <w:p w:rsidR="00FE19E8" w:rsidRDefault="00FE19E8" w:rsidP="00D6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9E8" w:rsidRDefault="00FE19E8" w:rsidP="00D60762">
      <w:pPr>
        <w:spacing w:after="0" w:line="240" w:lineRule="auto"/>
      </w:pPr>
      <w:r>
        <w:separator/>
      </w:r>
    </w:p>
  </w:footnote>
  <w:footnote w:type="continuationSeparator" w:id="0">
    <w:p w:rsidR="00FE19E8" w:rsidRDefault="00FE19E8" w:rsidP="00D6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762" w:rsidRDefault="00A6755F">
    <w:pPr>
      <w:pStyle w:val="En-tte"/>
    </w:pPr>
    <w:r>
      <w:t>Jeu de cartes de différenciation – Les cartes</w:t>
    </w:r>
    <w:r>
      <w:ptab w:relativeTo="margin" w:alignment="right" w:leader="none"/>
    </w:r>
    <w:r>
      <w:t>Fiche reproductible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F8"/>
    <w:rsid w:val="000239A8"/>
    <w:rsid w:val="000E2CF8"/>
    <w:rsid w:val="00101263"/>
    <w:rsid w:val="003D00D2"/>
    <w:rsid w:val="00703832"/>
    <w:rsid w:val="00785766"/>
    <w:rsid w:val="00990816"/>
    <w:rsid w:val="009E6A86"/>
    <w:rsid w:val="00A6755F"/>
    <w:rsid w:val="00D22A66"/>
    <w:rsid w:val="00D60762"/>
    <w:rsid w:val="00E67CBA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607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762"/>
  </w:style>
  <w:style w:type="paragraph" w:styleId="Pieddepage">
    <w:name w:val="footer"/>
    <w:basedOn w:val="Normal"/>
    <w:link w:val="PieddepageCar"/>
    <w:uiPriority w:val="99"/>
    <w:unhideWhenUsed/>
    <w:rsid w:val="00D607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762"/>
  </w:style>
  <w:style w:type="paragraph" w:styleId="Textedebulles">
    <w:name w:val="Balloon Text"/>
    <w:basedOn w:val="Normal"/>
    <w:link w:val="TextedebullesCar"/>
    <w:uiPriority w:val="99"/>
    <w:semiHidden/>
    <w:unhideWhenUsed/>
    <w:rsid w:val="00D6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C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607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0762"/>
  </w:style>
  <w:style w:type="paragraph" w:styleId="Pieddepage">
    <w:name w:val="footer"/>
    <w:basedOn w:val="Normal"/>
    <w:link w:val="PieddepageCar"/>
    <w:uiPriority w:val="99"/>
    <w:unhideWhenUsed/>
    <w:rsid w:val="00D607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762"/>
  </w:style>
  <w:style w:type="paragraph" w:styleId="Textedebulles">
    <w:name w:val="Balloon Text"/>
    <w:basedOn w:val="Normal"/>
    <w:link w:val="TextedebullesCar"/>
    <w:uiPriority w:val="99"/>
    <w:semiHidden/>
    <w:unhideWhenUsed/>
    <w:rsid w:val="00D6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Michaud</dc:creator>
  <cp:lastModifiedBy>Renee Michaud</cp:lastModifiedBy>
  <cp:revision>8</cp:revision>
  <dcterms:created xsi:type="dcterms:W3CDTF">2010-11-12T20:05:00Z</dcterms:created>
  <dcterms:modified xsi:type="dcterms:W3CDTF">2010-11-16T21:02:00Z</dcterms:modified>
</cp:coreProperties>
</file>