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CC2710" w:rsidRPr="005810E9" w:rsidRDefault="00CC2710" w:rsidP="005810E9">
      <w:pPr>
        <w:pBdr>
          <w:top w:val="single" w:sz="4" w:space="1" w:color="auto"/>
          <w:left w:val="single" w:sz="4" w:space="4" w:color="auto"/>
          <w:bottom w:val="single" w:sz="4" w:space="1" w:color="auto"/>
          <w:right w:val="single" w:sz="4" w:space="4" w:color="auto"/>
        </w:pBdr>
        <w:jc w:val="center"/>
        <w:rPr>
          <w:rFonts w:ascii="Century Gothic" w:hAnsi="Century Gothic" w:cs="Arial"/>
          <w:b/>
          <w:sz w:val="32"/>
        </w:rPr>
      </w:pPr>
      <w:r w:rsidRPr="005810E9">
        <w:rPr>
          <w:rFonts w:ascii="Century Gothic" w:hAnsi="Century Gothic" w:cs="Arial"/>
          <w:b/>
          <w:sz w:val="32"/>
        </w:rPr>
        <w:t xml:space="preserve">EDER 669.73 </w:t>
      </w:r>
    </w:p>
    <w:p w:rsidR="00CC2710" w:rsidRPr="005810E9" w:rsidRDefault="00CC2710" w:rsidP="005810E9">
      <w:pPr>
        <w:pBdr>
          <w:top w:val="single" w:sz="4" w:space="1" w:color="auto"/>
          <w:left w:val="single" w:sz="4" w:space="4" w:color="auto"/>
          <w:bottom w:val="single" w:sz="4" w:space="1" w:color="auto"/>
          <w:right w:val="single" w:sz="4" w:space="4" w:color="auto"/>
        </w:pBdr>
        <w:jc w:val="center"/>
        <w:rPr>
          <w:rFonts w:ascii="Century Gothic" w:hAnsi="Century Gothic" w:cs="Arial"/>
          <w:b/>
          <w:sz w:val="32"/>
        </w:rPr>
      </w:pPr>
      <w:r w:rsidRPr="005810E9">
        <w:rPr>
          <w:rFonts w:ascii="Century Gothic" w:hAnsi="Century Gothic" w:cs="Arial"/>
          <w:b/>
          <w:sz w:val="32"/>
        </w:rPr>
        <w:t>July 4, 2011</w:t>
      </w:r>
    </w:p>
    <w:p w:rsidR="00CC2710" w:rsidRDefault="00CC2710" w:rsidP="005810E9"/>
    <w:p w:rsidR="005810E9" w:rsidRPr="005810E9" w:rsidRDefault="005810E9" w:rsidP="005810E9">
      <w:pPr>
        <w:widowControl w:val="0"/>
        <w:adjustRightInd w:val="0"/>
        <w:rPr>
          <w:rFonts w:ascii="Arial" w:hAnsi="Arial"/>
          <w:sz w:val="24"/>
        </w:rPr>
      </w:pPr>
      <w:r w:rsidRPr="005810E9">
        <w:rPr>
          <w:rFonts w:ascii="Arial" w:hAnsi="Arial"/>
          <w:sz w:val="24"/>
        </w:rPr>
        <w:t>Introduction, course outline, videos, e-portfolio and blog</w:t>
      </w:r>
    </w:p>
    <w:p w:rsidR="005810E9" w:rsidRDefault="005810E9" w:rsidP="005810E9">
      <w:pPr>
        <w:rPr>
          <w:rFonts w:ascii="Century Gothic" w:hAnsi="Century Gothic"/>
          <w:b/>
          <w:iCs/>
          <w:sz w:val="28"/>
          <w:szCs w:val="24"/>
          <w:u w:val="single"/>
        </w:rPr>
      </w:pPr>
    </w:p>
    <w:p w:rsidR="005810E9" w:rsidRDefault="005810E9" w:rsidP="005810E9">
      <w:pPr>
        <w:rPr>
          <w:rFonts w:ascii="Century Gothic" w:hAnsi="Century Gothic"/>
          <w:b/>
          <w:iCs/>
          <w:sz w:val="28"/>
          <w:szCs w:val="24"/>
          <w:u w:val="single"/>
        </w:rPr>
      </w:pPr>
    </w:p>
    <w:p w:rsidR="00CC2710" w:rsidRPr="005810E9" w:rsidRDefault="00CC2710" w:rsidP="005810E9">
      <w:pPr>
        <w:rPr>
          <w:rFonts w:ascii="Century Gothic" w:hAnsi="Century Gothic"/>
          <w:b/>
          <w:iCs/>
          <w:sz w:val="28"/>
          <w:szCs w:val="24"/>
          <w:u w:val="single"/>
        </w:rPr>
      </w:pPr>
      <w:r w:rsidRPr="005810E9">
        <w:rPr>
          <w:rFonts w:ascii="Century Gothic" w:hAnsi="Century Gothic"/>
          <w:b/>
          <w:iCs/>
          <w:sz w:val="28"/>
          <w:szCs w:val="24"/>
          <w:u w:val="single"/>
        </w:rPr>
        <w:t>Blog and e-portfolio</w:t>
      </w:r>
    </w:p>
    <w:p w:rsidR="00CC2710" w:rsidRPr="005810E9" w:rsidRDefault="00CC2710" w:rsidP="00CC2710">
      <w:pPr>
        <w:widowControl w:val="0"/>
        <w:adjustRightInd w:val="0"/>
        <w:rPr>
          <w:rFonts w:ascii="Arial" w:hAnsi="Arial"/>
          <w:sz w:val="24"/>
        </w:rPr>
      </w:pPr>
    </w:p>
    <w:p w:rsidR="005810E9" w:rsidRDefault="00CC2710" w:rsidP="00CC2710">
      <w:pPr>
        <w:widowControl w:val="0"/>
        <w:adjustRightInd w:val="0"/>
        <w:rPr>
          <w:rFonts w:ascii="Arial" w:hAnsi="Arial"/>
          <w:sz w:val="24"/>
        </w:rPr>
      </w:pPr>
      <w:r w:rsidRPr="005810E9">
        <w:rPr>
          <w:rFonts w:ascii="Arial" w:hAnsi="Arial"/>
          <w:sz w:val="24"/>
        </w:rPr>
        <w:t>Introduction (</w:t>
      </w:r>
      <w:r w:rsidRPr="005810E9">
        <w:rPr>
          <w:rFonts w:ascii="Arial" w:hAnsi="Arial"/>
          <w:i/>
          <w:sz w:val="24"/>
        </w:rPr>
        <w:t>the concept of e-portfolio</w:t>
      </w:r>
      <w:r w:rsidRPr="005810E9">
        <w:rPr>
          <w:rFonts w:ascii="Arial" w:hAnsi="Arial"/>
          <w:sz w:val="24"/>
        </w:rPr>
        <w:t>)</w:t>
      </w:r>
    </w:p>
    <w:p w:rsidR="00046FED" w:rsidRDefault="005810E9" w:rsidP="005810E9">
      <w:pPr>
        <w:pStyle w:val="NormalWeb"/>
        <w:spacing w:line="480" w:lineRule="auto"/>
        <w:ind w:right="276"/>
        <w:rPr>
          <w:rFonts w:ascii="Arial" w:hAnsi="Arial" w:cs="Arial"/>
        </w:rPr>
      </w:pPr>
      <w:r>
        <w:rPr>
          <w:rFonts w:ascii="Arial" w:hAnsi="Arial" w:cs="Arial"/>
        </w:rPr>
        <w:t>A portfolio at the K-12 education level is essentially a collection of a student's work, which can be used to demonstrate his or her skills and accomplishments.  An educational portfolio is more than just a group of projects and papers stored in a file folder.  It includes other features such as teachers' evaluations and student self-reflections.  According to the Northwest Evaluation Association, a portfolio is "a purposeful collection of student work that exhibits the student's efforts, progress, and achievements. The collection must include student participation in selecting contents, the criteria for selection, the criteria for judging merit, and evidence of student self-reflection" (Paulson, Paulson, &amp; Meyer, 1991, page 61).  A portfolio may be used to demonstrate a student's achievements in specific subject areas such as mathematics and science or it may be used across the curriculum to assess abilities in all subject areas.</w:t>
      </w:r>
    </w:p>
    <w:p w:rsidR="00046FED" w:rsidRDefault="00046FED" w:rsidP="00CC2710">
      <w:pPr>
        <w:widowControl w:val="0"/>
        <w:adjustRightInd w:val="0"/>
        <w:rPr>
          <w:rFonts w:ascii="Arial" w:hAnsi="Arial" w:cs="Arial"/>
          <w:sz w:val="24"/>
        </w:rPr>
      </w:pPr>
      <w:hyperlink r:id="rId4" w:history="1">
        <w:r w:rsidRPr="00046FED">
          <w:rPr>
            <w:rStyle w:val="Hyperlink"/>
            <w:rFonts w:ascii="Arial" w:hAnsi="Arial" w:cs="Arial"/>
            <w:sz w:val="24"/>
          </w:rPr>
          <w:t>What is an e-portfolio?</w:t>
        </w:r>
      </w:hyperlink>
    </w:p>
    <w:p w:rsidR="00046FED" w:rsidRPr="00046FED" w:rsidRDefault="00046FED" w:rsidP="00CC2710">
      <w:pPr>
        <w:widowControl w:val="0"/>
        <w:adjustRightInd w:val="0"/>
        <w:rPr>
          <w:rFonts w:ascii="Arial" w:hAnsi="Arial" w:cs="Arial"/>
          <w:sz w:val="24"/>
        </w:rPr>
      </w:pPr>
    </w:p>
    <w:p w:rsidR="00CC2710" w:rsidRPr="005810E9" w:rsidRDefault="00CC2710" w:rsidP="00CC2710">
      <w:pPr>
        <w:widowControl w:val="0"/>
        <w:adjustRightInd w:val="0"/>
        <w:rPr>
          <w:rFonts w:ascii="Arial" w:hAnsi="Arial"/>
          <w:sz w:val="24"/>
        </w:rPr>
      </w:pPr>
    </w:p>
    <w:p w:rsidR="005810E9" w:rsidRDefault="00CC2710" w:rsidP="00CC2710">
      <w:pPr>
        <w:widowControl w:val="0"/>
        <w:adjustRightInd w:val="0"/>
        <w:rPr>
          <w:rFonts w:ascii="Arial" w:hAnsi="Arial"/>
          <w:sz w:val="24"/>
        </w:rPr>
      </w:pPr>
      <w:proofErr w:type="gramStart"/>
      <w:r w:rsidRPr="005810E9">
        <w:rPr>
          <w:rFonts w:ascii="Arial" w:hAnsi="Arial"/>
          <w:sz w:val="24"/>
        </w:rPr>
        <w:t>The used of portfolio in a second language context.</w:t>
      </w:r>
      <w:proofErr w:type="gramEnd"/>
    </w:p>
    <w:p w:rsidR="00CC2710" w:rsidRPr="005810E9" w:rsidRDefault="00CC2710" w:rsidP="00CC2710">
      <w:pPr>
        <w:widowControl w:val="0"/>
        <w:adjustRightInd w:val="0"/>
        <w:rPr>
          <w:rFonts w:ascii="Arial" w:hAnsi="Arial"/>
          <w:sz w:val="24"/>
        </w:rPr>
      </w:pPr>
    </w:p>
    <w:p w:rsidR="00CC2710" w:rsidRPr="005810E9" w:rsidRDefault="00CC2710" w:rsidP="00CC2710">
      <w:pPr>
        <w:widowControl w:val="0"/>
        <w:adjustRightInd w:val="0"/>
        <w:rPr>
          <w:rFonts w:ascii="Arial" w:hAnsi="Arial"/>
          <w:sz w:val="24"/>
        </w:rPr>
      </w:pPr>
      <w:r w:rsidRPr="005810E9">
        <w:rPr>
          <w:rFonts w:ascii="Arial" w:hAnsi="Arial"/>
          <w:sz w:val="24"/>
        </w:rPr>
        <w:t>Is it possible to evaluate</w:t>
      </w:r>
      <w:proofErr w:type="gramStart"/>
      <w:r w:rsidRPr="005810E9">
        <w:rPr>
          <w:rFonts w:ascii="Arial" w:hAnsi="Arial"/>
          <w:sz w:val="24"/>
        </w:rPr>
        <w:t>;</w:t>
      </w:r>
      <w:proofErr w:type="gramEnd"/>
      <w:r w:rsidRPr="005810E9">
        <w:rPr>
          <w:rFonts w:ascii="Arial" w:hAnsi="Arial"/>
          <w:sz w:val="24"/>
        </w:rPr>
        <w:t xml:space="preserve"> reading, writing, speaking and listening throughout e-portfolio? </w:t>
      </w:r>
    </w:p>
    <w:p w:rsidR="00CC2710" w:rsidRPr="005810E9" w:rsidRDefault="00CC2710" w:rsidP="00CC2710">
      <w:pPr>
        <w:widowControl w:val="0"/>
        <w:adjustRightInd w:val="0"/>
        <w:rPr>
          <w:rFonts w:ascii="Arial" w:hAnsi="Arial"/>
          <w:sz w:val="24"/>
        </w:rPr>
      </w:pPr>
    </w:p>
    <w:p w:rsidR="00CC2710" w:rsidRPr="005810E9" w:rsidRDefault="00CC2710" w:rsidP="00CC2710">
      <w:pPr>
        <w:widowControl w:val="0"/>
        <w:adjustRightInd w:val="0"/>
        <w:rPr>
          <w:rFonts w:ascii="Arial" w:hAnsi="Arial"/>
          <w:sz w:val="24"/>
        </w:rPr>
      </w:pPr>
    </w:p>
    <w:p w:rsidR="005810E9" w:rsidRPr="005810E9" w:rsidRDefault="005810E9" w:rsidP="00CC2710">
      <w:pPr>
        <w:widowControl w:val="0"/>
        <w:adjustRightInd w:val="0"/>
        <w:rPr>
          <w:rFonts w:ascii="Arial" w:hAnsi="Arial"/>
          <w:sz w:val="24"/>
        </w:rPr>
      </w:pPr>
      <w:proofErr w:type="gramStart"/>
      <w:r w:rsidRPr="005810E9">
        <w:rPr>
          <w:rFonts w:ascii="Arial" w:hAnsi="Arial"/>
          <w:sz w:val="24"/>
        </w:rPr>
        <w:t>Example</w:t>
      </w:r>
      <w:r w:rsidR="00CC2710" w:rsidRPr="005810E9">
        <w:rPr>
          <w:rFonts w:ascii="Arial" w:hAnsi="Arial"/>
          <w:sz w:val="24"/>
        </w:rPr>
        <w:t xml:space="preserve"> of different type of portfolio.</w:t>
      </w:r>
      <w:proofErr w:type="gramEnd"/>
      <w:r w:rsidR="00CC2710" w:rsidRPr="005810E9">
        <w:rPr>
          <w:rFonts w:ascii="Arial" w:hAnsi="Arial"/>
          <w:sz w:val="24"/>
        </w:rPr>
        <w:t xml:space="preserve"> </w:t>
      </w:r>
    </w:p>
    <w:p w:rsidR="005810E9" w:rsidRPr="005810E9" w:rsidRDefault="005810E9" w:rsidP="005810E9">
      <w:pPr>
        <w:pStyle w:val="NormalWeb"/>
        <w:ind w:right="720"/>
        <w:rPr>
          <w:rFonts w:ascii="Arial" w:hAnsi="Arial"/>
        </w:rPr>
      </w:pPr>
      <w:proofErr w:type="gramStart"/>
      <w:r w:rsidRPr="005810E9">
        <w:rPr>
          <w:rFonts w:ascii="Arial" w:hAnsi="Arial" w:cs="Arial"/>
          <w:b/>
          <w:bCs/>
        </w:rPr>
        <w:t>Process or Developmental portfolios.</w:t>
      </w:r>
      <w:proofErr w:type="gramEnd"/>
      <w:r w:rsidRPr="005810E9">
        <w:rPr>
          <w:rFonts w:ascii="Arial" w:hAnsi="Arial" w:cs="Arial"/>
        </w:rPr>
        <w:t xml:space="preserve"> </w:t>
      </w:r>
    </w:p>
    <w:p w:rsidR="005810E9" w:rsidRPr="005810E9" w:rsidRDefault="005810E9" w:rsidP="005810E9">
      <w:pPr>
        <w:pStyle w:val="NormalWeb"/>
        <w:ind w:right="720"/>
        <w:rPr>
          <w:rFonts w:ascii="Arial" w:hAnsi="Arial" w:cs="Arial"/>
        </w:rPr>
      </w:pPr>
      <w:r w:rsidRPr="005810E9">
        <w:rPr>
          <w:rFonts w:ascii="Arial" w:hAnsi="Arial" w:cs="Arial"/>
        </w:rPr>
        <w:t xml:space="preserve">A teacher who is interested in documenting a student's improvements throughout a school year can have the student keep a developmental </w:t>
      </w:r>
      <w:proofErr w:type="gramStart"/>
      <w:r w:rsidRPr="005810E9">
        <w:rPr>
          <w:rFonts w:ascii="Arial" w:hAnsi="Arial" w:cs="Arial"/>
        </w:rPr>
        <w:t>portfolio</w:t>
      </w:r>
      <w:proofErr w:type="gramEnd"/>
      <w:r w:rsidRPr="005810E9">
        <w:rPr>
          <w:rFonts w:ascii="Arial" w:hAnsi="Arial" w:cs="Arial"/>
        </w:rPr>
        <w:t xml:space="preserve"> containing samples of the student's work along with self-evaluations of specific assignments. Such a portfolio provides specific </w:t>
      </w:r>
      <w:proofErr w:type="gramStart"/>
      <w:r w:rsidRPr="005810E9">
        <w:rPr>
          <w:rFonts w:ascii="Arial" w:hAnsi="Arial" w:cs="Arial"/>
        </w:rPr>
        <w:t>documentation which</w:t>
      </w:r>
      <w:proofErr w:type="gramEnd"/>
      <w:r w:rsidRPr="005810E9">
        <w:rPr>
          <w:rFonts w:ascii="Arial" w:hAnsi="Arial" w:cs="Arial"/>
        </w:rPr>
        <w:t xml:space="preserve"> can be used for student evaluations and parent conferences </w:t>
      </w:r>
    </w:p>
    <w:p w:rsidR="005810E9" w:rsidRPr="005810E9" w:rsidRDefault="005810E9" w:rsidP="005810E9">
      <w:pPr>
        <w:pStyle w:val="NormalWeb"/>
        <w:ind w:right="720"/>
        <w:rPr>
          <w:rFonts w:ascii="Arial" w:hAnsi="Arial"/>
        </w:rPr>
      </w:pPr>
      <w:r w:rsidRPr="005810E9">
        <w:rPr>
          <w:rFonts w:ascii="Arial" w:hAnsi="Arial" w:cs="Arial"/>
          <w:b/>
          <w:bCs/>
        </w:rPr>
        <w:t>Showcase portfolios.</w:t>
      </w:r>
      <w:r w:rsidRPr="005810E9">
        <w:rPr>
          <w:rFonts w:ascii="Arial" w:hAnsi="Arial" w:cs="Arial"/>
        </w:rPr>
        <w:t xml:space="preserve"> </w:t>
      </w:r>
    </w:p>
    <w:p w:rsidR="005810E9" w:rsidRPr="005810E9" w:rsidRDefault="005810E9" w:rsidP="005810E9">
      <w:pPr>
        <w:pStyle w:val="NormalWeb"/>
        <w:ind w:right="720"/>
        <w:rPr>
          <w:rFonts w:ascii="Arial" w:hAnsi="Arial" w:cs="Arial"/>
        </w:rPr>
      </w:pPr>
      <w:r w:rsidRPr="005810E9">
        <w:rPr>
          <w:rFonts w:ascii="Arial" w:hAnsi="Arial" w:cs="Arial"/>
        </w:rPr>
        <w:t xml:space="preserve">A showcase portfolio can document a student's best work accomplished during an entire educational career. It can include the research papers, </w:t>
      </w:r>
      <w:proofErr w:type="gramStart"/>
      <w:r w:rsidRPr="005810E9">
        <w:rPr>
          <w:rFonts w:ascii="Arial" w:hAnsi="Arial" w:cs="Arial"/>
        </w:rPr>
        <w:t>art work</w:t>
      </w:r>
      <w:proofErr w:type="gramEnd"/>
      <w:r w:rsidRPr="005810E9">
        <w:rPr>
          <w:rFonts w:ascii="Arial" w:hAnsi="Arial" w:cs="Arial"/>
        </w:rPr>
        <w:t xml:space="preserve">, and science experiments which best represent the student's skills and abilities.  </w:t>
      </w:r>
    </w:p>
    <w:p w:rsidR="005810E9" w:rsidRPr="005810E9" w:rsidRDefault="005810E9" w:rsidP="005810E9">
      <w:pPr>
        <w:pStyle w:val="NormalWeb"/>
        <w:ind w:right="720"/>
        <w:rPr>
          <w:rFonts w:ascii="Arial" w:hAnsi="Arial"/>
        </w:rPr>
      </w:pPr>
      <w:r w:rsidRPr="005810E9">
        <w:rPr>
          <w:rFonts w:ascii="Arial" w:hAnsi="Arial" w:cs="Arial"/>
          <w:b/>
          <w:bCs/>
        </w:rPr>
        <w:t>Teacher planning.</w:t>
      </w:r>
      <w:r w:rsidRPr="005810E9">
        <w:rPr>
          <w:rFonts w:ascii="Arial" w:hAnsi="Arial" w:cs="Arial"/>
        </w:rPr>
        <w:t xml:space="preserve"> </w:t>
      </w:r>
    </w:p>
    <w:p w:rsidR="005810E9" w:rsidRPr="005810E9" w:rsidRDefault="005810E9" w:rsidP="005810E9">
      <w:pPr>
        <w:pStyle w:val="NormalWeb"/>
        <w:ind w:right="720"/>
        <w:rPr>
          <w:rFonts w:ascii="Arial" w:hAnsi="Arial"/>
        </w:rPr>
      </w:pPr>
      <w:r w:rsidRPr="005810E9">
        <w:rPr>
          <w:rFonts w:ascii="Arial" w:hAnsi="Arial" w:cs="Arial"/>
        </w:rPr>
        <w:t xml:space="preserve">Teachers may use an existing portfolio system in order to receive information about an incoming class of students. The teacher may gain a better understanding of the ability levels of his or her students prior to the start of the school year and plan accordingly.  </w:t>
      </w:r>
    </w:p>
    <w:p w:rsidR="005810E9" w:rsidRPr="005810E9" w:rsidRDefault="005810E9" w:rsidP="005810E9">
      <w:pPr>
        <w:pStyle w:val="NormalWeb"/>
        <w:ind w:right="720"/>
        <w:rPr>
          <w:rFonts w:ascii="Arial" w:hAnsi="Arial"/>
        </w:rPr>
      </w:pPr>
      <w:r w:rsidRPr="005810E9">
        <w:rPr>
          <w:rFonts w:ascii="Arial" w:hAnsi="Arial" w:cs="Arial"/>
          <w:b/>
          <w:bCs/>
        </w:rPr>
        <w:t>Proficiency portfolios.</w:t>
      </w:r>
      <w:r w:rsidRPr="005810E9">
        <w:rPr>
          <w:rFonts w:ascii="Arial" w:hAnsi="Arial" w:cs="Arial"/>
        </w:rPr>
        <w:t xml:space="preserve"> </w:t>
      </w:r>
    </w:p>
    <w:p w:rsidR="005810E9" w:rsidRPr="005810E9" w:rsidRDefault="005810E9" w:rsidP="005810E9">
      <w:pPr>
        <w:pStyle w:val="NormalWeb"/>
        <w:ind w:right="720"/>
        <w:rPr>
          <w:rFonts w:ascii="Arial" w:hAnsi="Arial"/>
        </w:rPr>
      </w:pPr>
      <w:r w:rsidRPr="005810E9">
        <w:rPr>
          <w:rFonts w:ascii="Arial" w:hAnsi="Arial" w:cs="Arial"/>
        </w:rPr>
        <w:t xml:space="preserve">Central Park East Secondary School in New York City uses portfolios as a means for determining graduation eligibility. Students at this school are required to complete fourteen portfolios, which demonstrate their competence and performance in areas such as science and technology, ethics and social issues, community service, and history (Gold &amp; </w:t>
      </w:r>
      <w:proofErr w:type="spellStart"/>
      <w:r w:rsidRPr="005810E9">
        <w:rPr>
          <w:rFonts w:ascii="Arial" w:hAnsi="Arial" w:cs="Arial"/>
        </w:rPr>
        <w:t>Lanzoni</w:t>
      </w:r>
      <w:proofErr w:type="spellEnd"/>
      <w:r w:rsidRPr="005810E9">
        <w:rPr>
          <w:rFonts w:ascii="Arial" w:hAnsi="Arial" w:cs="Arial"/>
        </w:rPr>
        <w:t xml:space="preserve">, 1993).  </w:t>
      </w:r>
    </w:p>
    <w:p w:rsidR="005810E9" w:rsidRPr="005810E9" w:rsidRDefault="005810E9" w:rsidP="005810E9">
      <w:pPr>
        <w:pStyle w:val="NormalWeb"/>
        <w:ind w:right="720"/>
        <w:rPr>
          <w:rFonts w:ascii="Arial" w:hAnsi="Arial"/>
        </w:rPr>
      </w:pPr>
      <w:proofErr w:type="gramStart"/>
      <w:r w:rsidRPr="005810E9">
        <w:rPr>
          <w:rFonts w:ascii="Arial" w:hAnsi="Arial" w:cs="Arial"/>
          <w:b/>
          <w:bCs/>
        </w:rPr>
        <w:t>Employment skills portfolios.</w:t>
      </w:r>
      <w:proofErr w:type="gramEnd"/>
      <w:r w:rsidRPr="005810E9">
        <w:rPr>
          <w:rFonts w:ascii="Arial" w:hAnsi="Arial" w:cs="Arial"/>
        </w:rPr>
        <w:t xml:space="preserve"> </w:t>
      </w:r>
    </w:p>
    <w:p w:rsidR="005810E9" w:rsidRPr="005810E9" w:rsidRDefault="005810E9" w:rsidP="005810E9">
      <w:pPr>
        <w:pStyle w:val="NormalWeb"/>
        <w:ind w:right="720"/>
        <w:rPr>
          <w:rFonts w:ascii="Arial" w:hAnsi="Arial"/>
        </w:rPr>
      </w:pPr>
      <w:r w:rsidRPr="005810E9">
        <w:rPr>
          <w:rFonts w:ascii="Arial" w:hAnsi="Arial" w:cs="Arial"/>
        </w:rPr>
        <w:t xml:space="preserve">Businesses across the country are increasingly interested in viewing student portfolios in order to evaluate a prospective employee's work readiness skills. Students in the Michigan public schools, for example, are creating employability skills portfolios to demonstrate their skills to prospective employers (Stemmer, Brown, &amp; Smith, 1992).  </w:t>
      </w:r>
    </w:p>
    <w:p w:rsidR="005810E9" w:rsidRDefault="005810E9" w:rsidP="005810E9">
      <w:pPr>
        <w:pStyle w:val="NormalWeb"/>
        <w:ind w:right="720"/>
        <w:rPr>
          <w:rFonts w:ascii="Arial" w:hAnsi="Arial"/>
        </w:rPr>
      </w:pPr>
      <w:proofErr w:type="gramStart"/>
      <w:r w:rsidRPr="005810E9">
        <w:rPr>
          <w:rFonts w:ascii="Arial" w:hAnsi="Arial" w:cs="Arial"/>
          <w:b/>
          <w:bCs/>
        </w:rPr>
        <w:t>College admission portfolios.</w:t>
      </w:r>
      <w:proofErr w:type="gramEnd"/>
      <w:r w:rsidRPr="005810E9">
        <w:rPr>
          <w:rFonts w:ascii="Arial" w:hAnsi="Arial" w:cs="Arial"/>
        </w:rPr>
        <w:t xml:space="preserve"> </w:t>
      </w:r>
    </w:p>
    <w:p w:rsidR="005810E9" w:rsidRPr="005810E9" w:rsidRDefault="005810E9" w:rsidP="005810E9">
      <w:pPr>
        <w:pStyle w:val="NormalWeb"/>
        <w:ind w:right="720"/>
        <w:rPr>
          <w:rFonts w:ascii="Arial" w:hAnsi="Arial"/>
        </w:rPr>
      </w:pPr>
      <w:r w:rsidRPr="005810E9">
        <w:rPr>
          <w:rFonts w:ascii="Arial" w:hAnsi="Arial" w:cs="Arial"/>
        </w:rPr>
        <w:t>Colleges and universities are using showcase portfolios to determine eligibility for admission. By requiring portfolios from prospective students, college or university admissions officers are better able to assess applicants' potential for success at their institutions</w:t>
      </w:r>
      <w:r w:rsidRPr="005810E9">
        <w:rPr>
          <w:rFonts w:ascii="Arial" w:hAnsi="Arial"/>
        </w:rPr>
        <w:t>.</w:t>
      </w:r>
    </w:p>
    <w:p w:rsidR="005810E9" w:rsidRDefault="005810E9" w:rsidP="00CC2710">
      <w:pPr>
        <w:widowControl w:val="0"/>
        <w:adjustRightInd w:val="0"/>
        <w:rPr>
          <w:rFonts w:ascii="Arial" w:hAnsi="Arial"/>
          <w:sz w:val="24"/>
        </w:rPr>
      </w:pPr>
      <w:r>
        <w:rPr>
          <w:rFonts w:ascii="Arial" w:hAnsi="Arial"/>
          <w:sz w:val="24"/>
        </w:rPr>
        <w:t>Here are some references for e-portfolio.</w:t>
      </w:r>
    </w:p>
    <w:p w:rsidR="00D11CBC" w:rsidRPr="005810E9" w:rsidRDefault="00D11CBC" w:rsidP="00CC2710">
      <w:pPr>
        <w:widowControl w:val="0"/>
        <w:adjustRightInd w:val="0"/>
        <w:rPr>
          <w:rFonts w:ascii="Arial" w:hAnsi="Arial"/>
          <w:sz w:val="24"/>
        </w:rPr>
      </w:pPr>
    </w:p>
    <w:p w:rsidR="00D11CBC" w:rsidRPr="005810E9" w:rsidRDefault="0053602F" w:rsidP="00CC2710">
      <w:pPr>
        <w:widowControl w:val="0"/>
        <w:adjustRightInd w:val="0"/>
        <w:rPr>
          <w:rFonts w:ascii="Arial" w:hAnsi="Arial"/>
          <w:sz w:val="24"/>
        </w:rPr>
      </w:pPr>
      <w:hyperlink r:id="rId5" w:history="1">
        <w:r w:rsidR="00D11CBC" w:rsidRPr="005810E9">
          <w:rPr>
            <w:rStyle w:val="Hyperlink"/>
            <w:rFonts w:ascii="Arial" w:hAnsi="Arial"/>
            <w:sz w:val="24"/>
          </w:rPr>
          <w:t>Dr. Helen Barrett</w:t>
        </w:r>
      </w:hyperlink>
    </w:p>
    <w:p w:rsidR="001E508B" w:rsidRPr="005810E9" w:rsidRDefault="00D11CBC" w:rsidP="00CC2710">
      <w:pPr>
        <w:widowControl w:val="0"/>
        <w:adjustRightInd w:val="0"/>
        <w:rPr>
          <w:rFonts w:ascii="Arial" w:hAnsi="Arial"/>
          <w:sz w:val="24"/>
        </w:rPr>
      </w:pPr>
      <w:proofErr w:type="spellStart"/>
      <w:r w:rsidRPr="005810E9">
        <w:rPr>
          <w:rFonts w:ascii="Arial" w:hAnsi="Arial"/>
          <w:sz w:val="24"/>
        </w:rPr>
        <w:t>Educause</w:t>
      </w:r>
      <w:proofErr w:type="spellEnd"/>
      <w:r w:rsidRPr="005810E9">
        <w:rPr>
          <w:rFonts w:ascii="Arial" w:hAnsi="Arial"/>
          <w:sz w:val="24"/>
        </w:rPr>
        <w:t xml:space="preserve"> e-portfolio</w:t>
      </w:r>
    </w:p>
    <w:p w:rsidR="005810E9" w:rsidRDefault="0053602F" w:rsidP="00CC2710">
      <w:pPr>
        <w:widowControl w:val="0"/>
        <w:adjustRightInd w:val="0"/>
        <w:rPr>
          <w:rFonts w:ascii="Arial" w:hAnsi="Arial"/>
          <w:sz w:val="24"/>
        </w:rPr>
      </w:pPr>
      <w:hyperlink r:id="rId6" w:history="1">
        <w:proofErr w:type="gramStart"/>
        <w:r w:rsidR="001E508B" w:rsidRPr="005810E9">
          <w:rPr>
            <w:rStyle w:val="Hyperlink"/>
            <w:rFonts w:ascii="Arial" w:hAnsi="Arial"/>
            <w:sz w:val="24"/>
          </w:rPr>
          <w:t>e</w:t>
        </w:r>
        <w:proofErr w:type="gramEnd"/>
        <w:r w:rsidR="001E508B" w:rsidRPr="005810E9">
          <w:rPr>
            <w:rStyle w:val="Hyperlink"/>
            <w:rFonts w:ascii="Arial" w:hAnsi="Arial"/>
            <w:sz w:val="24"/>
          </w:rPr>
          <w:t>-portfolio for starters</w:t>
        </w:r>
      </w:hyperlink>
    </w:p>
    <w:p w:rsidR="005810E9" w:rsidRDefault="005810E9" w:rsidP="00CC2710">
      <w:pPr>
        <w:widowControl w:val="0"/>
        <w:adjustRightInd w:val="0"/>
        <w:rPr>
          <w:rFonts w:ascii="Arial" w:hAnsi="Arial"/>
          <w:sz w:val="24"/>
        </w:rPr>
      </w:pPr>
    </w:p>
    <w:p w:rsidR="00046FED" w:rsidRDefault="00046FED" w:rsidP="00CC2710">
      <w:pPr>
        <w:widowControl w:val="0"/>
        <w:adjustRightInd w:val="0"/>
        <w:rPr>
          <w:rFonts w:ascii="Arial" w:hAnsi="Arial"/>
          <w:sz w:val="24"/>
        </w:rPr>
      </w:pPr>
      <w:hyperlink r:id="rId7" w:history="1">
        <w:r w:rsidRPr="00046FED">
          <w:rPr>
            <w:rStyle w:val="Hyperlink"/>
            <w:rFonts w:ascii="Arial" w:hAnsi="Arial"/>
            <w:sz w:val="24"/>
          </w:rPr>
          <w:t>What is a blog?</w:t>
        </w:r>
      </w:hyperlink>
    </w:p>
    <w:p w:rsidR="001E508B" w:rsidRPr="005810E9" w:rsidRDefault="001E508B" w:rsidP="00CC2710">
      <w:pPr>
        <w:widowControl w:val="0"/>
        <w:adjustRightInd w:val="0"/>
        <w:rPr>
          <w:rFonts w:ascii="Arial" w:hAnsi="Arial"/>
          <w:sz w:val="24"/>
        </w:rPr>
      </w:pPr>
    </w:p>
    <w:p w:rsidR="00CC2710" w:rsidRPr="005810E9" w:rsidRDefault="00CC2710" w:rsidP="00CC2710">
      <w:pPr>
        <w:widowControl w:val="0"/>
        <w:adjustRightInd w:val="0"/>
        <w:rPr>
          <w:rFonts w:ascii="Arial" w:hAnsi="Arial"/>
          <w:sz w:val="24"/>
        </w:rPr>
      </w:pPr>
      <w:r w:rsidRPr="005810E9">
        <w:rPr>
          <w:rFonts w:ascii="Arial" w:hAnsi="Arial"/>
          <w:sz w:val="24"/>
        </w:rPr>
        <w:t>How to create a blog with blogger?</w:t>
      </w:r>
    </w:p>
    <w:p w:rsidR="00CC2710" w:rsidRPr="005810E9" w:rsidRDefault="00CC2710" w:rsidP="00CC2710">
      <w:pPr>
        <w:widowControl w:val="0"/>
        <w:adjustRightInd w:val="0"/>
        <w:rPr>
          <w:rFonts w:ascii="Arial" w:hAnsi="Arial"/>
          <w:sz w:val="24"/>
        </w:rPr>
      </w:pPr>
    </w:p>
    <w:p w:rsidR="00CC2710" w:rsidRPr="005810E9" w:rsidRDefault="00CC2710" w:rsidP="00CC2710">
      <w:pPr>
        <w:widowControl w:val="0"/>
        <w:adjustRightInd w:val="0"/>
        <w:rPr>
          <w:rFonts w:ascii="Arial" w:hAnsi="Arial"/>
          <w:b/>
          <w:sz w:val="24"/>
        </w:rPr>
      </w:pPr>
      <w:r w:rsidRPr="005810E9">
        <w:rPr>
          <w:rFonts w:ascii="Arial" w:hAnsi="Arial"/>
          <w:b/>
          <w:sz w:val="24"/>
        </w:rPr>
        <w:t>Work to do:</w:t>
      </w:r>
    </w:p>
    <w:p w:rsidR="00CC2710" w:rsidRPr="005810E9" w:rsidRDefault="00CC2710" w:rsidP="00CC2710">
      <w:pPr>
        <w:widowControl w:val="0"/>
        <w:adjustRightInd w:val="0"/>
        <w:rPr>
          <w:rFonts w:ascii="Arial" w:hAnsi="Arial"/>
          <w:sz w:val="24"/>
        </w:rPr>
      </w:pPr>
    </w:p>
    <w:p w:rsidR="00CC2710" w:rsidRPr="005810E9" w:rsidRDefault="00CC2710" w:rsidP="00CC2710">
      <w:pPr>
        <w:widowControl w:val="0"/>
        <w:adjustRightInd w:val="0"/>
        <w:rPr>
          <w:rFonts w:ascii="Arial" w:hAnsi="Arial"/>
          <w:bCs/>
          <w:sz w:val="24"/>
        </w:rPr>
      </w:pPr>
      <w:r w:rsidRPr="005810E9">
        <w:rPr>
          <w:rFonts w:ascii="Arial" w:hAnsi="Arial"/>
          <w:bCs/>
          <w:sz w:val="24"/>
        </w:rPr>
        <w:t>1) Create a Google account</w:t>
      </w:r>
    </w:p>
    <w:p w:rsidR="00CC2710" w:rsidRPr="005810E9" w:rsidRDefault="00CC2710" w:rsidP="00CC2710">
      <w:pPr>
        <w:widowControl w:val="0"/>
        <w:adjustRightInd w:val="0"/>
        <w:rPr>
          <w:rFonts w:ascii="Arial" w:hAnsi="Arial"/>
          <w:sz w:val="24"/>
        </w:rPr>
      </w:pPr>
      <w:r w:rsidRPr="005810E9">
        <w:rPr>
          <w:rFonts w:ascii="Arial" w:hAnsi="Arial"/>
          <w:b/>
          <w:bCs/>
          <w:sz w:val="24"/>
          <w:u w:val="single"/>
        </w:rPr>
        <w:br/>
      </w:r>
      <w:r w:rsidRPr="005810E9">
        <w:rPr>
          <w:rStyle w:val="label"/>
          <w:rFonts w:ascii="Arial" w:hAnsi="Arial"/>
          <w:sz w:val="24"/>
        </w:rPr>
        <w:t xml:space="preserve">2) Go to </w:t>
      </w:r>
      <w:hyperlink r:id="rId8" w:anchor="s01" w:history="1">
        <w:r w:rsidRPr="005810E9">
          <w:rPr>
            <w:rStyle w:val="Hyperlink"/>
            <w:rFonts w:ascii="Arial" w:hAnsi="Arial"/>
            <w:sz w:val="24"/>
          </w:rPr>
          <w:t>Blogger</w:t>
        </w:r>
      </w:hyperlink>
      <w:r w:rsidRPr="005810E9">
        <w:rPr>
          <w:rStyle w:val="label"/>
          <w:rFonts w:ascii="Arial" w:hAnsi="Arial"/>
          <w:sz w:val="24"/>
        </w:rPr>
        <w:t xml:space="preserve"> and create your own blog and introduce yourself as a first posting.</w:t>
      </w:r>
      <w:r w:rsidRPr="005810E9">
        <w:rPr>
          <w:rFonts w:ascii="Arial" w:hAnsi="Arial"/>
          <w:sz w:val="24"/>
        </w:rPr>
        <w:br/>
      </w:r>
      <w:r w:rsidRPr="005810E9">
        <w:rPr>
          <w:rStyle w:val="label"/>
          <w:rFonts w:ascii="Arial" w:hAnsi="Arial"/>
          <w:sz w:val="24"/>
        </w:rPr>
        <w:t>Chose a theme, first posting insert picture and a video</w:t>
      </w:r>
    </w:p>
    <w:p w:rsidR="00CC2710" w:rsidRPr="005810E9" w:rsidRDefault="00CC2710" w:rsidP="00CC2710">
      <w:pPr>
        <w:widowControl w:val="0"/>
        <w:adjustRightInd w:val="0"/>
        <w:rPr>
          <w:rFonts w:ascii="Arial" w:hAnsi="Arial"/>
          <w:b/>
          <w:sz w:val="24"/>
        </w:rPr>
      </w:pPr>
    </w:p>
    <w:p w:rsidR="00CC2710" w:rsidRPr="005810E9" w:rsidRDefault="00CC2710" w:rsidP="00CC2710">
      <w:pPr>
        <w:rPr>
          <w:rFonts w:ascii="Arial" w:hAnsi="Arial"/>
          <w:sz w:val="24"/>
        </w:rPr>
      </w:pPr>
      <w:r w:rsidRPr="005810E9">
        <w:rPr>
          <w:rFonts w:ascii="Arial" w:hAnsi="Arial"/>
          <w:b/>
          <w:sz w:val="24"/>
        </w:rPr>
        <w:t xml:space="preserve">Posting 1 – reflection  (should be post by July </w:t>
      </w:r>
      <w:proofErr w:type="gramStart"/>
      <w:r w:rsidRPr="005810E9">
        <w:rPr>
          <w:rFonts w:ascii="Arial" w:hAnsi="Arial"/>
          <w:b/>
          <w:sz w:val="24"/>
        </w:rPr>
        <w:t>5</w:t>
      </w:r>
      <w:r w:rsidRPr="005810E9">
        <w:rPr>
          <w:rFonts w:ascii="Arial" w:hAnsi="Arial"/>
          <w:b/>
          <w:sz w:val="24"/>
          <w:vertAlign w:val="superscript"/>
        </w:rPr>
        <w:t xml:space="preserve">th </w:t>
      </w:r>
      <w:r w:rsidRPr="005810E9">
        <w:rPr>
          <w:rFonts w:ascii="Arial" w:hAnsi="Arial"/>
          <w:b/>
          <w:sz w:val="24"/>
        </w:rPr>
        <w:t>)</w:t>
      </w:r>
      <w:proofErr w:type="gramEnd"/>
    </w:p>
    <w:sectPr w:rsidR="00CC2710" w:rsidRPr="005810E9" w:rsidSect="00CC2710">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C2710"/>
    <w:rsid w:val="00046FED"/>
    <w:rsid w:val="001E508B"/>
    <w:rsid w:val="0053602F"/>
    <w:rsid w:val="005810E9"/>
    <w:rsid w:val="00CC2710"/>
    <w:rsid w:val="00D11CBC"/>
  </w:rsids>
  <m:mathPr>
    <m:mathFont m:val="Century Gothic"/>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710"/>
    <w:pPr>
      <w:autoSpaceDE w:val="0"/>
      <w:autoSpaceDN w:val="0"/>
    </w:pPr>
    <w:rPr>
      <w:rFonts w:ascii="Times New Roman" w:eastAsia="Times New Roman" w:hAnsi="Times New Roman" w:cs="Times New Roman"/>
      <w:sz w:val="20"/>
      <w:szCs w:val="20"/>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CC2710"/>
    <w:rPr>
      <w:color w:val="0000FF"/>
      <w:u w:val="single"/>
    </w:rPr>
  </w:style>
  <w:style w:type="character" w:customStyle="1" w:styleId="label">
    <w:name w:val="label"/>
    <w:basedOn w:val="DefaultParagraphFont"/>
    <w:rsid w:val="00CC2710"/>
  </w:style>
  <w:style w:type="paragraph" w:styleId="NormalWeb">
    <w:name w:val="Normal (Web)"/>
    <w:basedOn w:val="Normal"/>
    <w:rsid w:val="005810E9"/>
    <w:pPr>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en.wikipedia.org/wiki/Electronic_portfolio" TargetMode="External"/><Relationship Id="rId5" Type="http://schemas.openxmlformats.org/officeDocument/2006/relationships/hyperlink" Target="http://electronicportfolios.com/" TargetMode="External"/><Relationship Id="rId6" Type="http://schemas.openxmlformats.org/officeDocument/2006/relationships/hyperlink" Target="http://www.youtube.com/watch?v=6B3tujXlbdk" TargetMode="External"/><Relationship Id="rId7" Type="http://schemas.openxmlformats.org/officeDocument/2006/relationships/hyperlink" Target="http://en.wikipedia.org/wiki/Blog" TargetMode="External"/><Relationship Id="rId8" Type="http://schemas.openxmlformats.org/officeDocument/2006/relationships/hyperlink" Target="https://www.google.com/accounts/ServiceLogin?service=blogger&amp;continue=https%3A%2F%2Fwww.blogger.com%2Floginz%3Fd%3Dhttp%3A%2F%2Fwww.blogger.com%2Fhome%26a%3DADD_SERVICE_FLAG&amp;passive=true&amp;alinsu=0&amp;aplinsu=0&amp;alwf=true&amp;ltmpl=start&amp;skipvpage=true&amp;rm=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585</Words>
  <Characters>3337</Characters>
  <Application>Microsoft Macintosh Word</Application>
  <DocSecurity>0</DocSecurity>
  <Lines>27</Lines>
  <Paragraphs>6</Paragraphs>
  <ScaleCrop>false</ScaleCrop>
  <Company>CPFPP</Company>
  <LinksUpToDate>false</LinksUpToDate>
  <CharactersWithSpaces>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Larouche</dc:creator>
  <cp:keywords/>
  <cp:lastModifiedBy>Jean Larouche</cp:lastModifiedBy>
  <cp:revision>2</cp:revision>
  <dcterms:created xsi:type="dcterms:W3CDTF">2011-07-04T05:20:00Z</dcterms:created>
  <dcterms:modified xsi:type="dcterms:W3CDTF">2011-07-04T16:26:00Z</dcterms:modified>
</cp:coreProperties>
</file>