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E7" w:rsidRPr="00170665" w:rsidRDefault="00170665" w:rsidP="00170665">
      <w:pPr>
        <w:jc w:val="center"/>
        <w:rPr>
          <w:b/>
        </w:rPr>
      </w:pPr>
      <w:r w:rsidRPr="00170665">
        <w:rPr>
          <w:b/>
        </w:rPr>
        <w:t>BREC</w:t>
      </w:r>
    </w:p>
    <w:p w:rsidR="00170665" w:rsidRPr="00170665" w:rsidRDefault="00170665" w:rsidP="00170665">
      <w:pPr>
        <w:jc w:val="center"/>
        <w:rPr>
          <w:b/>
        </w:rPr>
      </w:pPr>
    </w:p>
    <w:p w:rsidR="00170665" w:rsidRPr="00170665" w:rsidRDefault="00170665" w:rsidP="00170665">
      <w:pPr>
        <w:jc w:val="center"/>
        <w:rPr>
          <w:b/>
        </w:rPr>
      </w:pPr>
      <w:r w:rsidRPr="00170665">
        <w:rPr>
          <w:b/>
        </w:rPr>
        <w:t>Mots de passe</w:t>
      </w:r>
    </w:p>
    <w:p w:rsidR="00170665" w:rsidRDefault="00170665"/>
    <w:p w:rsidR="00170665" w:rsidRDefault="00170665"/>
    <w:p w:rsidR="00170665" w:rsidRDefault="00170665"/>
    <w:p w:rsidR="00170665" w:rsidRDefault="00170665"/>
    <w:p w:rsidR="00170665" w:rsidRDefault="00170665">
      <w:bookmarkStart w:id="0" w:name="_GoBack"/>
      <w:bookmarkEnd w:id="0"/>
    </w:p>
    <w:p w:rsidR="00170665" w:rsidRDefault="00170665">
      <w:r>
        <w:rPr>
          <w:noProof/>
          <w:lang w:eastAsia="fr-CA"/>
        </w:rPr>
        <w:drawing>
          <wp:inline distT="0" distB="0" distL="0" distR="0" wp14:anchorId="03E43AE6" wp14:editId="136F33E3">
            <wp:extent cx="5811962" cy="16097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1962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066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65"/>
    <w:rsid w:val="00170665"/>
    <w:rsid w:val="00250979"/>
    <w:rsid w:val="006778E7"/>
    <w:rsid w:val="008B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066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0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066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0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>CSSA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Rmichaud</dc:creator>
  <cp:lastModifiedBy>Rmichaud</cp:lastModifiedBy>
  <cp:revision>1</cp:revision>
  <dcterms:created xsi:type="dcterms:W3CDTF">2013-01-28T21:40:00Z</dcterms:created>
  <dcterms:modified xsi:type="dcterms:W3CDTF">2013-01-28T21:41:00Z</dcterms:modified>
</cp:coreProperties>
</file>