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39.xml" ContentType="application/vnd.openxmlformats-officedocument.wordprocessingml.footer+xml"/>
  <Override PartName="/word/header27.xml" ContentType="application/vnd.openxmlformats-officedocument.wordprocessingml.header+xml"/>
  <Override PartName="/word/footer48.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Override PartName="/word/footer37.xml" ContentType="application/vnd.openxmlformats-officedocument.wordprocessingml.footer+xml"/>
  <Override PartName="/word/header25.xml" ContentType="application/vnd.openxmlformats-officedocument.wordprocessingml.header+xml"/>
  <Default Extension="wmf" ContentType="image/x-wmf"/>
  <Override PartName="/word/footer4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35.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44.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footer33.xml" ContentType="application/vnd.openxmlformats-officedocument.wordprocessingml.footer+xml"/>
  <Override PartName="/word/header10.xml" ContentType="application/vnd.openxmlformats-officedocument.wordprocessingml.header+xml"/>
  <Override PartName="/word/footer42.xml" ContentType="application/vnd.openxmlformats-officedocument.wordprocessingml.footer+xml"/>
  <Override PartName="/word/header30.xml" ContentType="application/vnd.openxmlformats-officedocument.wordprocessingml.header+xml"/>
  <Override PartName="/word/footer51.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footer31.xml" ContentType="application/vnd.openxmlformats-officedocument.wordprocessingml.footer+xml"/>
  <Override PartName="/word/footer40.xml" ContentType="application/vnd.openxmlformats-officedocument.wordprocessingml.footer+xml"/>
  <Override PartName="/word/footer20.xml" ContentType="application/vnd.openxmlformats-officedocument.wordprocessingml.footer+xml"/>
  <Override PartName="/word/header2.xml" ContentType="application/vnd.openxmlformats-officedocument.wordprocessingml.header+xml"/>
  <Default Extension="png" ContentType="image/png"/>
  <Override PartName="/word/header19.xml" ContentType="application/vnd.openxmlformats-officedocument.wordprocessingml.header+xml"/>
  <Default Extension="bin" ContentType="application/vnd.openxmlformats-officedocument.oleObject"/>
  <Override PartName="/word/header28.xml" ContentType="application/vnd.openxmlformats-officedocument.wordprocessingml.header+xml"/>
  <Override PartName="/word/footer8.xml" ContentType="application/vnd.openxmlformats-officedocument.wordprocessingml.footer+xml"/>
  <Override PartName="/word/footer29.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49.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header15.xml" ContentType="application/vnd.openxmlformats-officedocument.wordprocessingml.header+xml"/>
  <Override PartName="/word/footer38.xml" ContentType="application/vnd.openxmlformats-officedocument.wordprocessingml.footer+xml"/>
  <Override PartName="/word/header24.xml" ContentType="application/vnd.openxmlformats-officedocument.wordprocessingml.header+xml"/>
  <Override PartName="/word/footer4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header9.xml" ContentType="application/vnd.openxmlformats-officedocument.wordprocessingml.header+xml"/>
  <Override PartName="/word/footer34.xml" ContentType="application/vnd.openxmlformats-officedocument.wordprocessingml.footer+xml"/>
  <Override PartName="/word/header13.xml" ContentType="application/vnd.openxmlformats-officedocument.wordprocessingml.header+xml"/>
  <Override PartName="/word/header22.xml" ContentType="application/vnd.openxmlformats-officedocument.wordprocessingml.header+xml"/>
  <Override PartName="/word/footer4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footer32.xml" ContentType="application/vnd.openxmlformats-officedocument.wordprocessingml.footer+xml"/>
  <Override PartName="/word/header11.xml" ContentType="application/vnd.openxmlformats-officedocument.wordprocessingml.header+xml"/>
  <Override PartName="/word/header20.xml" ContentType="application/vnd.openxmlformats-officedocument.wordprocessingml.header+xml"/>
  <Override PartName="/word/footer43.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43A0" w:rsidRDefault="001E43A0" w:rsidP="00DA76D3">
      <w:pPr>
        <w:rPr>
          <w:b/>
          <w:color w:val="E36C0A"/>
          <w:sz w:val="60"/>
          <w:szCs w:val="60"/>
          <w:lang w:val="fr-CA"/>
        </w:rPr>
      </w:pPr>
    </w:p>
    <w:p w:rsidR="001E43A0" w:rsidRPr="009B57A3" w:rsidRDefault="001E43A0" w:rsidP="008A13DD">
      <w:pPr>
        <w:jc w:val="center"/>
        <w:rPr>
          <w:b/>
          <w:emboss/>
          <w:color w:val="E36C0A"/>
          <w:sz w:val="60"/>
          <w:szCs w:val="60"/>
          <w:lang w:val="fr-CA"/>
        </w:rPr>
      </w:pPr>
      <w:r w:rsidRPr="009B57A3">
        <w:rPr>
          <w:b/>
          <w:emboss/>
          <w:color w:val="E36C0A"/>
          <w:sz w:val="60"/>
          <w:szCs w:val="60"/>
          <w:lang w:val="fr-CA"/>
        </w:rPr>
        <w:t>L</w:t>
      </w:r>
      <w:r>
        <w:rPr>
          <w:b/>
          <w:emboss/>
          <w:color w:val="E36C0A"/>
          <w:sz w:val="60"/>
          <w:szCs w:val="60"/>
          <w:lang w:val="fr-CA"/>
        </w:rPr>
        <w:t>’</w:t>
      </w:r>
      <w:r w:rsidRPr="009B57A3">
        <w:rPr>
          <w:b/>
          <w:emboss/>
          <w:color w:val="E36C0A"/>
          <w:sz w:val="60"/>
          <w:szCs w:val="60"/>
          <w:lang w:val="fr-CA"/>
        </w:rPr>
        <w:t>enseignement des mathématiques par la</w:t>
      </w:r>
      <w:r w:rsidRPr="009B57A3">
        <w:rPr>
          <w:b/>
          <w:emboss/>
          <w:color w:val="E36C0A"/>
          <w:sz w:val="60"/>
          <w:szCs w:val="60"/>
          <w:lang w:val="fr-CA"/>
        </w:rPr>
        <w:br/>
        <w:t xml:space="preserve">résolution de problèmes </w:t>
      </w:r>
      <w:r>
        <w:rPr>
          <w:b/>
          <w:emboss/>
          <w:color w:val="E36C0A"/>
          <w:sz w:val="60"/>
          <w:szCs w:val="60"/>
          <w:lang w:val="fr-CA"/>
        </w:rPr>
        <w:br/>
        <w:t>de la 4</w:t>
      </w:r>
      <w:r w:rsidRPr="009B57A3">
        <w:rPr>
          <w:b/>
          <w:emboss/>
          <w:color w:val="E36C0A"/>
          <w:sz w:val="60"/>
          <w:szCs w:val="60"/>
          <w:vertAlign w:val="superscript"/>
          <w:lang w:val="fr-CA"/>
        </w:rPr>
        <w:t>e</w:t>
      </w:r>
      <w:r>
        <w:rPr>
          <w:b/>
          <w:emboss/>
          <w:color w:val="E36C0A"/>
          <w:sz w:val="60"/>
          <w:szCs w:val="60"/>
          <w:lang w:val="fr-CA"/>
        </w:rPr>
        <w:t xml:space="preserve"> à la 6</w:t>
      </w:r>
      <w:r w:rsidRPr="009B57A3">
        <w:rPr>
          <w:b/>
          <w:emboss/>
          <w:color w:val="E36C0A"/>
          <w:sz w:val="60"/>
          <w:szCs w:val="60"/>
          <w:vertAlign w:val="superscript"/>
          <w:lang w:val="fr-CA"/>
        </w:rPr>
        <w:t>e</w:t>
      </w:r>
      <w:r>
        <w:rPr>
          <w:b/>
          <w:emboss/>
          <w:color w:val="E36C0A"/>
          <w:sz w:val="60"/>
          <w:szCs w:val="60"/>
          <w:lang w:val="fr-CA"/>
        </w:rPr>
        <w:t xml:space="preserve"> année</w:t>
      </w:r>
    </w:p>
    <w:p w:rsidR="001E43A0" w:rsidRPr="009B57A3" w:rsidRDefault="001E43A0" w:rsidP="00D82C9B">
      <w:pPr>
        <w:spacing w:after="0" w:line="240" w:lineRule="auto"/>
        <w:jc w:val="center"/>
        <w:rPr>
          <w:b/>
          <w:color w:val="E36C0A"/>
          <w:sz w:val="36"/>
          <w:szCs w:val="36"/>
          <w:lang w:val="fr-CA"/>
        </w:rPr>
      </w:pPr>
    </w:p>
    <w:p w:rsidR="001E43A0" w:rsidRPr="009B57A3" w:rsidRDefault="001E43A0" w:rsidP="00D82C9B">
      <w:pPr>
        <w:spacing w:after="0" w:line="240" w:lineRule="auto"/>
        <w:jc w:val="center"/>
        <w:rPr>
          <w:b/>
          <w:color w:val="E36C0A"/>
          <w:sz w:val="36"/>
          <w:szCs w:val="36"/>
          <w:lang w:val="fr-CA"/>
        </w:rPr>
      </w:pPr>
    </w:p>
    <w:p w:rsidR="001E43A0" w:rsidRDefault="00310689" w:rsidP="00DA76D3">
      <w:pPr>
        <w:jc w:val="center"/>
        <w:rPr>
          <w:b/>
          <w:color w:val="E36C0A"/>
          <w:sz w:val="60"/>
          <w:szCs w:val="60"/>
          <w:lang w:val="fr-CA"/>
        </w:rPr>
      </w:pPr>
      <w:r w:rsidRPr="00310689">
        <w:rPr>
          <w:noProof/>
          <w:lang w:val="fr-CA" w:eastAsia="fr-CA"/>
        </w:rPr>
        <w:pict>
          <v:shapetype id="_x0000_t202" coordsize="21600,21600" o:spt="202" path="m,l,21600r21600,l21600,xe">
            <v:stroke joinstyle="miter"/>
            <v:path gradientshapeok="t" o:connecttype="rect"/>
          </v:shapetype>
          <v:shape id="_x0000_s1026" type="#_x0000_t202" style="position:absolute;left:0;text-align:left;margin-left:2.05pt;margin-top:6.9pt;width:466.75pt;height:128.2pt;z-index:4" filled="f" stroked="f">
            <v:textbox style="mso-next-textbox:#_x0000_s1026">
              <w:txbxContent>
                <w:p w:rsidR="001E43A0" w:rsidRPr="00816642" w:rsidRDefault="001E43A0" w:rsidP="00660BB4">
                  <w:pPr>
                    <w:spacing w:after="0" w:line="240" w:lineRule="auto"/>
                    <w:ind w:left="144" w:right="144"/>
                    <w:jc w:val="center"/>
                    <w:rPr>
                      <w:rFonts w:ascii="Lucida Calligraphy" w:hAnsi="Lucida Calligraphy" w:cs="Calibri"/>
                      <w:b/>
                      <w:color w:val="FFFFFF"/>
                      <w:sz w:val="28"/>
                      <w:szCs w:val="28"/>
                      <w:lang w:val="fr-CA"/>
                    </w:rPr>
                  </w:pPr>
                  <w:r w:rsidRPr="00816642">
                    <w:rPr>
                      <w:rFonts w:ascii="Lucida Calligraphy" w:hAnsi="Lucida Calligraphy" w:cs="Calibri"/>
                      <w:b/>
                      <w:color w:val="FFFFFF"/>
                      <w:sz w:val="28"/>
                      <w:szCs w:val="28"/>
                      <w:lang w:val="fr-CA"/>
                    </w:rPr>
                    <w:t>Marcel, Caroline, et David ont huit biscuits à partager entre eux. S’ils ne doivent pas recevoir le même nombre de biscuits, qu’ils en aient tous au moins un et qu’ils ne brisent pas les biscuits, en combien de manières différentes peuvent-ils partager les biscuits?</w:t>
                  </w:r>
                </w:p>
                <w:p w:rsidR="001E43A0" w:rsidRPr="00816642" w:rsidRDefault="001E43A0" w:rsidP="00DA76D3">
                  <w:pPr>
                    <w:spacing w:before="120" w:after="0" w:line="240" w:lineRule="auto"/>
                    <w:jc w:val="center"/>
                    <w:rPr>
                      <w:b/>
                      <w:color w:val="FFFFFF"/>
                      <w:sz w:val="28"/>
                      <w:szCs w:val="28"/>
                      <w:lang w:val="fr-CA"/>
                    </w:rPr>
                  </w:pPr>
                  <w:r w:rsidRPr="00816642">
                    <w:rPr>
                      <w:b/>
                      <w:color w:val="FFFFFF"/>
                      <w:sz w:val="28"/>
                      <w:szCs w:val="28"/>
                      <w:lang w:val="fr-CA"/>
                    </w:rPr>
                    <w:t>Vous donneriez ce problème à des élèves de quel âge?</w:t>
                  </w:r>
                </w:p>
              </w:txbxContent>
            </v:textbox>
          </v:shape>
        </w:pict>
      </w:r>
      <w:r w:rsidRPr="00310689">
        <w:rPr>
          <w:b/>
          <w:noProof/>
          <w:color w:val="E36C0A"/>
          <w:sz w:val="60"/>
          <w:szCs w:val="60"/>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i1025" type="#_x0000_t75" alt="IMG_0186.JPG" style="width:468.3pt;height:351.25pt;visibility:visible">
            <v:imagedata r:id="rId7" o:title=""/>
          </v:shape>
        </w:pict>
      </w:r>
    </w:p>
    <w:p w:rsidR="001E43A0" w:rsidRDefault="001E43A0">
      <w:pPr>
        <w:rPr>
          <w:sz w:val="28"/>
          <w:szCs w:val="28"/>
          <w:lang w:val="fr-CA"/>
        </w:rPr>
      </w:pPr>
      <w:r>
        <w:rPr>
          <w:sz w:val="28"/>
          <w:szCs w:val="28"/>
          <w:lang w:val="fr-CA"/>
        </w:rPr>
        <w:br w:type="page"/>
      </w:r>
    </w:p>
    <w:p w:rsidR="001E43A0" w:rsidRDefault="001E43A0">
      <w:pPr>
        <w:rPr>
          <w:sz w:val="28"/>
          <w:szCs w:val="28"/>
          <w:lang w:val="fr-CA"/>
        </w:rPr>
      </w:pPr>
      <w:r>
        <w:rPr>
          <w:sz w:val="28"/>
          <w:szCs w:val="28"/>
          <w:lang w:val="fr-CA"/>
        </w:rPr>
        <w:br w:type="page"/>
      </w:r>
    </w:p>
    <w:p w:rsidR="001E43A0" w:rsidRDefault="001E43A0" w:rsidP="00DC29B2">
      <w:pPr>
        <w:jc w:val="center"/>
        <w:rPr>
          <w:b/>
          <w:color w:val="E36C0A"/>
          <w:sz w:val="60"/>
          <w:szCs w:val="60"/>
          <w:lang w:val="fr-CA"/>
        </w:rPr>
      </w:pPr>
    </w:p>
    <w:p w:rsidR="001E43A0" w:rsidRDefault="001E43A0" w:rsidP="00DC29B2">
      <w:pPr>
        <w:jc w:val="center"/>
        <w:rPr>
          <w:b/>
          <w:color w:val="E36C0A"/>
          <w:sz w:val="60"/>
          <w:szCs w:val="60"/>
          <w:lang w:val="fr-CA"/>
        </w:rPr>
      </w:pPr>
    </w:p>
    <w:p w:rsidR="001E43A0" w:rsidRPr="00D82C9B" w:rsidRDefault="001E43A0" w:rsidP="00DC29B2">
      <w:pPr>
        <w:jc w:val="center"/>
        <w:rPr>
          <w:b/>
          <w:sz w:val="60"/>
          <w:szCs w:val="60"/>
          <w:lang w:val="fr-CA"/>
        </w:rPr>
      </w:pPr>
      <w:r w:rsidRPr="00D82C9B">
        <w:rPr>
          <w:b/>
          <w:sz w:val="60"/>
          <w:szCs w:val="60"/>
          <w:lang w:val="fr-CA"/>
        </w:rPr>
        <w:t>L</w:t>
      </w:r>
      <w:r>
        <w:rPr>
          <w:b/>
          <w:sz w:val="60"/>
          <w:szCs w:val="60"/>
          <w:lang w:val="fr-CA"/>
        </w:rPr>
        <w:t>’</w:t>
      </w:r>
      <w:r w:rsidRPr="00D82C9B">
        <w:rPr>
          <w:b/>
          <w:sz w:val="60"/>
          <w:szCs w:val="60"/>
          <w:lang w:val="fr-CA"/>
        </w:rPr>
        <w:t>enseignement des mathématiques</w:t>
      </w:r>
      <w:r>
        <w:rPr>
          <w:b/>
          <w:sz w:val="60"/>
          <w:szCs w:val="60"/>
          <w:lang w:val="fr-CA"/>
        </w:rPr>
        <w:t xml:space="preserve"> par la</w:t>
      </w:r>
      <w:r>
        <w:rPr>
          <w:b/>
          <w:sz w:val="60"/>
          <w:szCs w:val="60"/>
          <w:lang w:val="fr-CA"/>
        </w:rPr>
        <w:br/>
        <w:t>résolution de problèmes</w:t>
      </w:r>
      <w:r>
        <w:rPr>
          <w:b/>
          <w:sz w:val="60"/>
          <w:szCs w:val="60"/>
          <w:lang w:val="fr-CA"/>
        </w:rPr>
        <w:br/>
        <w:t>de la 4</w:t>
      </w:r>
      <w:r w:rsidRPr="009B57A3">
        <w:rPr>
          <w:b/>
          <w:sz w:val="60"/>
          <w:szCs w:val="60"/>
          <w:vertAlign w:val="superscript"/>
          <w:lang w:val="fr-CA"/>
        </w:rPr>
        <w:t>e</w:t>
      </w:r>
      <w:r>
        <w:rPr>
          <w:b/>
          <w:sz w:val="60"/>
          <w:szCs w:val="60"/>
          <w:lang w:val="fr-CA"/>
        </w:rPr>
        <w:t xml:space="preserve"> à la 6</w:t>
      </w:r>
      <w:r w:rsidRPr="009B57A3">
        <w:rPr>
          <w:b/>
          <w:sz w:val="60"/>
          <w:szCs w:val="60"/>
          <w:vertAlign w:val="superscript"/>
          <w:lang w:val="fr-CA"/>
        </w:rPr>
        <w:t>e</w:t>
      </w:r>
      <w:r>
        <w:rPr>
          <w:b/>
          <w:sz w:val="60"/>
          <w:szCs w:val="60"/>
          <w:lang w:val="fr-CA"/>
        </w:rPr>
        <w:t xml:space="preserve"> année</w:t>
      </w:r>
    </w:p>
    <w:p w:rsidR="001E43A0" w:rsidRDefault="001E43A0" w:rsidP="00DC29B2">
      <w:pPr>
        <w:jc w:val="center"/>
        <w:rPr>
          <w:b/>
          <w:sz w:val="52"/>
          <w:szCs w:val="52"/>
          <w:lang w:val="fr-CA"/>
        </w:rPr>
      </w:pPr>
    </w:p>
    <w:p w:rsidR="001E43A0" w:rsidRDefault="001E43A0" w:rsidP="00DC29B2">
      <w:pPr>
        <w:jc w:val="center"/>
        <w:rPr>
          <w:b/>
          <w:sz w:val="52"/>
          <w:szCs w:val="52"/>
          <w:lang w:val="fr-CA"/>
        </w:rPr>
      </w:pPr>
    </w:p>
    <w:p w:rsidR="001E43A0" w:rsidRDefault="001E43A0" w:rsidP="00DC29B2">
      <w:pPr>
        <w:jc w:val="center"/>
        <w:rPr>
          <w:b/>
          <w:sz w:val="52"/>
          <w:szCs w:val="52"/>
          <w:lang w:val="fr-CA"/>
        </w:rPr>
      </w:pPr>
    </w:p>
    <w:tbl>
      <w:tblPr>
        <w:tblW w:w="0" w:type="auto"/>
        <w:tblInd w:w="3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tblGrid>
      <w:tr w:rsidR="001E43A0" w:rsidRPr="00816642" w:rsidTr="00DC29B2">
        <w:tc>
          <w:tcPr>
            <w:tcW w:w="2340" w:type="dxa"/>
          </w:tcPr>
          <w:p w:rsidR="001E43A0" w:rsidRPr="00816642" w:rsidRDefault="001E43A0" w:rsidP="009A02F5">
            <w:pPr>
              <w:spacing w:before="80" w:after="80"/>
              <w:jc w:val="center"/>
              <w:rPr>
                <w:b/>
                <w:sz w:val="40"/>
                <w:szCs w:val="40"/>
                <w:lang w:val="fr-CA"/>
              </w:rPr>
            </w:pPr>
            <w:r w:rsidRPr="00816642">
              <w:rPr>
                <w:b/>
                <w:sz w:val="40"/>
                <w:szCs w:val="40"/>
                <w:lang w:val="fr-CA"/>
              </w:rPr>
              <w:t>2010</w:t>
            </w:r>
          </w:p>
        </w:tc>
      </w:tr>
    </w:tbl>
    <w:p w:rsidR="001E43A0" w:rsidRDefault="001E43A0">
      <w:pPr>
        <w:rPr>
          <w:sz w:val="28"/>
          <w:szCs w:val="28"/>
          <w:lang w:val="fr-CA"/>
        </w:rPr>
      </w:pPr>
      <w:r>
        <w:rPr>
          <w:sz w:val="28"/>
          <w:szCs w:val="28"/>
          <w:lang w:val="fr-CA"/>
        </w:rPr>
        <w:br w:type="page"/>
      </w:r>
    </w:p>
    <w:p w:rsidR="001E43A0" w:rsidRPr="00A57CC6" w:rsidRDefault="001E43A0" w:rsidP="003D6BD2">
      <w:pPr>
        <w:tabs>
          <w:tab w:val="left" w:pos="1170"/>
        </w:tabs>
        <w:suppressAutoHyphens/>
        <w:spacing w:after="0" w:line="240" w:lineRule="auto"/>
        <w:rPr>
          <w:rFonts w:ascii="Times New Roman" w:hAnsi="Times New Roman"/>
          <w:spacing w:val="-2"/>
          <w:sz w:val="22"/>
          <w:szCs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Pr="00D9003B" w:rsidRDefault="001E43A0" w:rsidP="003D6BD2">
      <w:pPr>
        <w:pStyle w:val="BodyText"/>
        <w:rPr>
          <w:i/>
          <w:iCs/>
          <w:sz w:val="20"/>
          <w:lang w:val="fr-CA"/>
        </w:rPr>
      </w:pPr>
      <w:r w:rsidRPr="00D9003B">
        <w:rPr>
          <w:b/>
          <w:bCs/>
          <w:i/>
          <w:iCs/>
          <w:sz w:val="20"/>
          <w:lang w:val="fr-CA"/>
        </w:rPr>
        <w:t>Remarque.−</w:t>
      </w:r>
      <w:r w:rsidRPr="00D9003B">
        <w:rPr>
          <w:i/>
          <w:iCs/>
          <w:sz w:val="20"/>
          <w:lang w:val="fr-CA"/>
        </w:rPr>
        <w:t xml:space="preserve"> Dans cette publication, les termes de genre masculin utilisés pour désigner des personnes englobent à la fois les femmes et les hommes. Ils sont utilisés uniquement dans le but d</w:t>
      </w:r>
      <w:r>
        <w:rPr>
          <w:i/>
          <w:iCs/>
          <w:sz w:val="20"/>
          <w:lang w:val="fr-CA"/>
        </w:rPr>
        <w:t>’</w:t>
      </w:r>
      <w:r w:rsidRPr="00D9003B">
        <w:rPr>
          <w:i/>
          <w:iCs/>
          <w:sz w:val="20"/>
          <w:lang w:val="fr-CA"/>
        </w:rPr>
        <w:t>alléger le texte et ne visent aucune discrimination.</w:t>
      </w:r>
    </w:p>
    <w:p w:rsidR="001E43A0" w:rsidRPr="00C0609E" w:rsidRDefault="001E43A0" w:rsidP="003D6BD2">
      <w:pPr>
        <w:tabs>
          <w:tab w:val="left" w:pos="1170"/>
        </w:tabs>
        <w:suppressAutoHyphens/>
        <w:spacing w:after="0" w:line="240" w:lineRule="auto"/>
        <w:rPr>
          <w:spacing w:val="-2"/>
          <w:sz w:val="22"/>
          <w:lang w:val="fr-CA"/>
        </w:rPr>
      </w:pPr>
    </w:p>
    <w:p w:rsidR="001E43A0" w:rsidRPr="00C0609E" w:rsidRDefault="001E43A0" w:rsidP="003D6BD2">
      <w:pPr>
        <w:tabs>
          <w:tab w:val="left" w:pos="1170"/>
        </w:tabs>
        <w:suppressAutoHyphens/>
        <w:spacing w:after="0" w:line="240" w:lineRule="auto"/>
        <w:rPr>
          <w:spacing w:val="-2"/>
          <w:sz w:val="22"/>
          <w:lang w:val="fr-CA"/>
        </w:rPr>
      </w:pPr>
    </w:p>
    <w:p w:rsidR="001E43A0" w:rsidRPr="00D9003B" w:rsidRDefault="001E43A0" w:rsidP="003D6BD2">
      <w:pPr>
        <w:tabs>
          <w:tab w:val="left" w:pos="1170"/>
        </w:tabs>
        <w:suppressAutoHyphens/>
        <w:spacing w:after="0" w:line="240" w:lineRule="auto"/>
        <w:rPr>
          <w:spacing w:val="-2"/>
          <w:sz w:val="20"/>
          <w:szCs w:val="20"/>
          <w:lang w:val="fr-CA"/>
        </w:rPr>
      </w:pPr>
      <w:r w:rsidRPr="00D9003B">
        <w:rPr>
          <w:spacing w:val="-2"/>
          <w:sz w:val="20"/>
          <w:szCs w:val="20"/>
          <w:lang w:val="fr-CA"/>
        </w:rPr>
        <w:t>Plusieurs sites Web sont mentionnés dans le présent document. Ils le sont à titre de suggestion de sources potentielles d</w:t>
      </w:r>
      <w:r>
        <w:rPr>
          <w:spacing w:val="-2"/>
          <w:sz w:val="20"/>
          <w:szCs w:val="20"/>
          <w:lang w:val="fr-CA"/>
        </w:rPr>
        <w:t>’</w:t>
      </w:r>
      <w:r w:rsidRPr="00D9003B">
        <w:rPr>
          <w:spacing w:val="-2"/>
          <w:sz w:val="20"/>
          <w:szCs w:val="20"/>
          <w:lang w:val="fr-CA"/>
        </w:rPr>
        <w:t>idées en matière d</w:t>
      </w:r>
      <w:r>
        <w:rPr>
          <w:spacing w:val="-2"/>
          <w:sz w:val="20"/>
          <w:szCs w:val="20"/>
          <w:lang w:val="fr-CA"/>
        </w:rPr>
        <w:t>’</w:t>
      </w:r>
      <w:r w:rsidRPr="00D9003B">
        <w:rPr>
          <w:spacing w:val="-2"/>
          <w:sz w:val="20"/>
          <w:szCs w:val="20"/>
          <w:lang w:val="fr-CA"/>
        </w:rPr>
        <w:t>enseignement et d</w:t>
      </w:r>
      <w:r>
        <w:rPr>
          <w:spacing w:val="-2"/>
          <w:sz w:val="20"/>
          <w:szCs w:val="20"/>
          <w:lang w:val="fr-CA"/>
        </w:rPr>
        <w:t>’</w:t>
      </w:r>
      <w:r w:rsidRPr="00D9003B">
        <w:rPr>
          <w:spacing w:val="-2"/>
          <w:sz w:val="20"/>
          <w:szCs w:val="20"/>
          <w:lang w:val="fr-CA"/>
        </w:rPr>
        <w:t>apprentissage. La responsabilité d</w:t>
      </w:r>
      <w:r>
        <w:rPr>
          <w:spacing w:val="-2"/>
          <w:sz w:val="20"/>
          <w:szCs w:val="20"/>
          <w:lang w:val="fr-CA"/>
        </w:rPr>
        <w:t>’</w:t>
      </w:r>
      <w:r w:rsidRPr="00D9003B">
        <w:rPr>
          <w:spacing w:val="-2"/>
          <w:sz w:val="20"/>
          <w:szCs w:val="20"/>
          <w:lang w:val="fr-CA"/>
        </w:rPr>
        <w:t>évaluer ces sites revient à l</w:t>
      </w:r>
      <w:r>
        <w:rPr>
          <w:spacing w:val="-2"/>
          <w:sz w:val="20"/>
          <w:szCs w:val="20"/>
          <w:lang w:val="fr-CA"/>
        </w:rPr>
        <w:t>’</w:t>
      </w:r>
      <w:r w:rsidRPr="00D9003B">
        <w:rPr>
          <w:spacing w:val="-2"/>
          <w:sz w:val="20"/>
          <w:szCs w:val="20"/>
          <w:lang w:val="fr-CA"/>
        </w:rPr>
        <w:t>usager. Les sites mentionnés dans le présent document étaient valides lors de l</w:t>
      </w:r>
      <w:r>
        <w:rPr>
          <w:spacing w:val="-2"/>
          <w:sz w:val="20"/>
          <w:szCs w:val="20"/>
          <w:lang w:val="fr-CA"/>
        </w:rPr>
        <w:t>’</w:t>
      </w:r>
      <w:r w:rsidRPr="00D9003B">
        <w:rPr>
          <w:spacing w:val="-2"/>
          <w:sz w:val="20"/>
          <w:szCs w:val="20"/>
          <w:lang w:val="fr-CA"/>
        </w:rPr>
        <w:t>impression.</w:t>
      </w: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720"/>
        </w:tabs>
        <w:suppressAutoHyphens/>
        <w:spacing w:after="0" w:line="240" w:lineRule="auto"/>
        <w:rPr>
          <w:spacing w:val="-2"/>
          <w:sz w:val="22"/>
          <w:lang w:val="fr-CA"/>
        </w:rPr>
      </w:pPr>
    </w:p>
    <w:p w:rsidR="001E43A0" w:rsidRDefault="001E43A0" w:rsidP="003D6BD2">
      <w:pPr>
        <w:tabs>
          <w:tab w:val="left" w:pos="720"/>
        </w:tabs>
        <w:suppressAutoHyphens/>
        <w:spacing w:after="0" w:line="240" w:lineRule="auto"/>
        <w:rPr>
          <w:spacing w:val="-2"/>
          <w:sz w:val="22"/>
          <w:lang w:val="fr-CA"/>
        </w:rPr>
      </w:pPr>
    </w:p>
    <w:p w:rsidR="001E43A0" w:rsidRDefault="001E43A0" w:rsidP="003D6BD2">
      <w:pPr>
        <w:tabs>
          <w:tab w:val="left" w:pos="720"/>
        </w:tabs>
        <w:suppressAutoHyphens/>
        <w:spacing w:after="0" w:line="240" w:lineRule="auto"/>
        <w:rPr>
          <w:spacing w:val="-2"/>
          <w:sz w:val="22"/>
          <w:lang w:val="fr-CA"/>
        </w:rPr>
      </w:pPr>
    </w:p>
    <w:p w:rsidR="001E43A0" w:rsidRDefault="001E43A0" w:rsidP="003D6BD2">
      <w:pPr>
        <w:tabs>
          <w:tab w:val="left" w:pos="720"/>
        </w:tabs>
        <w:suppressAutoHyphens/>
        <w:spacing w:after="0" w:line="240" w:lineRule="auto"/>
        <w:rPr>
          <w:spacing w:val="-2"/>
          <w:sz w:val="22"/>
          <w:lang w:val="fr-CA"/>
        </w:rPr>
      </w:pPr>
    </w:p>
    <w:p w:rsidR="001E43A0" w:rsidRDefault="001E43A0" w:rsidP="003D6BD2">
      <w:pPr>
        <w:tabs>
          <w:tab w:val="left" w:pos="720"/>
        </w:tabs>
        <w:suppressAutoHyphens/>
        <w:spacing w:after="0" w:line="240" w:lineRule="auto"/>
        <w:rPr>
          <w:spacing w:val="-2"/>
          <w:sz w:val="22"/>
          <w:lang w:val="fr-CA"/>
        </w:rPr>
      </w:pPr>
    </w:p>
    <w:p w:rsidR="001E43A0" w:rsidRPr="001E5D0E" w:rsidRDefault="00310689" w:rsidP="003D6BD2">
      <w:pPr>
        <w:spacing w:after="0" w:line="240" w:lineRule="auto"/>
        <w:rPr>
          <w:sz w:val="18"/>
          <w:lang w:val="fr-CA"/>
        </w:rPr>
      </w:pPr>
      <w:r w:rsidRPr="00310689">
        <w:rPr>
          <w:noProof/>
          <w:lang w:val="fr-CA" w:eastAsia="fr-CA"/>
        </w:rPr>
        <w:pict>
          <v:shape id="_x0000_s1027" type="#_x0000_t202" style="position:absolute;margin-left:114.05pt;margin-top:-27.25pt;width:263.3pt;height:60.15pt;z-index:2" fillcolor="#ddd" stroked="f">
            <v:textbox>
              <w:txbxContent>
                <w:p w:rsidR="001E43A0" w:rsidRPr="00AE0319" w:rsidRDefault="001E43A0" w:rsidP="003D6BD2">
                  <w:pPr>
                    <w:pStyle w:val="BodyText2"/>
                    <w:spacing w:before="160"/>
                    <w:ind w:left="187" w:right="115"/>
                    <w:jc w:val="left"/>
                    <w:rPr>
                      <w:rFonts w:ascii="Arial" w:hAnsi="Arial" w:cs="Arial"/>
                      <w:b/>
                      <w:bCs/>
                      <w:i w:val="0"/>
                      <w:iCs w:val="0"/>
                      <w:sz w:val="18"/>
                      <w:szCs w:val="18"/>
                      <w:lang w:val="fr-CA"/>
                    </w:rPr>
                  </w:pPr>
                  <w:r w:rsidRPr="00AE0319">
                    <w:rPr>
                      <w:rFonts w:ascii="Arial" w:hAnsi="Arial" w:cs="Arial"/>
                      <w:b/>
                      <w:bCs/>
                      <w:i w:val="0"/>
                      <w:iCs w:val="0"/>
                      <w:sz w:val="18"/>
                      <w:szCs w:val="18"/>
                      <w:lang w:val="fr-CA"/>
                    </w:rPr>
                    <w:t>Nous tenons à remercier la compagnie ArtToday de nous avoir permis d’utiliser certaines de leurs œuvres originales dans ce guide.</w:t>
                  </w:r>
                </w:p>
              </w:txbxContent>
            </v:textbox>
            <w10:anchorlock/>
          </v:shape>
        </w:pict>
      </w:r>
    </w:p>
    <w:p w:rsidR="001E43A0" w:rsidRPr="001E5D0E" w:rsidRDefault="001E43A0" w:rsidP="003D6BD2">
      <w:pPr>
        <w:spacing w:after="0" w:line="240" w:lineRule="auto"/>
        <w:rPr>
          <w:sz w:val="18"/>
          <w:lang w:val="fr-CA"/>
        </w:rPr>
      </w:pPr>
    </w:p>
    <w:p w:rsidR="001E43A0" w:rsidRDefault="001E43A0" w:rsidP="003D6BD2">
      <w:pPr>
        <w:suppressAutoHyphens/>
        <w:spacing w:after="0" w:line="240" w:lineRule="auto"/>
        <w:jc w:val="both"/>
        <w:rPr>
          <w:spacing w:val="-2"/>
          <w:lang w:val="fr-CA"/>
        </w:rPr>
      </w:pPr>
    </w:p>
    <w:p w:rsidR="001E43A0" w:rsidRDefault="001E43A0" w:rsidP="003D6BD2">
      <w:pPr>
        <w:suppressAutoHyphens/>
        <w:spacing w:after="0" w:line="240" w:lineRule="auto"/>
        <w:jc w:val="both"/>
        <w:rPr>
          <w:spacing w:val="-2"/>
          <w:lang w:val="fr-CA"/>
        </w:rPr>
      </w:pPr>
    </w:p>
    <w:p w:rsidR="001E43A0" w:rsidRDefault="001E43A0" w:rsidP="003D6BD2">
      <w:pPr>
        <w:tabs>
          <w:tab w:val="left" w:pos="1170"/>
        </w:tabs>
        <w:suppressAutoHyphens/>
        <w:spacing w:after="0" w:line="240" w:lineRule="auto"/>
        <w:rPr>
          <w:spacing w:val="-2"/>
          <w:sz w:val="22"/>
          <w:lang w:val="fr-CA"/>
        </w:rPr>
      </w:pPr>
    </w:p>
    <w:p w:rsidR="001E43A0" w:rsidRDefault="001E43A0" w:rsidP="003D6BD2">
      <w:pPr>
        <w:tabs>
          <w:tab w:val="left" w:pos="1170"/>
        </w:tabs>
        <w:suppressAutoHyphens/>
        <w:spacing w:after="0" w:line="240" w:lineRule="auto"/>
        <w:rPr>
          <w:spacing w:val="-2"/>
          <w:sz w:val="22"/>
          <w:lang w:val="fr-CA"/>
        </w:rPr>
      </w:pPr>
    </w:p>
    <w:p w:rsidR="001E43A0" w:rsidRPr="008A13DD" w:rsidRDefault="00310689" w:rsidP="008A13DD">
      <w:pPr>
        <w:autoSpaceDE w:val="0"/>
        <w:autoSpaceDN w:val="0"/>
        <w:adjustRightInd w:val="0"/>
        <w:spacing w:after="0" w:line="240" w:lineRule="auto"/>
        <w:jc w:val="center"/>
        <w:rPr>
          <w:sz w:val="22"/>
          <w:szCs w:val="22"/>
          <w:lang w:val="fr-CA"/>
        </w:rPr>
      </w:pPr>
      <w:r w:rsidRPr="00310689">
        <w:rPr>
          <w:noProof/>
          <w:lang w:val="fr-CA" w:eastAsia="fr-CA"/>
        </w:rPr>
        <w:pict>
          <v:group id="_x0000_s1028" style="position:absolute;left:0;text-align:left;margin-left:-7.4pt;margin-top:271.15pt;width:226.25pt;height:36.75pt;z-index:3" coordorigin="1292,14015" coordsize="4525,735">
            <v:shape id="_x0000_s1029" type="#_x0000_t202" style="position:absolute;left:1292;top:14015;width:4525;height:735" filled="f" stroked="f">
              <v:textbox style="mso-next-textbox:#_x0000_s1029">
                <w:txbxContent>
                  <w:p w:rsidR="001E43A0" w:rsidRPr="001B3365" w:rsidRDefault="001E43A0" w:rsidP="00DD6F4E">
                    <w:pPr>
                      <w:rPr>
                        <w:rFonts w:ascii="Calibri" w:hAnsi="Calibri" w:cs="Times New Roman"/>
                        <w:noProof/>
                        <w:lang w:val="fr-CA"/>
                      </w:rPr>
                    </w:pPr>
                    <w:r w:rsidRPr="001B3365">
                      <w:rPr>
                        <w:rFonts w:ascii="Calibri" w:hAnsi="Calibri" w:cs="Times New Roman"/>
                        <w:lang w:val="fr-CA"/>
                      </w:rPr>
                      <w:t>____________________</w:t>
                    </w:r>
                    <w:r w:rsidRPr="001B3365">
                      <w:rPr>
                        <w:rFonts w:ascii="Calibri" w:hAnsi="Calibri" w:cs="Times New Roman"/>
                        <w:lang w:val="fr-CA"/>
                      </w:rPr>
                      <w:br/>
                    </w:r>
                    <w:r w:rsidRPr="001B3365">
                      <w:rPr>
                        <w:rFonts w:ascii="Calibri" w:hAnsi="Calibri" w:cs="Times New Roman"/>
                        <w:noProof/>
                        <w:sz w:val="20"/>
                        <w:lang w:val="fr-CA" w:eastAsia="fr-CA"/>
                      </w:rPr>
                      <w:t xml:space="preserve">      </w:t>
                    </w:r>
                    <w:r>
                      <w:rPr>
                        <w:rFonts w:ascii="Candara" w:hAnsi="Candara" w:cs="Times New Roman"/>
                        <w:sz w:val="16"/>
                        <w:szCs w:val="16"/>
                        <w:lang w:val="fr-CA"/>
                      </w:rPr>
                      <w:t xml:space="preserve">Ce document </w:t>
                    </w:r>
                    <w:r w:rsidRPr="00E73CFC">
                      <w:rPr>
                        <w:rFonts w:ascii="Candara" w:hAnsi="Candara" w:cs="Times New Roman"/>
                        <w:sz w:val="16"/>
                        <w:szCs w:val="16"/>
                        <w:lang w:val="fr-CA"/>
                      </w:rPr>
                      <w:t>est conforme à la nouvelle orthographe.</w:t>
                    </w:r>
                  </w:p>
                </w:txbxContent>
              </v:textbox>
            </v:shape>
            <v:group id="_x0000_s1030" style="position:absolute;left:1299;top:14300;width:354;height:450" coordorigin="2059,1441" coordsize="354,450">
              <v:rect id="_x0000_s1031" style="position:absolute;left:2197;top:1522;width:216;height:216" fillcolor="black" stroked="f"/>
              <v:shape id="_x0000_s1032" type="#_x0000_t202" style="position:absolute;left:2059;top:1441;width:339;height:450" filled="f" fillcolor="#f79646" stroked="f" strokeweight=".25pt">
                <v:shadow on="t" type="perspective" color="#974706" opacity=".5" offset="1pt" offset2="-1pt"/>
                <v:textbox style="mso-next-textbox:#_x0000_s1032">
                  <w:txbxContent>
                    <w:p w:rsidR="001E43A0" w:rsidRPr="001664EC" w:rsidRDefault="001E43A0" w:rsidP="00DD6F4E">
                      <w:pPr>
                        <w:rPr>
                          <w:rFonts w:ascii="Calibri" w:hAnsi="Calibri" w:cs="Times New Roman"/>
                        </w:rPr>
                      </w:pPr>
                      <w:r w:rsidRPr="0004011E">
                        <w:rPr>
                          <w:rFonts w:ascii="Wingdings" w:hAnsi="Wingdings" w:cs="Times New Roman"/>
                          <w:b/>
                          <w:color w:val="FFFFFF"/>
                        </w:rPr>
                        <w:sym w:font="Wingdings" w:char="F0FC"/>
                      </w:r>
                    </w:p>
                  </w:txbxContent>
                </v:textbox>
              </v:shape>
            </v:group>
            <w10:anchorlock/>
          </v:group>
        </w:pict>
      </w:r>
    </w:p>
    <w:p w:rsidR="001E43A0" w:rsidRDefault="001E43A0" w:rsidP="008A13DD">
      <w:pPr>
        <w:spacing w:after="0" w:line="240" w:lineRule="auto"/>
        <w:rPr>
          <w:sz w:val="28"/>
          <w:szCs w:val="28"/>
          <w:lang w:val="fr-CA"/>
        </w:rPr>
        <w:sectPr w:rsidR="001E43A0" w:rsidSect="00F104BE">
          <w:pgSz w:w="12240" w:h="15840" w:code="1"/>
          <w:pgMar w:top="1440" w:right="1440" w:bottom="1440" w:left="1440" w:header="720" w:footer="720" w:gutter="0"/>
          <w:cols w:space="720"/>
          <w:docGrid w:linePitch="360"/>
        </w:sectPr>
      </w:pPr>
    </w:p>
    <w:p w:rsidR="001E43A0" w:rsidRPr="00CF6255" w:rsidRDefault="001E43A0" w:rsidP="008A13DD">
      <w:pPr>
        <w:spacing w:after="0" w:line="240" w:lineRule="auto"/>
        <w:jc w:val="center"/>
        <w:rPr>
          <w:b/>
          <w:sz w:val="36"/>
          <w:szCs w:val="36"/>
          <w:lang w:val="fr-CA"/>
        </w:rPr>
      </w:pPr>
      <w:r w:rsidRPr="00CF6255">
        <w:rPr>
          <w:b/>
          <w:sz w:val="36"/>
          <w:szCs w:val="36"/>
          <w:lang w:val="fr-CA"/>
        </w:rPr>
        <w:lastRenderedPageBreak/>
        <w:t>Table des matières</w:t>
      </w:r>
    </w:p>
    <w:p w:rsidR="001E43A0" w:rsidRDefault="001E43A0" w:rsidP="008A13DD">
      <w:pPr>
        <w:spacing w:after="0" w:line="240" w:lineRule="auto"/>
        <w:rPr>
          <w:lang w:val="fr-CA"/>
        </w:rPr>
      </w:pPr>
    </w:p>
    <w:p w:rsidR="001E43A0" w:rsidRPr="008A13DD" w:rsidRDefault="001E43A0" w:rsidP="008A13DD">
      <w:pPr>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Introduction </w:t>
      </w:r>
      <w:r>
        <w:rPr>
          <w:lang w:val="fr-CA"/>
        </w:rPr>
        <w:tab/>
      </w:r>
      <w:r>
        <w:rPr>
          <w:lang w:val="fr-CA"/>
        </w:rPr>
        <w:tab/>
        <w:t>1</w:t>
      </w:r>
    </w:p>
    <w:p w:rsidR="001E43A0" w:rsidRDefault="001E43A0" w:rsidP="00F16ECD">
      <w:pPr>
        <w:tabs>
          <w:tab w:val="right" w:leader="dot" w:pos="8820"/>
          <w:tab w:val="right" w:pos="9360"/>
        </w:tabs>
        <w:spacing w:after="0" w:line="240" w:lineRule="auto"/>
        <w:rPr>
          <w:lang w:val="fr-CA"/>
        </w:rPr>
      </w:pPr>
    </w:p>
    <w:p w:rsidR="001E43A0" w:rsidRDefault="001E43A0" w:rsidP="00D35E31">
      <w:pPr>
        <w:tabs>
          <w:tab w:val="right" w:leader="dot" w:pos="8820"/>
          <w:tab w:val="right" w:pos="9360"/>
        </w:tabs>
        <w:spacing w:after="0" w:line="240" w:lineRule="auto"/>
        <w:rPr>
          <w:lang w:val="fr-CA"/>
        </w:rPr>
      </w:pPr>
      <w:r>
        <w:rPr>
          <w:lang w:val="fr-CA"/>
        </w:rPr>
        <w:t xml:space="preserve">L’enseignement des mathématiques par la résolution </w:t>
      </w:r>
      <w:r>
        <w:rPr>
          <w:lang w:val="fr-CA"/>
        </w:rPr>
        <w:br/>
        <w:t xml:space="preserve">de problèmes : Introduction </w:t>
      </w:r>
      <w:r>
        <w:rPr>
          <w:lang w:val="fr-CA"/>
        </w:rPr>
        <w:tab/>
      </w:r>
      <w:r>
        <w:rPr>
          <w:lang w:val="fr-CA"/>
        </w:rPr>
        <w:tab/>
        <w:t>3</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Vivre un exemple </w:t>
      </w:r>
      <w:r>
        <w:rPr>
          <w:lang w:val="fr-CA"/>
        </w:rPr>
        <w:tab/>
      </w:r>
      <w:r>
        <w:rPr>
          <w:lang w:val="fr-CA"/>
        </w:rPr>
        <w:tab/>
        <w:t>11</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Pédagogie et résolution de problèmes </w:t>
      </w:r>
      <w:r>
        <w:rPr>
          <w:lang w:val="fr-CA"/>
        </w:rPr>
        <w:tab/>
      </w:r>
      <w:r>
        <w:rPr>
          <w:lang w:val="fr-CA"/>
        </w:rPr>
        <w:tab/>
        <w:t>19</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Différencier un problème </w:t>
      </w:r>
      <w:r>
        <w:rPr>
          <w:lang w:val="fr-CA"/>
        </w:rPr>
        <w:tab/>
      </w:r>
      <w:r>
        <w:rPr>
          <w:lang w:val="fr-CA"/>
        </w:rPr>
        <w:tab/>
        <w:t>37</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Évaluation </w:t>
      </w:r>
      <w:r>
        <w:rPr>
          <w:lang w:val="fr-CA"/>
        </w:rPr>
        <w:tab/>
      </w:r>
      <w:r>
        <w:rPr>
          <w:lang w:val="fr-CA"/>
        </w:rPr>
        <w:tab/>
        <w:t>43</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Conclusion </w:t>
      </w:r>
      <w:r>
        <w:rPr>
          <w:lang w:val="fr-CA"/>
        </w:rPr>
        <w:tab/>
      </w:r>
      <w:r>
        <w:rPr>
          <w:lang w:val="fr-CA"/>
        </w:rPr>
        <w:tab/>
        <w:t>55</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Bibliographie </w:t>
      </w:r>
      <w:r>
        <w:rPr>
          <w:lang w:val="fr-CA"/>
        </w:rPr>
        <w:tab/>
      </w:r>
      <w:r>
        <w:rPr>
          <w:lang w:val="fr-CA"/>
        </w:rPr>
        <w:tab/>
        <w:t>65</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Fiches reproductibles (Documents A à J) </w:t>
      </w:r>
      <w:r>
        <w:rPr>
          <w:lang w:val="fr-CA"/>
        </w:rPr>
        <w:tab/>
      </w:r>
      <w:r>
        <w:rPr>
          <w:lang w:val="fr-CA"/>
        </w:rPr>
        <w:tab/>
        <w:t>69</w:t>
      </w:r>
    </w:p>
    <w:p w:rsidR="001E43A0" w:rsidRDefault="001E43A0" w:rsidP="00F16ECD">
      <w:pPr>
        <w:tabs>
          <w:tab w:val="right" w:leader="dot" w:pos="8820"/>
          <w:tab w:val="right" w:pos="9360"/>
        </w:tabs>
        <w:spacing w:after="0" w:line="240" w:lineRule="auto"/>
        <w:rPr>
          <w:lang w:val="fr-CA"/>
        </w:rPr>
      </w:pPr>
    </w:p>
    <w:p w:rsidR="001E43A0" w:rsidRDefault="001E43A0" w:rsidP="00F16ECD">
      <w:pPr>
        <w:tabs>
          <w:tab w:val="right" w:leader="dot" w:pos="8820"/>
          <w:tab w:val="right" w:pos="9360"/>
        </w:tabs>
        <w:spacing w:after="0" w:line="240" w:lineRule="auto"/>
        <w:rPr>
          <w:lang w:val="fr-CA"/>
        </w:rPr>
      </w:pPr>
      <w:r>
        <w:rPr>
          <w:lang w:val="fr-CA"/>
        </w:rPr>
        <w:t xml:space="preserve">Document PowerPoint </w:t>
      </w:r>
      <w:r>
        <w:rPr>
          <w:lang w:val="fr-CA"/>
        </w:rPr>
        <w:tab/>
      </w:r>
      <w:r>
        <w:rPr>
          <w:lang w:val="fr-CA"/>
        </w:rPr>
        <w:tab/>
        <w:t>115</w:t>
      </w:r>
    </w:p>
    <w:p w:rsidR="001E43A0" w:rsidRDefault="001E43A0" w:rsidP="00F16ECD">
      <w:pPr>
        <w:tabs>
          <w:tab w:val="right" w:leader="dot" w:pos="8820"/>
          <w:tab w:val="right" w:pos="9360"/>
        </w:tabs>
        <w:spacing w:after="0" w:line="240" w:lineRule="auto"/>
        <w:rPr>
          <w:lang w:val="fr-CA"/>
        </w:rPr>
      </w:pPr>
    </w:p>
    <w:p w:rsidR="001E43A0" w:rsidRDefault="001E43A0" w:rsidP="00D35E31">
      <w:pPr>
        <w:tabs>
          <w:tab w:val="right" w:leader="dot" w:pos="8820"/>
          <w:tab w:val="right" w:pos="9360"/>
        </w:tabs>
        <w:spacing w:after="0" w:line="240" w:lineRule="auto"/>
        <w:rPr>
          <w:lang w:val="fr-CA"/>
        </w:rPr>
      </w:pPr>
      <w:r>
        <w:rPr>
          <w:lang w:val="fr-CA"/>
        </w:rPr>
        <w:t xml:space="preserve">Mathématiques M-9 de l’Alberta – </w:t>
      </w:r>
      <w:r w:rsidRPr="002F48C6">
        <w:rPr>
          <w:i/>
          <w:lang w:val="fr-CA"/>
        </w:rPr>
        <w:t>Programme d’études a</w:t>
      </w:r>
      <w:r>
        <w:rPr>
          <w:i/>
          <w:lang w:val="fr-CA"/>
        </w:rPr>
        <w:t>vec les indicateurs</w:t>
      </w:r>
      <w:r>
        <w:rPr>
          <w:i/>
          <w:lang w:val="fr-CA"/>
        </w:rPr>
        <w:br/>
      </w:r>
      <w:r w:rsidRPr="002F48C6">
        <w:rPr>
          <w:i/>
          <w:lang w:val="fr-CA"/>
        </w:rPr>
        <w:t>de rendement</w:t>
      </w:r>
      <w:r>
        <w:rPr>
          <w:lang w:val="fr-CA"/>
        </w:rPr>
        <w:t xml:space="preserve"> </w:t>
      </w:r>
      <w:r>
        <w:rPr>
          <w:lang w:val="fr-CA"/>
        </w:rPr>
        <w:tab/>
      </w:r>
      <w:r>
        <w:rPr>
          <w:lang w:val="fr-CA"/>
        </w:rPr>
        <w:tab/>
        <w:t>129</w:t>
      </w:r>
    </w:p>
    <w:p w:rsidR="001E43A0" w:rsidRDefault="001E43A0">
      <w:pPr>
        <w:rPr>
          <w:lang w:val="fr-CA"/>
        </w:rPr>
      </w:pPr>
      <w:r>
        <w:rPr>
          <w:lang w:val="fr-CA"/>
        </w:rPr>
        <w:br w:type="page"/>
      </w: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Pr="008A13DD" w:rsidRDefault="001E43A0" w:rsidP="00085E0D">
      <w:pPr>
        <w:spacing w:after="0" w:line="240" w:lineRule="auto"/>
        <w:rPr>
          <w:sz w:val="22"/>
          <w:szCs w:val="22"/>
          <w:lang w:val="fr-FR"/>
        </w:rPr>
      </w:pPr>
    </w:p>
    <w:p w:rsidR="001E43A0" w:rsidRDefault="001E43A0" w:rsidP="00085E0D">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E43A0" w:rsidRDefault="001E43A0" w:rsidP="008A13DD">
      <w:pPr>
        <w:tabs>
          <w:tab w:val="right" w:leader="dot" w:pos="8910"/>
          <w:tab w:val="right" w:pos="9360"/>
        </w:tabs>
        <w:spacing w:after="0" w:line="240" w:lineRule="auto"/>
        <w:rPr>
          <w:lang w:val="fr-CA"/>
        </w:rPr>
        <w:sectPr w:rsidR="001E43A0" w:rsidSect="00F104BE">
          <w:footerReference w:type="even" r:id="rId8"/>
          <w:footerReference w:type="default" r:id="rId9"/>
          <w:pgSz w:w="12240" w:h="15840" w:code="1"/>
          <w:pgMar w:top="1440" w:right="1440" w:bottom="1440" w:left="1440" w:header="720" w:footer="720" w:gutter="0"/>
          <w:pgNumType w:fmt="lowerRoman" w:start="3"/>
          <w:cols w:space="720"/>
          <w:docGrid w:linePitch="360"/>
        </w:sectPr>
      </w:pPr>
    </w:p>
    <w:p w:rsidR="001E43A0" w:rsidRPr="00F16ECD" w:rsidRDefault="001E43A0" w:rsidP="00DC29B2">
      <w:pPr>
        <w:spacing w:after="0" w:line="240" w:lineRule="auto"/>
        <w:jc w:val="center"/>
        <w:rPr>
          <w:b/>
          <w:sz w:val="40"/>
          <w:szCs w:val="40"/>
          <w:lang w:val="fr-CA"/>
        </w:rPr>
      </w:pPr>
      <w:r w:rsidRPr="00F16ECD">
        <w:rPr>
          <w:b/>
          <w:sz w:val="40"/>
          <w:szCs w:val="40"/>
          <w:lang w:val="fr-CA"/>
        </w:rPr>
        <w:lastRenderedPageBreak/>
        <w:t>Introduction</w:t>
      </w:r>
    </w:p>
    <w:p w:rsidR="001E43A0" w:rsidRPr="004838B0" w:rsidRDefault="001E43A0" w:rsidP="00DC29B2">
      <w:pPr>
        <w:spacing w:after="0" w:line="240" w:lineRule="auto"/>
        <w:rPr>
          <w:lang w:val="fr-CA"/>
        </w:rPr>
      </w:pPr>
    </w:p>
    <w:p w:rsidR="001E43A0" w:rsidRPr="004838B0" w:rsidRDefault="001E43A0" w:rsidP="00DC29B2">
      <w:pPr>
        <w:spacing w:after="0" w:line="240" w:lineRule="auto"/>
        <w:rPr>
          <w:lang w:val="fr-CA"/>
        </w:rPr>
      </w:pPr>
    </w:p>
    <w:p w:rsidR="001E43A0" w:rsidRPr="00A21458" w:rsidRDefault="001E43A0" w:rsidP="00DC29B2">
      <w:pPr>
        <w:spacing w:after="0" w:line="240" w:lineRule="auto"/>
        <w:rPr>
          <w:lang w:val="fr-CA"/>
        </w:rPr>
      </w:pPr>
      <w:r w:rsidRPr="00A21458">
        <w:rPr>
          <w:lang w:val="fr-CA"/>
        </w:rPr>
        <w:t>Cher enseignant,</w:t>
      </w:r>
    </w:p>
    <w:p w:rsidR="001E43A0" w:rsidRPr="00A21458" w:rsidRDefault="001E43A0" w:rsidP="00DC29B2">
      <w:pPr>
        <w:spacing w:after="0" w:line="240" w:lineRule="auto"/>
        <w:rPr>
          <w:lang w:val="fr-CA"/>
        </w:rPr>
      </w:pPr>
    </w:p>
    <w:p w:rsidR="001E43A0" w:rsidRPr="00A21458" w:rsidRDefault="001E43A0" w:rsidP="00DC29B2">
      <w:pPr>
        <w:spacing w:after="0" w:line="240" w:lineRule="auto"/>
        <w:rPr>
          <w:lang w:val="fr-CA"/>
        </w:rPr>
      </w:pPr>
    </w:p>
    <w:p w:rsidR="001E43A0" w:rsidRPr="00652312" w:rsidRDefault="001E43A0" w:rsidP="00DC29B2">
      <w:pPr>
        <w:rPr>
          <w:lang w:val="fr-CA"/>
        </w:rPr>
      </w:pPr>
      <w:r w:rsidRPr="00652312">
        <w:rPr>
          <w:lang w:val="fr-CA"/>
        </w:rPr>
        <w:t>L</w:t>
      </w:r>
      <w:r>
        <w:rPr>
          <w:lang w:val="fr-CA"/>
        </w:rPr>
        <w:t>’</w:t>
      </w:r>
      <w:r w:rsidRPr="00652312">
        <w:rPr>
          <w:lang w:val="fr-CA"/>
        </w:rPr>
        <w:t xml:space="preserve">atelier </w:t>
      </w:r>
      <w:r w:rsidRPr="00652312">
        <w:rPr>
          <w:i/>
          <w:lang w:val="fr-CA"/>
        </w:rPr>
        <w:t>L</w:t>
      </w:r>
      <w:r>
        <w:rPr>
          <w:i/>
          <w:lang w:val="fr-CA"/>
        </w:rPr>
        <w:t>’</w:t>
      </w:r>
      <w:r w:rsidRPr="00652312">
        <w:rPr>
          <w:i/>
          <w:lang w:val="fr-CA"/>
        </w:rPr>
        <w:t xml:space="preserve">enseignement </w:t>
      </w:r>
      <w:r>
        <w:rPr>
          <w:i/>
          <w:lang w:val="fr-CA"/>
        </w:rPr>
        <w:t xml:space="preserve">des mathématiques </w:t>
      </w:r>
      <w:r w:rsidRPr="00652312">
        <w:rPr>
          <w:i/>
          <w:lang w:val="fr-CA"/>
        </w:rPr>
        <w:t>par la résolution de problèmes</w:t>
      </w:r>
      <w:r w:rsidRPr="00652312">
        <w:rPr>
          <w:lang w:val="fr-CA"/>
        </w:rPr>
        <w:t xml:space="preserve"> propose aux enseignants une approche pédagogique centrée sur la résolution de problèmes en tant qu</w:t>
      </w:r>
      <w:r>
        <w:rPr>
          <w:lang w:val="fr-CA"/>
        </w:rPr>
        <w:t>’</w:t>
      </w:r>
      <w:r w:rsidRPr="00652312">
        <w:rPr>
          <w:lang w:val="fr-CA"/>
        </w:rPr>
        <w:t>outil puissant qui encourage l</w:t>
      </w:r>
      <w:r>
        <w:rPr>
          <w:lang w:val="fr-CA"/>
        </w:rPr>
        <w:t>’</w:t>
      </w:r>
      <w:r w:rsidRPr="00652312">
        <w:rPr>
          <w:lang w:val="fr-CA"/>
        </w:rPr>
        <w:t>élaboration de solutions créatives et novatrices.</w:t>
      </w:r>
    </w:p>
    <w:p w:rsidR="001E43A0" w:rsidRPr="00652312" w:rsidRDefault="001E43A0" w:rsidP="00D35E31">
      <w:pPr>
        <w:rPr>
          <w:lang w:val="fr-CA"/>
        </w:rPr>
      </w:pPr>
      <w:r w:rsidRPr="00652312">
        <w:rPr>
          <w:lang w:val="fr-CA"/>
        </w:rPr>
        <w:t>Cet atelier a été conçu de manière à permettre au présentateur de mettre plus ou moins d</w:t>
      </w:r>
      <w:r>
        <w:rPr>
          <w:lang w:val="fr-CA"/>
        </w:rPr>
        <w:t>’</w:t>
      </w:r>
      <w:r w:rsidRPr="00652312">
        <w:rPr>
          <w:lang w:val="fr-CA"/>
        </w:rPr>
        <w:t xml:space="preserve">importance sur certaines parties </w:t>
      </w:r>
      <w:r>
        <w:rPr>
          <w:lang w:val="fr-CA"/>
        </w:rPr>
        <w:t>de la trousse</w:t>
      </w:r>
      <w:r w:rsidRPr="00652312">
        <w:rPr>
          <w:lang w:val="fr-CA"/>
        </w:rPr>
        <w:t xml:space="preserve"> selon le temps dont il dispose. L</w:t>
      </w:r>
      <w:r>
        <w:rPr>
          <w:lang w:val="fr-CA"/>
        </w:rPr>
        <w:t>’</w:t>
      </w:r>
      <w:r w:rsidRPr="00652312">
        <w:rPr>
          <w:lang w:val="fr-CA"/>
        </w:rPr>
        <w:t>approche pédagogique de l</w:t>
      </w:r>
      <w:r>
        <w:rPr>
          <w:lang w:val="fr-CA"/>
        </w:rPr>
        <w:t>’</w:t>
      </w:r>
      <w:r w:rsidRPr="00652312">
        <w:rPr>
          <w:lang w:val="fr-CA"/>
        </w:rPr>
        <w:t>enseignement par la résolution de problème</w:t>
      </w:r>
      <w:r>
        <w:rPr>
          <w:lang w:val="fr-CA"/>
        </w:rPr>
        <w:t>s</w:t>
      </w:r>
      <w:r w:rsidRPr="00652312">
        <w:rPr>
          <w:lang w:val="fr-CA"/>
        </w:rPr>
        <w:t xml:space="preserve"> a été développée pour la maternelle jusqu</w:t>
      </w:r>
      <w:r>
        <w:rPr>
          <w:lang w:val="fr-CA"/>
        </w:rPr>
        <w:t>’</w:t>
      </w:r>
      <w:r w:rsidRPr="00652312">
        <w:rPr>
          <w:lang w:val="fr-CA"/>
        </w:rPr>
        <w:t>à la 12</w:t>
      </w:r>
      <w:r w:rsidRPr="00652312">
        <w:rPr>
          <w:vertAlign w:val="superscript"/>
          <w:lang w:val="fr-CA"/>
        </w:rPr>
        <w:t>e</w:t>
      </w:r>
      <w:r w:rsidRPr="00652312">
        <w:rPr>
          <w:lang w:val="fr-CA"/>
        </w:rPr>
        <w:t xml:space="preserve"> année et fait l</w:t>
      </w:r>
      <w:r>
        <w:rPr>
          <w:lang w:val="fr-CA"/>
        </w:rPr>
        <w:t>’</w:t>
      </w:r>
      <w:r w:rsidRPr="00652312">
        <w:rPr>
          <w:lang w:val="fr-CA"/>
        </w:rPr>
        <w:t xml:space="preserve">objet de 4 </w:t>
      </w:r>
      <w:r>
        <w:rPr>
          <w:lang w:val="fr-CA"/>
        </w:rPr>
        <w:t>trousses</w:t>
      </w:r>
      <w:r w:rsidRPr="00652312">
        <w:rPr>
          <w:lang w:val="fr-CA"/>
        </w:rPr>
        <w:t xml:space="preserve"> différent</w:t>
      </w:r>
      <w:r>
        <w:rPr>
          <w:lang w:val="fr-CA"/>
        </w:rPr>
        <w:t>e</w:t>
      </w:r>
      <w:r w:rsidRPr="00652312">
        <w:rPr>
          <w:lang w:val="fr-CA"/>
        </w:rPr>
        <w:t xml:space="preserve">s aux fins de formation. </w:t>
      </w:r>
      <w:r>
        <w:rPr>
          <w:lang w:val="fr-CA"/>
        </w:rPr>
        <w:t>Chaque trousse commence</w:t>
      </w:r>
      <w:r w:rsidRPr="00652312">
        <w:rPr>
          <w:lang w:val="fr-CA"/>
        </w:rPr>
        <w:t xml:space="preserve"> par une activité unificatrice intitulée</w:t>
      </w:r>
      <w:r>
        <w:rPr>
          <w:lang w:val="fr-CA"/>
        </w:rPr>
        <w:t> :</w:t>
      </w:r>
      <w:r w:rsidRPr="00652312">
        <w:rPr>
          <w:lang w:val="fr-CA"/>
        </w:rPr>
        <w:t xml:space="preserve"> </w:t>
      </w:r>
      <w:r w:rsidRPr="00652312">
        <w:rPr>
          <w:i/>
          <w:lang w:val="fr-CA"/>
        </w:rPr>
        <w:t>Vivre un exemple</w:t>
      </w:r>
      <w:r>
        <w:rPr>
          <w:lang w:val="fr-CA"/>
        </w:rPr>
        <w:t>,</w:t>
      </w:r>
      <w:r w:rsidRPr="00652312">
        <w:rPr>
          <w:i/>
          <w:lang w:val="fr-CA"/>
        </w:rPr>
        <w:t xml:space="preserve"> </w:t>
      </w:r>
      <w:r w:rsidRPr="00652312">
        <w:rPr>
          <w:lang w:val="fr-CA"/>
        </w:rPr>
        <w:t xml:space="preserve">qui sert de pilier pour toutes les autres composantes </w:t>
      </w:r>
      <w:r>
        <w:rPr>
          <w:lang w:val="fr-CA"/>
        </w:rPr>
        <w:t>de la trousse</w:t>
      </w:r>
      <w:r w:rsidRPr="00652312">
        <w:rPr>
          <w:lang w:val="fr-CA"/>
        </w:rPr>
        <w:t>, de l</w:t>
      </w:r>
      <w:r>
        <w:rPr>
          <w:lang w:val="fr-CA"/>
        </w:rPr>
        <w:t>’</w:t>
      </w:r>
      <w:r w:rsidRPr="00652312">
        <w:rPr>
          <w:lang w:val="fr-CA"/>
        </w:rPr>
        <w:t>introduction à la conclusion.</w:t>
      </w:r>
    </w:p>
    <w:p w:rsidR="001E43A0" w:rsidRPr="00652312" w:rsidRDefault="001E43A0" w:rsidP="00D35E31">
      <w:pPr>
        <w:rPr>
          <w:lang w:val="fr-CA"/>
        </w:rPr>
      </w:pPr>
      <w:r w:rsidRPr="00652312">
        <w:rPr>
          <w:lang w:val="fr-CA"/>
        </w:rPr>
        <w:t>Ces ateliers sur la résolution de problèmes viennent clore une série de formations auprès des chefs de file en mathématiques</w:t>
      </w:r>
      <w:r>
        <w:rPr>
          <w:lang w:val="fr-CA"/>
        </w:rPr>
        <w:t>,</w:t>
      </w:r>
      <w:r w:rsidRPr="00652312">
        <w:rPr>
          <w:lang w:val="fr-CA"/>
        </w:rPr>
        <w:t xml:space="preserve"> qui s</w:t>
      </w:r>
      <w:r>
        <w:rPr>
          <w:lang w:val="fr-CA"/>
        </w:rPr>
        <w:t>’</w:t>
      </w:r>
      <w:r w:rsidRPr="00652312">
        <w:rPr>
          <w:lang w:val="fr-CA"/>
        </w:rPr>
        <w:t xml:space="preserve">est échelonnée sur </w:t>
      </w:r>
      <w:r>
        <w:rPr>
          <w:lang w:val="fr-CA"/>
        </w:rPr>
        <w:t xml:space="preserve">plusieurs années </w:t>
      </w:r>
      <w:r w:rsidRPr="00652312">
        <w:rPr>
          <w:lang w:val="fr-CA"/>
        </w:rPr>
        <w:t xml:space="preserve"> pour le programme révisé de mathématiques de la maternelle à la 9</w:t>
      </w:r>
      <w:r w:rsidRPr="00652312">
        <w:rPr>
          <w:vertAlign w:val="superscript"/>
          <w:lang w:val="fr-CA"/>
        </w:rPr>
        <w:t>e</w:t>
      </w:r>
      <w:r w:rsidRPr="00652312">
        <w:rPr>
          <w:lang w:val="fr-CA"/>
        </w:rPr>
        <w:t xml:space="preserve"> année.</w:t>
      </w:r>
    </w:p>
    <w:p w:rsidR="001E43A0" w:rsidRPr="00652312" w:rsidRDefault="001E43A0" w:rsidP="00DC29B2">
      <w:pPr>
        <w:rPr>
          <w:lang w:val="fr-CA"/>
        </w:rPr>
      </w:pPr>
      <w:r w:rsidRPr="00652312">
        <w:rPr>
          <w:lang w:val="fr-CA"/>
        </w:rPr>
        <w:t xml:space="preserve">Nous espérons que </w:t>
      </w:r>
      <w:r>
        <w:rPr>
          <w:lang w:val="fr-CA"/>
        </w:rPr>
        <w:t>la trousse</w:t>
      </w:r>
      <w:r w:rsidRPr="00652312">
        <w:rPr>
          <w:lang w:val="fr-CA"/>
        </w:rPr>
        <w:t xml:space="preserve"> de formation sur l</w:t>
      </w:r>
      <w:r>
        <w:rPr>
          <w:lang w:val="fr-CA"/>
        </w:rPr>
        <w:t>’</w:t>
      </w:r>
      <w:r w:rsidRPr="00652312">
        <w:rPr>
          <w:lang w:val="fr-CA"/>
        </w:rPr>
        <w:t>enseignement des mathématiques par la résolution de problèmes</w:t>
      </w:r>
      <w:r>
        <w:rPr>
          <w:lang w:val="fr-CA"/>
        </w:rPr>
        <w:t xml:space="preserve"> vous sera utile</w:t>
      </w:r>
      <w:r w:rsidRPr="00652312">
        <w:rPr>
          <w:lang w:val="fr-CA"/>
        </w:rPr>
        <w:t>.</w:t>
      </w:r>
    </w:p>
    <w:p w:rsidR="001E43A0" w:rsidRDefault="001E43A0" w:rsidP="008A13DD">
      <w:pPr>
        <w:tabs>
          <w:tab w:val="right" w:leader="dot" w:pos="8910"/>
          <w:tab w:val="right" w:pos="9360"/>
        </w:tabs>
        <w:spacing w:after="0" w:line="240" w:lineRule="auto"/>
        <w:rPr>
          <w:lang w:val="fr-CA"/>
        </w:rPr>
        <w:sectPr w:rsidR="001E43A0" w:rsidSect="00F104BE">
          <w:footerReference w:type="default" r:id="rId10"/>
          <w:pgSz w:w="12240" w:h="15840" w:code="1"/>
          <w:pgMar w:top="1440" w:right="1440" w:bottom="1440" w:left="1440" w:header="720" w:footer="720" w:gutter="0"/>
          <w:pgNumType w:start="1"/>
          <w:cols w:space="720"/>
          <w:docGrid w:linePitch="360"/>
        </w:sect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Pr="008A13DD" w:rsidRDefault="001E43A0" w:rsidP="003D6BD2">
      <w:pPr>
        <w:spacing w:after="0" w:line="240" w:lineRule="auto"/>
        <w:rPr>
          <w:sz w:val="22"/>
          <w:szCs w:val="22"/>
          <w:lang w:val="fr-FR"/>
        </w:rPr>
      </w:pPr>
    </w:p>
    <w:p w:rsidR="001E43A0" w:rsidRDefault="001E43A0" w:rsidP="003D6BD2">
      <w:pPr>
        <w:tabs>
          <w:tab w:val="right" w:leader="dot" w:pos="8910"/>
          <w:tab w:val="right" w:pos="9360"/>
        </w:tabs>
        <w:spacing w:after="0" w:line="240" w:lineRule="auto"/>
        <w:jc w:val="center"/>
        <w:rPr>
          <w:sz w:val="22"/>
          <w:szCs w:val="22"/>
          <w:lang w:val="fr-CA"/>
        </w:rPr>
        <w:sectPr w:rsidR="001E43A0" w:rsidSect="00B3556F">
          <w:footerReference w:type="even" r:id="rId11"/>
          <w:footerReference w:type="default" r:id="rId12"/>
          <w:pgSz w:w="12240" w:h="15840" w:code="1"/>
          <w:pgMar w:top="1440" w:right="1440" w:bottom="1440" w:left="1440" w:header="720" w:footer="720" w:gutter="0"/>
          <w:cols w:space="720"/>
          <w:docGrid w:linePitch="360"/>
        </w:sectPr>
      </w:pPr>
      <w:r w:rsidRPr="008A13DD">
        <w:rPr>
          <w:sz w:val="22"/>
          <w:szCs w:val="22"/>
          <w:lang w:val="fr-CA"/>
        </w:rPr>
        <w:t>[Cette page est intentionnellement laissée en blanc.]</w:t>
      </w:r>
    </w:p>
    <w:p w:rsidR="001E43A0" w:rsidRPr="00CF6255" w:rsidRDefault="001E43A0" w:rsidP="00202BC4">
      <w:pPr>
        <w:jc w:val="center"/>
        <w:rPr>
          <w:b/>
          <w:sz w:val="40"/>
          <w:szCs w:val="40"/>
          <w:lang w:val="fr-CA"/>
        </w:rPr>
      </w:pPr>
      <w:r w:rsidRPr="00CF6255">
        <w:rPr>
          <w:b/>
          <w:sz w:val="40"/>
          <w:szCs w:val="40"/>
          <w:lang w:val="fr-CA"/>
        </w:rPr>
        <w:lastRenderedPageBreak/>
        <w:t>L</w:t>
      </w:r>
      <w:r>
        <w:rPr>
          <w:b/>
          <w:sz w:val="40"/>
          <w:szCs w:val="40"/>
          <w:lang w:val="fr-CA"/>
        </w:rPr>
        <w:t>’</w:t>
      </w:r>
      <w:r w:rsidRPr="00CF6255">
        <w:rPr>
          <w:b/>
          <w:sz w:val="40"/>
          <w:szCs w:val="40"/>
          <w:lang w:val="fr-CA"/>
        </w:rPr>
        <w:t>enseig</w:t>
      </w:r>
      <w:r>
        <w:rPr>
          <w:b/>
          <w:sz w:val="40"/>
          <w:szCs w:val="40"/>
          <w:lang w:val="fr-CA"/>
        </w:rPr>
        <w:t>nement des mathématiques par</w:t>
      </w:r>
      <w:r>
        <w:rPr>
          <w:b/>
          <w:sz w:val="40"/>
          <w:szCs w:val="40"/>
          <w:lang w:val="fr-CA"/>
        </w:rPr>
        <w:br/>
        <w:t xml:space="preserve">la </w:t>
      </w:r>
      <w:r w:rsidRPr="00CF6255">
        <w:rPr>
          <w:b/>
          <w:sz w:val="40"/>
          <w:szCs w:val="40"/>
          <w:lang w:val="fr-CA"/>
        </w:rPr>
        <w:t>résolution de problèmes</w:t>
      </w:r>
    </w:p>
    <w:p w:rsidR="001E43A0" w:rsidRDefault="001E43A0" w:rsidP="00C063CB">
      <w:pPr>
        <w:spacing w:after="0" w:line="240" w:lineRule="auto"/>
        <w:rPr>
          <w:b/>
          <w:sz w:val="28"/>
          <w:szCs w:val="28"/>
          <w:lang w:val="fr-CA"/>
        </w:rPr>
      </w:pPr>
    </w:p>
    <w:p w:rsidR="001E43A0" w:rsidRPr="008A64A9" w:rsidRDefault="001E43A0" w:rsidP="00D72151">
      <w:pPr>
        <w:spacing w:after="0" w:line="240" w:lineRule="auto"/>
        <w:jc w:val="center"/>
        <w:rPr>
          <w:rFonts w:ascii="Georgia" w:hAnsi="Georgia"/>
          <w:b/>
          <w:sz w:val="32"/>
          <w:szCs w:val="32"/>
          <w:lang w:val="fr-CA"/>
        </w:rPr>
      </w:pPr>
      <w:r w:rsidRPr="008A64A9">
        <w:rPr>
          <w:rFonts w:ascii="Georgia" w:hAnsi="Georgia"/>
          <w:b/>
          <w:sz w:val="32"/>
          <w:szCs w:val="32"/>
          <w:lang w:val="fr-CA"/>
        </w:rPr>
        <w:t>Introduction</w:t>
      </w:r>
    </w:p>
    <w:p w:rsidR="001E43A0" w:rsidRDefault="001E43A0" w:rsidP="00C063CB">
      <w:pPr>
        <w:spacing w:after="0" w:line="240" w:lineRule="auto"/>
        <w:rPr>
          <w:highlight w:val="yellow"/>
          <w:lang w:val="fr-CA"/>
        </w:rPr>
      </w:pPr>
    </w:p>
    <w:p w:rsidR="001E43A0" w:rsidRPr="00E12B06" w:rsidRDefault="00E04E7B" w:rsidP="00C063CB">
      <w:pPr>
        <w:spacing w:after="0" w:line="240" w:lineRule="auto"/>
        <w:rPr>
          <w:lang w:val="fr-CA"/>
        </w:rPr>
      </w:pPr>
      <w:r w:rsidRPr="00310689">
        <w:rPr>
          <w:noProof/>
          <w:lang w:val="fr-CA" w:eastAsia="fr-CA"/>
        </w:rPr>
        <w:pict>
          <v:shape id="Picture 3" o:spid="_x0000_i1026" type="#_x0000_t75" alt="page_2.jpg" style="width:468.3pt;height:367.5pt;visibility:visible">
            <v:imagedata r:id="rId13" o:title=""/>
          </v:shape>
        </w:pict>
      </w:r>
    </w:p>
    <w:p w:rsidR="001E43A0" w:rsidRDefault="001E43A0" w:rsidP="00C063CB">
      <w:pPr>
        <w:spacing w:after="0" w:line="240" w:lineRule="auto"/>
        <w:rPr>
          <w:b/>
          <w:lang w:val="fr-CA"/>
        </w:rPr>
      </w:pPr>
    </w:p>
    <w:p w:rsidR="001E43A0" w:rsidRPr="00E12B06" w:rsidRDefault="001E43A0" w:rsidP="00C063CB">
      <w:pPr>
        <w:spacing w:after="0" w:line="240" w:lineRule="auto"/>
        <w:rPr>
          <w:b/>
          <w:lang w:val="fr-CA"/>
        </w:rPr>
      </w:pPr>
      <w:r>
        <w:rPr>
          <w:b/>
          <w:lang w:val="fr-CA"/>
        </w:rPr>
        <w:t>Notes du présentateur :</w:t>
      </w:r>
    </w:p>
    <w:p w:rsidR="001E43A0" w:rsidRDefault="001E43A0" w:rsidP="00C063CB">
      <w:pPr>
        <w:spacing w:after="0" w:line="240" w:lineRule="auto"/>
        <w:rPr>
          <w:lang w:val="fr-CA"/>
        </w:rPr>
      </w:pPr>
    </w:p>
    <w:p w:rsidR="001E43A0" w:rsidRPr="00E12B06" w:rsidRDefault="001E43A0" w:rsidP="00D35E31">
      <w:pPr>
        <w:spacing w:after="0" w:line="240" w:lineRule="auto"/>
        <w:rPr>
          <w:lang w:val="fr-CA"/>
        </w:rPr>
      </w:pPr>
      <w:r w:rsidRPr="00E12B06">
        <w:rPr>
          <w:lang w:val="fr-CA"/>
        </w:rPr>
        <w:t>Pré</w:t>
      </w:r>
      <w:r>
        <w:rPr>
          <w:lang w:val="fr-CA"/>
        </w:rPr>
        <w:t xml:space="preserve">senter quelques distinctions, </w:t>
      </w:r>
      <w:r w:rsidRPr="00E12B06">
        <w:rPr>
          <w:lang w:val="fr-CA"/>
        </w:rPr>
        <w:t>définitions et croyances de l</w:t>
      </w:r>
      <w:r>
        <w:rPr>
          <w:lang w:val="fr-CA"/>
        </w:rPr>
        <w:t>’</w:t>
      </w:r>
      <w:r w:rsidRPr="00E12B06">
        <w:rPr>
          <w:lang w:val="fr-CA"/>
        </w:rPr>
        <w:t>enseignement à la résolution de problèmes.</w:t>
      </w:r>
    </w:p>
    <w:p w:rsidR="001E43A0" w:rsidRDefault="001E43A0" w:rsidP="00D35E31">
      <w:pPr>
        <w:spacing w:after="0" w:line="240" w:lineRule="auto"/>
        <w:rPr>
          <w:lang w:val="fr-CA"/>
        </w:rPr>
      </w:pPr>
    </w:p>
    <w:p w:rsidR="001E43A0" w:rsidRDefault="001E43A0" w:rsidP="00D35E31">
      <w:pPr>
        <w:spacing w:after="0" w:line="240" w:lineRule="auto"/>
        <w:rPr>
          <w:lang w:val="fr-CA"/>
        </w:rPr>
      </w:pPr>
      <w:r w:rsidRPr="00E12B06">
        <w:rPr>
          <w:lang w:val="fr-CA"/>
        </w:rPr>
        <w:t xml:space="preserve">Le </w:t>
      </w:r>
      <w:r>
        <w:rPr>
          <w:lang w:val="fr-CA"/>
        </w:rPr>
        <w:t>terme « </w:t>
      </w:r>
      <w:r w:rsidRPr="00E12B06">
        <w:rPr>
          <w:lang w:val="fr-CA"/>
        </w:rPr>
        <w:t>résolution de problèmes</w:t>
      </w:r>
      <w:r>
        <w:rPr>
          <w:lang w:val="fr-CA"/>
        </w:rPr>
        <w:t> »</w:t>
      </w:r>
      <w:r w:rsidRPr="00E12B06">
        <w:rPr>
          <w:lang w:val="fr-CA"/>
        </w:rPr>
        <w:t xml:space="preserve"> </w:t>
      </w:r>
      <w:r>
        <w:rPr>
          <w:lang w:val="fr-CA"/>
        </w:rPr>
        <w:t xml:space="preserve">peut </w:t>
      </w:r>
      <w:r w:rsidRPr="00E12B06">
        <w:rPr>
          <w:lang w:val="fr-CA"/>
        </w:rPr>
        <w:t>évoque</w:t>
      </w:r>
      <w:r>
        <w:rPr>
          <w:lang w:val="fr-CA"/>
        </w:rPr>
        <w:t>r</w:t>
      </w:r>
      <w:r w:rsidRPr="00E12B06">
        <w:rPr>
          <w:lang w:val="fr-CA"/>
        </w:rPr>
        <w:t xml:space="preserve"> </w:t>
      </w:r>
      <w:r>
        <w:rPr>
          <w:lang w:val="fr-CA"/>
        </w:rPr>
        <w:t xml:space="preserve">diverses </w:t>
      </w:r>
      <w:r w:rsidRPr="00E12B06">
        <w:rPr>
          <w:lang w:val="fr-CA"/>
        </w:rPr>
        <w:t>émotions</w:t>
      </w:r>
      <w:r>
        <w:rPr>
          <w:lang w:val="fr-CA"/>
        </w:rPr>
        <w:t xml:space="preserve">, </w:t>
      </w:r>
      <w:r w:rsidRPr="00E12B06">
        <w:rPr>
          <w:lang w:val="fr-CA"/>
        </w:rPr>
        <w:t>interprétation</w:t>
      </w:r>
      <w:r>
        <w:rPr>
          <w:lang w:val="fr-CA"/>
        </w:rPr>
        <w:t>s,</w:t>
      </w:r>
      <w:r w:rsidRPr="00E12B06">
        <w:rPr>
          <w:lang w:val="fr-CA"/>
        </w:rPr>
        <w:t xml:space="preserve"> </w:t>
      </w:r>
      <w:r>
        <w:rPr>
          <w:lang w:val="fr-CA"/>
        </w:rPr>
        <w:t xml:space="preserve">méthodes pédagogiques, utilisations et fonctions. Il est donc important de définir ce terme. </w:t>
      </w:r>
      <w:r w:rsidRPr="00E12B06">
        <w:rPr>
          <w:lang w:val="fr-CA"/>
        </w:rPr>
        <w:t>Dans le jargon pédagogique actuel, on parle de l</w:t>
      </w:r>
      <w:r>
        <w:rPr>
          <w:lang w:val="fr-CA"/>
        </w:rPr>
        <w:t>’</w:t>
      </w:r>
      <w:r w:rsidRPr="00E12B06">
        <w:rPr>
          <w:lang w:val="fr-CA"/>
        </w:rPr>
        <w:t xml:space="preserve">enseignement </w:t>
      </w:r>
      <w:r w:rsidRPr="00E12B06">
        <w:rPr>
          <w:b/>
          <w:lang w:val="fr-CA"/>
        </w:rPr>
        <w:t xml:space="preserve">pour, de </w:t>
      </w:r>
      <w:r w:rsidRPr="00E12B06">
        <w:rPr>
          <w:lang w:val="fr-CA"/>
        </w:rPr>
        <w:t xml:space="preserve">et </w:t>
      </w:r>
      <w:r w:rsidRPr="00E12B06">
        <w:rPr>
          <w:b/>
          <w:lang w:val="fr-CA"/>
        </w:rPr>
        <w:t xml:space="preserve">par </w:t>
      </w:r>
      <w:r w:rsidRPr="00E12B06">
        <w:rPr>
          <w:lang w:val="fr-CA"/>
        </w:rPr>
        <w:t>la résolution de problèmes.</w:t>
      </w:r>
    </w:p>
    <w:p w:rsidR="001E43A0" w:rsidRDefault="001E43A0">
      <w:pPr>
        <w:rPr>
          <w:lang w:val="fr-CA"/>
        </w:rPr>
      </w:pPr>
      <w:r>
        <w:rPr>
          <w:lang w:val="fr-CA"/>
        </w:rPr>
        <w:br w:type="page"/>
      </w:r>
    </w:p>
    <w:p w:rsidR="001E43A0" w:rsidRPr="00E12B06" w:rsidRDefault="001E43A0" w:rsidP="00C063CB">
      <w:pPr>
        <w:spacing w:after="0" w:line="240" w:lineRule="auto"/>
        <w:rPr>
          <w:lang w:val="fr-CA"/>
        </w:rPr>
      </w:pPr>
      <w:r w:rsidRPr="00E12B06">
        <w:rPr>
          <w:lang w:val="fr-CA"/>
        </w:rPr>
        <w:t>Définition et croyances entourant l</w:t>
      </w:r>
      <w:r>
        <w:rPr>
          <w:lang w:val="fr-CA"/>
        </w:rPr>
        <w:t>’</w:t>
      </w:r>
      <w:r w:rsidRPr="00E12B06">
        <w:rPr>
          <w:lang w:val="fr-CA"/>
        </w:rPr>
        <w:t xml:space="preserve">apprentissage </w:t>
      </w:r>
      <w:r w:rsidRPr="00E12B06">
        <w:rPr>
          <w:b/>
          <w:lang w:val="fr-CA"/>
        </w:rPr>
        <w:t>pour</w:t>
      </w:r>
      <w:r w:rsidRPr="00E12B06">
        <w:rPr>
          <w:lang w:val="fr-CA"/>
        </w:rPr>
        <w:t xml:space="preserve"> la résolution de problèmes</w:t>
      </w:r>
      <w:r>
        <w:rPr>
          <w:lang w:val="fr-CA"/>
        </w:rPr>
        <w:t> </w:t>
      </w:r>
      <w:r w:rsidRPr="00E12B06">
        <w:rPr>
          <w:lang w:val="fr-CA"/>
        </w:rPr>
        <w:t>:</w:t>
      </w:r>
    </w:p>
    <w:p w:rsidR="001E43A0" w:rsidRPr="00C063CB" w:rsidRDefault="001E43A0"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enseignant présente des stratégies fondamentales (addition, soustraction, multiplication, division, puissances, mathématisation en équation...) avant de donner des réso</w:t>
      </w:r>
      <w:r>
        <w:rPr>
          <w:rFonts w:ascii="Arial" w:hAnsi="Arial" w:cs="Arial"/>
          <w:sz w:val="24"/>
          <w:szCs w:val="24"/>
          <w:lang w:val="fr-CA"/>
        </w:rPr>
        <w:t>lutions de problèmes aux élèves;</w:t>
      </w:r>
    </w:p>
    <w:p w:rsidR="001E43A0" w:rsidRPr="00C063CB" w:rsidRDefault="001E43A0"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a résolution de problèmes est perçue comme le point culminant de l</w:t>
      </w:r>
      <w:r>
        <w:rPr>
          <w:rFonts w:ascii="Arial" w:hAnsi="Arial" w:cs="Arial"/>
          <w:sz w:val="24"/>
          <w:szCs w:val="24"/>
          <w:lang w:val="fr-CA"/>
        </w:rPr>
        <w:t>’</w:t>
      </w:r>
      <w:r w:rsidRPr="00C063CB">
        <w:rPr>
          <w:rFonts w:ascii="Arial" w:hAnsi="Arial" w:cs="Arial"/>
          <w:sz w:val="24"/>
          <w:szCs w:val="24"/>
          <w:lang w:val="fr-CA"/>
        </w:rPr>
        <w:t>apprentissage d</w:t>
      </w:r>
      <w:r>
        <w:rPr>
          <w:rFonts w:ascii="Arial" w:hAnsi="Arial" w:cs="Arial"/>
          <w:sz w:val="24"/>
          <w:szCs w:val="24"/>
          <w:lang w:val="fr-CA"/>
        </w:rPr>
        <w:t>’un concept;</w:t>
      </w:r>
    </w:p>
    <w:p w:rsidR="001E43A0" w:rsidRPr="00C063CB" w:rsidRDefault="001E43A0"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’apprentissage des stratégies mathématiques est un pré</w:t>
      </w:r>
      <w:r w:rsidRPr="00C063CB">
        <w:rPr>
          <w:rFonts w:ascii="Arial" w:hAnsi="Arial" w:cs="Arial"/>
          <w:sz w:val="24"/>
          <w:szCs w:val="24"/>
          <w:lang w:val="fr-CA"/>
        </w:rPr>
        <w:t>requi</w:t>
      </w:r>
      <w:r>
        <w:rPr>
          <w:rFonts w:ascii="Arial" w:hAnsi="Arial" w:cs="Arial"/>
          <w:sz w:val="24"/>
          <w:szCs w:val="24"/>
          <w:lang w:val="fr-CA"/>
        </w:rPr>
        <w:t xml:space="preserve">s pour résoudre les problèmes. Par exemple,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peut pas résoudre des problèmes de division avant d</w:t>
      </w:r>
      <w:r>
        <w:rPr>
          <w:rFonts w:ascii="Arial" w:hAnsi="Arial" w:cs="Arial"/>
          <w:sz w:val="24"/>
          <w:szCs w:val="24"/>
          <w:lang w:val="fr-CA"/>
        </w:rPr>
        <w:t>’</w:t>
      </w:r>
      <w:r w:rsidRPr="00C063CB">
        <w:rPr>
          <w:rFonts w:ascii="Arial" w:hAnsi="Arial" w:cs="Arial"/>
          <w:sz w:val="24"/>
          <w:szCs w:val="24"/>
          <w:lang w:val="fr-CA"/>
        </w:rPr>
        <w:t>avoir appris et bien maitrisé toutes les étapes de l</w:t>
      </w:r>
      <w:r>
        <w:rPr>
          <w:rFonts w:ascii="Arial" w:hAnsi="Arial" w:cs="Arial"/>
          <w:sz w:val="24"/>
          <w:szCs w:val="24"/>
          <w:lang w:val="fr-CA"/>
        </w:rPr>
        <w:t>’</w:t>
      </w:r>
      <w:r w:rsidRPr="00C063CB">
        <w:rPr>
          <w:rFonts w:ascii="Arial" w:hAnsi="Arial" w:cs="Arial"/>
          <w:sz w:val="24"/>
          <w:szCs w:val="24"/>
          <w:lang w:val="fr-CA"/>
        </w:rPr>
        <w:t>algorithme de la division.</w:t>
      </w:r>
    </w:p>
    <w:p w:rsidR="001E43A0" w:rsidRPr="00C063CB" w:rsidRDefault="001E43A0" w:rsidP="00C063CB">
      <w:pPr>
        <w:pStyle w:val="ListParagraph"/>
        <w:spacing w:after="0" w:line="240" w:lineRule="auto"/>
        <w:ind w:left="1440"/>
        <w:rPr>
          <w:rFonts w:ascii="Arial" w:hAnsi="Arial" w:cs="Arial"/>
          <w:sz w:val="24"/>
          <w:szCs w:val="24"/>
          <w:lang w:val="fr-CA"/>
        </w:rPr>
      </w:pPr>
    </w:p>
    <w:p w:rsidR="001E43A0" w:rsidRDefault="001E43A0"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de</w:t>
      </w:r>
      <w:r w:rsidRPr="00C063CB">
        <w:rPr>
          <w:lang w:val="fr-CA"/>
        </w:rPr>
        <w:t xml:space="preserve"> la résolution de problèmes</w:t>
      </w:r>
      <w:r>
        <w:rPr>
          <w:lang w:val="fr-CA"/>
        </w:rPr>
        <w:t>.</w:t>
      </w:r>
    </w:p>
    <w:p w:rsidR="001E43A0" w:rsidRPr="00C063CB" w:rsidRDefault="001E43A0" w:rsidP="00C063CB">
      <w:pPr>
        <w:spacing w:after="0" w:line="240" w:lineRule="auto"/>
        <w:rPr>
          <w:lang w:val="fr-CA"/>
        </w:rPr>
      </w:pPr>
    </w:p>
    <w:p w:rsidR="001E43A0" w:rsidRPr="00C063CB" w:rsidRDefault="001E43A0" w:rsidP="00D35E31">
      <w:pPr>
        <w:spacing w:after="0" w:line="240" w:lineRule="auto"/>
        <w:rPr>
          <w:lang w:val="fr-CA"/>
        </w:rPr>
      </w:pPr>
      <w:r w:rsidRPr="00C063CB">
        <w:rPr>
          <w:lang w:val="fr-CA"/>
        </w:rPr>
        <w:t xml:space="preserve">Distribuer les </w:t>
      </w:r>
      <w:r>
        <w:rPr>
          <w:lang w:val="fr-CA"/>
        </w:rPr>
        <w:t>Document</w:t>
      </w:r>
      <w:r w:rsidRPr="00C063CB">
        <w:rPr>
          <w:lang w:val="fr-CA"/>
        </w:rPr>
        <w:t>s A, B et C</w:t>
      </w:r>
      <w:r>
        <w:rPr>
          <w:lang w:val="fr-CA"/>
        </w:rPr>
        <w:t>,</w:t>
      </w:r>
      <w:r w:rsidRPr="00C063CB">
        <w:rPr>
          <w:lang w:val="fr-CA"/>
        </w:rPr>
        <w:t xml:space="preserve"> </w:t>
      </w:r>
      <w:r>
        <w:rPr>
          <w:lang w:val="fr-CA"/>
        </w:rPr>
        <w:t>puis</w:t>
      </w:r>
      <w:r w:rsidRPr="00C063CB">
        <w:rPr>
          <w:lang w:val="fr-CA"/>
        </w:rPr>
        <w:t xml:space="preserve"> montrer l</w:t>
      </w:r>
      <w:r>
        <w:rPr>
          <w:lang w:val="fr-CA"/>
        </w:rPr>
        <w:t>a</w:t>
      </w:r>
      <w:r w:rsidRPr="00C063CB">
        <w:rPr>
          <w:lang w:val="fr-CA"/>
        </w:rPr>
        <w:t xml:space="preserve"> vidéo : </w:t>
      </w:r>
      <w:r>
        <w:rPr>
          <w:lang w:val="fr-CA"/>
        </w:rPr>
        <w:t>&lt;</w:t>
      </w:r>
      <w:hyperlink r:id="rId14" w:history="1">
        <w:r w:rsidRPr="00C063CB">
          <w:rPr>
            <w:rStyle w:val="Hyperlink"/>
            <w:rFonts w:cs="Arial"/>
            <w:color w:val="auto"/>
            <w:u w:val="none"/>
            <w:lang w:val="fr-CA"/>
          </w:rPr>
          <w:t>http://cahm.elg.ca/archives/2009/01/nouvelle_banque.html</w:t>
        </w:r>
      </w:hyperlink>
      <w:r w:rsidRPr="00C063CB">
        <w:rPr>
          <w:lang w:val="fr-CA"/>
        </w:rPr>
        <w:t>&gt;.</w:t>
      </w:r>
    </w:p>
    <w:p w:rsidR="001E43A0" w:rsidRDefault="001E43A0" w:rsidP="00C063CB">
      <w:pPr>
        <w:spacing w:after="0" w:line="240" w:lineRule="auto"/>
        <w:rPr>
          <w:lang w:val="fr-CA"/>
        </w:rPr>
      </w:pPr>
    </w:p>
    <w:p w:rsidR="001E43A0" w:rsidRPr="00C063CB" w:rsidRDefault="001E43A0" w:rsidP="00C063CB">
      <w:pPr>
        <w:spacing w:after="0" w:line="240" w:lineRule="auto"/>
        <w:rPr>
          <w:lang w:val="fr-CA"/>
        </w:rPr>
      </w:pPr>
      <w:r w:rsidRPr="00C063CB">
        <w:rPr>
          <w:lang w:val="fr-CA"/>
        </w:rPr>
        <w:t xml:space="preserve">Faire les observations suivantes : </w:t>
      </w:r>
    </w:p>
    <w:p w:rsidR="001E43A0" w:rsidRPr="00C063CB" w:rsidRDefault="001E43A0"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a appris des stratégies a</w:t>
      </w:r>
      <w:r>
        <w:rPr>
          <w:rFonts w:ascii="Arial" w:hAnsi="Arial" w:cs="Arial"/>
          <w:sz w:val="24"/>
          <w:szCs w:val="24"/>
          <w:lang w:val="fr-CA"/>
        </w:rPr>
        <w:t xml:space="preserve">fin de résoudre des problèmes. </w:t>
      </w:r>
      <w:r w:rsidRPr="00C063CB">
        <w:rPr>
          <w:rFonts w:ascii="Arial" w:hAnsi="Arial" w:cs="Arial"/>
          <w:sz w:val="24"/>
          <w:szCs w:val="24"/>
          <w:lang w:val="fr-CA"/>
        </w:rPr>
        <w:t>Des exemples de ces listes se retrouvent dans les travaux de p</w:t>
      </w:r>
      <w:r>
        <w:rPr>
          <w:rFonts w:ascii="Arial" w:hAnsi="Arial" w:cs="Arial"/>
          <w:sz w:val="24"/>
          <w:szCs w:val="24"/>
          <w:lang w:val="fr-CA"/>
        </w:rPr>
        <w:t xml:space="preserve">lusieurs auteurs, dont Polya. </w:t>
      </w:r>
      <w:r w:rsidRPr="00C063CB">
        <w:rPr>
          <w:rFonts w:ascii="Arial" w:hAnsi="Arial" w:cs="Arial"/>
          <w:sz w:val="24"/>
          <w:szCs w:val="24"/>
          <w:lang w:val="fr-CA"/>
        </w:rPr>
        <w:t>Il existe toute une variété de listes de stratégies.</w:t>
      </w:r>
    </w:p>
    <w:p w:rsidR="001E43A0" w:rsidRPr="00C063CB" w:rsidRDefault="001E43A0"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élèves ne choisissent pas tous la même stratégie pour a</w:t>
      </w:r>
      <w:r>
        <w:rPr>
          <w:rFonts w:ascii="Arial" w:hAnsi="Arial" w:cs="Arial"/>
          <w:sz w:val="24"/>
          <w:szCs w:val="24"/>
          <w:lang w:val="fr-CA"/>
        </w:rPr>
        <w:t xml:space="preserve">rriver à résoudre un problème. </w:t>
      </w:r>
      <w:r w:rsidRPr="00C063CB">
        <w:rPr>
          <w:rFonts w:ascii="Arial" w:hAnsi="Arial" w:cs="Arial"/>
          <w:sz w:val="24"/>
          <w:szCs w:val="24"/>
          <w:lang w:val="fr-CA"/>
        </w:rPr>
        <w:t xml:space="preserve">Dans bien des cas, on peut parvenir à résoudre un problème en utilisant plusieurs stratégies différentes. (Ornstein et Lasley, </w:t>
      </w:r>
      <w:r>
        <w:rPr>
          <w:rFonts w:ascii="Arial" w:hAnsi="Arial" w:cs="Arial"/>
          <w:sz w:val="24"/>
          <w:szCs w:val="24"/>
          <w:lang w:val="fr-CA"/>
        </w:rPr>
        <w:t>2004, p. 229, traduction libre)</w:t>
      </w:r>
    </w:p>
    <w:p w:rsidR="001E43A0" w:rsidRPr="00C063CB" w:rsidRDefault="001E43A0" w:rsidP="00D35E31">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stratégies tel</w:t>
      </w:r>
      <w:r>
        <w:rPr>
          <w:rFonts w:ascii="Arial" w:hAnsi="Arial" w:cs="Arial"/>
          <w:sz w:val="24"/>
          <w:szCs w:val="24"/>
          <w:lang w:val="fr-CA"/>
        </w:rPr>
        <w:t>les</w:t>
      </w:r>
      <w:r w:rsidRPr="00C063CB">
        <w:rPr>
          <w:rFonts w:ascii="Arial" w:hAnsi="Arial" w:cs="Arial"/>
          <w:sz w:val="24"/>
          <w:szCs w:val="24"/>
          <w:lang w:val="fr-CA"/>
        </w:rPr>
        <w:t xml:space="preserve"> que souligne</w:t>
      </w:r>
      <w:r>
        <w:rPr>
          <w:rFonts w:ascii="Arial" w:hAnsi="Arial" w:cs="Arial"/>
          <w:sz w:val="24"/>
          <w:szCs w:val="24"/>
          <w:lang w:val="fr-CA"/>
        </w:rPr>
        <w:t>r</w:t>
      </w:r>
      <w:r w:rsidRPr="00C063CB">
        <w:rPr>
          <w:rFonts w:ascii="Arial" w:hAnsi="Arial" w:cs="Arial"/>
          <w:sz w:val="24"/>
          <w:szCs w:val="24"/>
          <w:lang w:val="fr-CA"/>
        </w:rPr>
        <w:t xml:space="preserve"> les mots importan</w:t>
      </w:r>
      <w:r>
        <w:rPr>
          <w:rFonts w:ascii="Arial" w:hAnsi="Arial" w:cs="Arial"/>
          <w:sz w:val="24"/>
          <w:szCs w:val="24"/>
          <w:lang w:val="fr-CA"/>
        </w:rPr>
        <w:t xml:space="preserve">ts, encercler les nombres... </w:t>
      </w:r>
      <w:r w:rsidRPr="00C063CB">
        <w:rPr>
          <w:rFonts w:ascii="Arial" w:hAnsi="Arial" w:cs="Arial"/>
          <w:sz w:val="24"/>
          <w:szCs w:val="24"/>
          <w:lang w:val="fr-CA"/>
        </w:rPr>
        <w:t>peuvent faire perdre de vue les relations logiques qui existent entre les informations du problème.</w:t>
      </w:r>
    </w:p>
    <w:p w:rsidR="001E43A0" w:rsidRPr="00C063CB" w:rsidRDefault="001E43A0"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Ces stratégies ont leur place dans l</w:t>
      </w:r>
      <w:r>
        <w:rPr>
          <w:rFonts w:ascii="Arial" w:hAnsi="Arial" w:cs="Arial"/>
          <w:sz w:val="24"/>
          <w:szCs w:val="24"/>
          <w:lang w:val="fr-CA"/>
        </w:rPr>
        <w:t>’</w:t>
      </w:r>
      <w:r w:rsidRPr="00C063CB">
        <w:rPr>
          <w:rFonts w:ascii="Arial" w:hAnsi="Arial" w:cs="Arial"/>
          <w:sz w:val="24"/>
          <w:szCs w:val="24"/>
          <w:lang w:val="fr-CA"/>
        </w:rPr>
        <w:t xml:space="preserve">enseignement pour donner des pistes aux élèves. </w:t>
      </w:r>
    </w:p>
    <w:p w:rsidR="001E43A0" w:rsidRPr="00C063CB" w:rsidRDefault="001E43A0"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Étant donné que le programme d</w:t>
      </w:r>
      <w:r>
        <w:rPr>
          <w:rFonts w:ascii="Arial" w:hAnsi="Arial" w:cs="Arial"/>
          <w:sz w:val="24"/>
          <w:szCs w:val="24"/>
          <w:lang w:val="fr-CA"/>
        </w:rPr>
        <w:t>’</w:t>
      </w:r>
      <w:r w:rsidRPr="00C063CB">
        <w:rPr>
          <w:rFonts w:ascii="Arial" w:hAnsi="Arial" w:cs="Arial"/>
          <w:sz w:val="24"/>
          <w:szCs w:val="24"/>
          <w:lang w:val="fr-CA"/>
        </w:rPr>
        <w:t xml:space="preserve">études </w:t>
      </w:r>
      <w:r>
        <w:rPr>
          <w:rFonts w:ascii="Arial" w:hAnsi="Arial" w:cs="Arial"/>
          <w:sz w:val="24"/>
          <w:szCs w:val="24"/>
          <w:lang w:val="fr-CA"/>
        </w:rPr>
        <w:t xml:space="preserve">révisé </w:t>
      </w:r>
      <w:r w:rsidRPr="00C063CB">
        <w:rPr>
          <w:rFonts w:ascii="Arial" w:hAnsi="Arial" w:cs="Arial"/>
          <w:sz w:val="24"/>
          <w:szCs w:val="24"/>
          <w:lang w:val="fr-CA"/>
        </w:rPr>
        <w:t>encourage l</w:t>
      </w:r>
      <w:r>
        <w:rPr>
          <w:rFonts w:ascii="Arial" w:hAnsi="Arial" w:cs="Arial"/>
          <w:sz w:val="24"/>
          <w:szCs w:val="24"/>
          <w:lang w:val="fr-CA"/>
        </w:rPr>
        <w:t>’</w:t>
      </w:r>
      <w:r w:rsidRPr="00C063CB">
        <w:rPr>
          <w:rFonts w:ascii="Arial" w:hAnsi="Arial" w:cs="Arial"/>
          <w:sz w:val="24"/>
          <w:szCs w:val="24"/>
          <w:lang w:val="fr-CA"/>
        </w:rPr>
        <w:t>utilisation de stratégies personnelles, il sera important de ne pas forcer l</w:t>
      </w:r>
      <w:r>
        <w:rPr>
          <w:rFonts w:ascii="Arial" w:hAnsi="Arial" w:cs="Arial"/>
          <w:sz w:val="24"/>
          <w:szCs w:val="24"/>
          <w:lang w:val="fr-CA"/>
        </w:rPr>
        <w:t>’</w:t>
      </w:r>
      <w:r w:rsidRPr="00C063CB">
        <w:rPr>
          <w:rFonts w:ascii="Arial" w:hAnsi="Arial" w:cs="Arial"/>
          <w:sz w:val="24"/>
          <w:szCs w:val="24"/>
          <w:lang w:val="fr-CA"/>
        </w:rPr>
        <w:t>utilisation d</w:t>
      </w:r>
      <w:r>
        <w:rPr>
          <w:rFonts w:ascii="Arial" w:hAnsi="Arial" w:cs="Arial"/>
          <w:sz w:val="24"/>
          <w:szCs w:val="24"/>
          <w:lang w:val="fr-CA"/>
        </w:rPr>
        <w:t>’</w:t>
      </w:r>
      <w:r w:rsidRPr="00C063CB">
        <w:rPr>
          <w:rFonts w:ascii="Arial" w:hAnsi="Arial" w:cs="Arial"/>
          <w:sz w:val="24"/>
          <w:szCs w:val="24"/>
          <w:lang w:val="fr-CA"/>
        </w:rPr>
        <w:t xml:space="preserve">une stratégie, </w:t>
      </w:r>
      <w:r>
        <w:rPr>
          <w:rFonts w:ascii="Arial" w:hAnsi="Arial" w:cs="Arial"/>
          <w:sz w:val="24"/>
          <w:szCs w:val="24"/>
          <w:lang w:val="fr-CA"/>
        </w:rPr>
        <w:t xml:space="preserve">de </w:t>
      </w:r>
      <w:r w:rsidRPr="00C063CB">
        <w:rPr>
          <w:rFonts w:ascii="Arial" w:hAnsi="Arial" w:cs="Arial"/>
          <w:sz w:val="24"/>
          <w:szCs w:val="24"/>
          <w:lang w:val="fr-CA"/>
        </w:rPr>
        <w:t>ne pas mettre en évidence une stratégie plutôt qu</w:t>
      </w:r>
      <w:r>
        <w:rPr>
          <w:rFonts w:ascii="Arial" w:hAnsi="Arial" w:cs="Arial"/>
          <w:sz w:val="24"/>
          <w:szCs w:val="24"/>
          <w:lang w:val="fr-CA"/>
        </w:rPr>
        <w:t>’</w:t>
      </w:r>
      <w:r w:rsidRPr="00C063CB">
        <w:rPr>
          <w:rFonts w:ascii="Arial" w:hAnsi="Arial" w:cs="Arial"/>
          <w:sz w:val="24"/>
          <w:szCs w:val="24"/>
          <w:lang w:val="fr-CA"/>
        </w:rPr>
        <w:t>une autre et d</w:t>
      </w:r>
      <w:r>
        <w:rPr>
          <w:rFonts w:ascii="Arial" w:hAnsi="Arial" w:cs="Arial"/>
          <w:sz w:val="24"/>
          <w:szCs w:val="24"/>
          <w:lang w:val="fr-CA"/>
        </w:rPr>
        <w:t>’</w:t>
      </w:r>
      <w:r w:rsidRPr="00C063CB">
        <w:rPr>
          <w:rFonts w:ascii="Arial" w:hAnsi="Arial" w:cs="Arial"/>
          <w:sz w:val="24"/>
          <w:szCs w:val="24"/>
          <w:lang w:val="fr-CA"/>
        </w:rPr>
        <w:t>accepter les diverses stratégies des élèves.</w:t>
      </w:r>
    </w:p>
    <w:p w:rsidR="001E43A0" w:rsidRPr="00C063CB" w:rsidRDefault="001E43A0" w:rsidP="00C063CB">
      <w:pPr>
        <w:pStyle w:val="ListParagraph"/>
        <w:spacing w:after="0" w:line="240" w:lineRule="auto"/>
        <w:ind w:left="1440"/>
        <w:rPr>
          <w:rFonts w:ascii="Arial" w:hAnsi="Arial" w:cs="Arial"/>
          <w:sz w:val="24"/>
          <w:szCs w:val="24"/>
          <w:lang w:val="fr-CA"/>
        </w:rPr>
      </w:pPr>
    </w:p>
    <w:p w:rsidR="001E43A0" w:rsidRPr="00C063CB" w:rsidRDefault="001E43A0"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par</w:t>
      </w:r>
      <w:r w:rsidRPr="00C063CB">
        <w:rPr>
          <w:lang w:val="fr-CA"/>
        </w:rPr>
        <w:t xml:space="preserve"> la résolution de problèmes</w:t>
      </w:r>
      <w:r>
        <w:rPr>
          <w:lang w:val="fr-CA"/>
        </w:rPr>
        <w:t> </w:t>
      </w:r>
      <w:r w:rsidRPr="00C063CB">
        <w:rPr>
          <w:lang w:val="fr-CA"/>
        </w:rPr>
        <w:t>:</w:t>
      </w:r>
    </w:p>
    <w:p w:rsidR="001E43A0" w:rsidRDefault="001E43A0" w:rsidP="00C063CB">
      <w:pPr>
        <w:spacing w:after="0" w:line="240" w:lineRule="auto"/>
        <w:rPr>
          <w:lang w:val="fr-CA"/>
        </w:rPr>
      </w:pPr>
    </w:p>
    <w:p w:rsidR="001E43A0" w:rsidRDefault="001E43A0" w:rsidP="00C063CB">
      <w:pPr>
        <w:spacing w:after="0" w:line="240" w:lineRule="auto"/>
        <w:rPr>
          <w:lang w:val="fr-CA"/>
        </w:rPr>
      </w:pPr>
      <w:r w:rsidRPr="00C063CB">
        <w:rPr>
          <w:lang w:val="fr-CA"/>
        </w:rPr>
        <w:t>La distinction entre l</w:t>
      </w:r>
      <w:r>
        <w:rPr>
          <w:lang w:val="fr-CA"/>
        </w:rPr>
        <w:t>’</w:t>
      </w:r>
      <w:r w:rsidRPr="00C063CB">
        <w:rPr>
          <w:lang w:val="fr-CA"/>
        </w:rPr>
        <w:t>apprentissage de la résolution de problème</w:t>
      </w:r>
      <w:r>
        <w:rPr>
          <w:lang w:val="fr-CA"/>
        </w:rPr>
        <w:t>s</w:t>
      </w:r>
      <w:r w:rsidRPr="00C063CB">
        <w:rPr>
          <w:lang w:val="fr-CA"/>
        </w:rPr>
        <w:t xml:space="preserve"> et l</w:t>
      </w:r>
      <w:r>
        <w:rPr>
          <w:lang w:val="fr-CA"/>
        </w:rPr>
        <w:t>’</w:t>
      </w:r>
      <w:r w:rsidRPr="00C063CB">
        <w:rPr>
          <w:lang w:val="fr-CA"/>
        </w:rPr>
        <w:t>apprentissage par la résolution de problème</w:t>
      </w:r>
      <w:r>
        <w:rPr>
          <w:lang w:val="fr-CA"/>
        </w:rPr>
        <w:t>s</w:t>
      </w:r>
      <w:r w:rsidRPr="00C063CB">
        <w:rPr>
          <w:lang w:val="fr-CA"/>
        </w:rPr>
        <w:t xml:space="preserve"> est surtout dans l</w:t>
      </w:r>
      <w:r>
        <w:rPr>
          <w:lang w:val="fr-CA"/>
        </w:rPr>
        <w:t xml:space="preserve">’approche pédagogique. </w:t>
      </w:r>
      <w:r w:rsidRPr="00C063CB">
        <w:rPr>
          <w:lang w:val="fr-CA"/>
        </w:rPr>
        <w:t>L</w:t>
      </w:r>
      <w:r>
        <w:rPr>
          <w:lang w:val="fr-CA"/>
        </w:rPr>
        <w:t>’</w:t>
      </w:r>
      <w:r w:rsidRPr="00C063CB">
        <w:rPr>
          <w:lang w:val="fr-CA"/>
        </w:rPr>
        <w:t xml:space="preserve">apprentissage des mathématiques </w:t>
      </w:r>
      <w:r w:rsidRPr="00C063CB">
        <w:rPr>
          <w:u w:val="single"/>
          <w:lang w:val="fr-CA"/>
        </w:rPr>
        <w:t>débute</w:t>
      </w:r>
      <w:r>
        <w:rPr>
          <w:lang w:val="fr-CA"/>
        </w:rPr>
        <w:t xml:space="preserve"> avec un problème. </w:t>
      </w:r>
      <w:r w:rsidRPr="00C063CB">
        <w:rPr>
          <w:lang w:val="fr-CA"/>
        </w:rPr>
        <w:t>Ce problème donne un contexte pour l</w:t>
      </w:r>
      <w:r>
        <w:rPr>
          <w:lang w:val="fr-CA"/>
        </w:rPr>
        <w:t xml:space="preserve">’apprentissage. </w:t>
      </w:r>
      <w:r w:rsidRPr="00C063CB">
        <w:rPr>
          <w:lang w:val="fr-CA"/>
        </w:rPr>
        <w:t>Le besoin de résoudre ce problème amène l</w:t>
      </w:r>
      <w:r>
        <w:rPr>
          <w:lang w:val="fr-CA"/>
        </w:rPr>
        <w:t>’</w:t>
      </w:r>
      <w:r w:rsidRPr="00C063CB">
        <w:rPr>
          <w:lang w:val="fr-CA"/>
        </w:rPr>
        <w:t>élève à développer des stratégies et c</w:t>
      </w:r>
      <w:r>
        <w:rPr>
          <w:lang w:val="fr-CA"/>
        </w:rPr>
        <w:t>’</w:t>
      </w:r>
      <w:r w:rsidRPr="00C063CB">
        <w:rPr>
          <w:lang w:val="fr-CA"/>
        </w:rPr>
        <w:t>est en raffinant, en comparant, en faisant des liens entre les stratégies et les relations logiques entre les nombres que l</w:t>
      </w:r>
      <w:r>
        <w:rPr>
          <w:lang w:val="fr-CA"/>
        </w:rPr>
        <w:t xml:space="preserve">’élève fait des mathématiques. </w:t>
      </w:r>
      <w:r w:rsidRPr="00C063CB">
        <w:rPr>
          <w:lang w:val="fr-CA"/>
        </w:rPr>
        <w:t>Il apprend les mathématiques en les faisant, en contexte.</w:t>
      </w:r>
    </w:p>
    <w:p w:rsidR="001E43A0" w:rsidRPr="00C063CB" w:rsidRDefault="001E43A0"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lastRenderedPageBreak/>
        <w:t>L</w:t>
      </w:r>
      <w:r>
        <w:rPr>
          <w:rFonts w:ascii="Arial" w:hAnsi="Arial" w:cs="Arial"/>
          <w:sz w:val="24"/>
          <w:szCs w:val="24"/>
          <w:lang w:val="fr-CA"/>
        </w:rPr>
        <w:t>’</w:t>
      </w:r>
      <w:r w:rsidRPr="00C063CB">
        <w:rPr>
          <w:rFonts w:ascii="Arial" w:hAnsi="Arial" w:cs="Arial"/>
          <w:sz w:val="24"/>
          <w:szCs w:val="24"/>
          <w:lang w:val="fr-CA"/>
        </w:rPr>
        <w:t>apprentissage par la résolution de</w:t>
      </w:r>
      <w:r>
        <w:rPr>
          <w:rFonts w:ascii="Arial" w:hAnsi="Arial" w:cs="Arial"/>
          <w:sz w:val="24"/>
          <w:szCs w:val="24"/>
          <w:lang w:val="fr-CA"/>
        </w:rPr>
        <w:t xml:space="preserve"> problèmes prend plus de temps.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répondra pas seul à 15 problèmes en un c</w:t>
      </w:r>
      <w:r>
        <w:rPr>
          <w:rFonts w:ascii="Arial" w:hAnsi="Arial" w:cs="Arial"/>
          <w:sz w:val="24"/>
          <w:szCs w:val="24"/>
          <w:lang w:val="fr-CA"/>
        </w:rPr>
        <w:t>ours de 50 minutes.</w:t>
      </w:r>
    </w:p>
    <w:p w:rsidR="001E43A0" w:rsidRPr="00C063CB" w:rsidRDefault="001E43A0"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apprentissage de l</w:t>
      </w:r>
      <w:r>
        <w:rPr>
          <w:rFonts w:ascii="Arial" w:hAnsi="Arial" w:cs="Arial"/>
          <w:sz w:val="24"/>
          <w:szCs w:val="24"/>
          <w:lang w:val="fr-CA"/>
        </w:rPr>
        <w:t>’</w:t>
      </w:r>
      <w:r w:rsidRPr="00C063CB">
        <w:rPr>
          <w:rFonts w:ascii="Arial" w:hAnsi="Arial" w:cs="Arial"/>
          <w:sz w:val="24"/>
          <w:szCs w:val="24"/>
          <w:lang w:val="fr-CA"/>
        </w:rPr>
        <w:t>élève se situe aussi dans les essai</w:t>
      </w:r>
      <w:r>
        <w:rPr>
          <w:rFonts w:ascii="Arial" w:hAnsi="Arial" w:cs="Arial"/>
          <w:sz w:val="24"/>
          <w:szCs w:val="24"/>
          <w:lang w:val="fr-CA"/>
        </w:rPr>
        <w:t xml:space="preserve">s et les erreurs de celui-ci. </w:t>
      </w:r>
      <w:r w:rsidRPr="00C063CB">
        <w:rPr>
          <w:rFonts w:ascii="Arial" w:hAnsi="Arial" w:cs="Arial"/>
          <w:sz w:val="24"/>
          <w:szCs w:val="24"/>
          <w:lang w:val="fr-CA"/>
        </w:rPr>
        <w:t>En lui permettant de vivre certaines difficulté</w:t>
      </w:r>
      <w:r>
        <w:rPr>
          <w:rFonts w:ascii="Arial" w:hAnsi="Arial" w:cs="Arial"/>
          <w:sz w:val="24"/>
          <w:szCs w:val="24"/>
          <w:lang w:val="fr-CA"/>
        </w:rPr>
        <w:t>s</w:t>
      </w:r>
      <w:r w:rsidRPr="00C063CB">
        <w:rPr>
          <w:rFonts w:ascii="Arial" w:hAnsi="Arial" w:cs="Arial"/>
          <w:sz w:val="24"/>
          <w:szCs w:val="24"/>
          <w:lang w:val="fr-CA"/>
        </w:rPr>
        <w:t>, soutenues par un questionnement judicieux, plutôt que par des directives afin d</w:t>
      </w:r>
      <w:r>
        <w:rPr>
          <w:rFonts w:ascii="Arial" w:hAnsi="Arial" w:cs="Arial"/>
          <w:sz w:val="24"/>
          <w:szCs w:val="24"/>
          <w:lang w:val="fr-CA"/>
        </w:rPr>
        <w:t>’</w:t>
      </w:r>
      <w:r w:rsidRPr="00C063CB">
        <w:rPr>
          <w:rFonts w:ascii="Arial" w:hAnsi="Arial" w:cs="Arial"/>
          <w:sz w:val="24"/>
          <w:szCs w:val="24"/>
          <w:lang w:val="fr-CA"/>
        </w:rPr>
        <w:t>éviter les erreurs, l</w:t>
      </w:r>
      <w:r>
        <w:rPr>
          <w:rFonts w:ascii="Arial" w:hAnsi="Arial" w:cs="Arial"/>
          <w:sz w:val="24"/>
          <w:szCs w:val="24"/>
          <w:lang w:val="fr-CA"/>
        </w:rPr>
        <w:t>’</w:t>
      </w:r>
      <w:r w:rsidRPr="00C063CB">
        <w:rPr>
          <w:rFonts w:ascii="Arial" w:hAnsi="Arial" w:cs="Arial"/>
          <w:sz w:val="24"/>
          <w:szCs w:val="24"/>
          <w:lang w:val="fr-CA"/>
        </w:rPr>
        <w:t>élève a l</w:t>
      </w:r>
      <w:r>
        <w:rPr>
          <w:rFonts w:ascii="Arial" w:hAnsi="Arial" w:cs="Arial"/>
          <w:sz w:val="24"/>
          <w:szCs w:val="24"/>
          <w:lang w:val="fr-CA"/>
        </w:rPr>
        <w:t>’</w:t>
      </w:r>
      <w:r w:rsidRPr="00C063CB">
        <w:rPr>
          <w:rFonts w:ascii="Arial" w:hAnsi="Arial" w:cs="Arial"/>
          <w:sz w:val="24"/>
          <w:szCs w:val="24"/>
          <w:lang w:val="fr-CA"/>
        </w:rPr>
        <w:t>o</w:t>
      </w:r>
      <w:r>
        <w:rPr>
          <w:rFonts w:ascii="Arial" w:hAnsi="Arial" w:cs="Arial"/>
          <w:sz w:val="24"/>
          <w:szCs w:val="24"/>
          <w:lang w:val="fr-CA"/>
        </w:rPr>
        <w:t>ccasion</w:t>
      </w:r>
      <w:r w:rsidRPr="00C063CB">
        <w:rPr>
          <w:rFonts w:ascii="Arial" w:hAnsi="Arial" w:cs="Arial"/>
          <w:sz w:val="24"/>
          <w:szCs w:val="24"/>
          <w:lang w:val="fr-CA"/>
        </w:rPr>
        <w:t xml:space="preserve"> de comprendre plus profondément les concepts visés.</w:t>
      </w:r>
    </w:p>
    <w:p w:rsidR="001E43A0" w:rsidRPr="00C063CB" w:rsidRDefault="001E43A0"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réponses et les stratégies pour y arri</w:t>
      </w:r>
      <w:r>
        <w:rPr>
          <w:rFonts w:ascii="Arial" w:hAnsi="Arial" w:cs="Arial"/>
          <w:sz w:val="24"/>
          <w:szCs w:val="24"/>
          <w:lang w:val="fr-CA"/>
        </w:rPr>
        <w:t xml:space="preserve">ver pourront être différentes. </w:t>
      </w:r>
      <w:r w:rsidRPr="00C063CB">
        <w:rPr>
          <w:rFonts w:ascii="Arial" w:hAnsi="Arial" w:cs="Arial"/>
          <w:sz w:val="24"/>
          <w:szCs w:val="24"/>
          <w:lang w:val="fr-CA"/>
        </w:rPr>
        <w:t>La justification de la réponse de l</w:t>
      </w:r>
      <w:r>
        <w:rPr>
          <w:rFonts w:ascii="Arial" w:hAnsi="Arial" w:cs="Arial"/>
          <w:sz w:val="24"/>
          <w:szCs w:val="24"/>
          <w:lang w:val="fr-CA"/>
        </w:rPr>
        <w:t>’</w:t>
      </w:r>
      <w:r w:rsidRPr="00C063CB">
        <w:rPr>
          <w:rFonts w:ascii="Arial" w:hAnsi="Arial" w:cs="Arial"/>
          <w:sz w:val="24"/>
          <w:szCs w:val="24"/>
          <w:lang w:val="fr-CA"/>
        </w:rPr>
        <w:t>élève pourrait impliquer une présentation des conditions sous lesquelles elle est juste et une explication du raiso</w:t>
      </w:r>
      <w:r>
        <w:rPr>
          <w:rFonts w:ascii="Arial" w:hAnsi="Arial" w:cs="Arial"/>
          <w:sz w:val="24"/>
          <w:szCs w:val="24"/>
          <w:lang w:val="fr-CA"/>
        </w:rPr>
        <w:t>nnement utilisé pour y arriver.</w:t>
      </w:r>
    </w:p>
    <w:p w:rsidR="001E43A0" w:rsidRDefault="001E43A0" w:rsidP="00C063CB">
      <w:pPr>
        <w:spacing w:after="0" w:line="240" w:lineRule="auto"/>
        <w:rPr>
          <w:lang w:val="fr-CA"/>
        </w:rPr>
      </w:pPr>
    </w:p>
    <w:p w:rsidR="001E43A0" w:rsidRPr="00C063CB" w:rsidRDefault="001E43A0" w:rsidP="00C063CB">
      <w:pPr>
        <w:spacing w:after="0" w:line="240" w:lineRule="auto"/>
        <w:rPr>
          <w:lang w:val="fr-CA"/>
        </w:rPr>
      </w:pPr>
      <w:r w:rsidRPr="00C063CB">
        <w:rPr>
          <w:lang w:val="fr-CA"/>
        </w:rPr>
        <w:t>Chacun de ces contextes d</w:t>
      </w:r>
      <w:r>
        <w:rPr>
          <w:lang w:val="fr-CA"/>
        </w:rPr>
        <w:t>’apprentissage</w:t>
      </w:r>
      <w:r w:rsidRPr="00C063CB">
        <w:rPr>
          <w:lang w:val="fr-CA"/>
        </w:rPr>
        <w:t xml:space="preserve"> en résol</w:t>
      </w:r>
      <w:r>
        <w:rPr>
          <w:lang w:val="fr-CA"/>
        </w:rPr>
        <w:t xml:space="preserve">ution de problèmes a sa place. </w:t>
      </w:r>
      <w:r w:rsidRPr="00C063CB">
        <w:rPr>
          <w:lang w:val="fr-CA"/>
        </w:rPr>
        <w:t>Le présent atelier porte sur l</w:t>
      </w:r>
      <w:r>
        <w:rPr>
          <w:lang w:val="fr-CA"/>
        </w:rPr>
        <w:t>’</w:t>
      </w:r>
      <w:r w:rsidRPr="00C063CB">
        <w:rPr>
          <w:lang w:val="fr-CA"/>
        </w:rPr>
        <w:t>apprentissage des mathématiques par la résolution de problème</w:t>
      </w:r>
      <w:r>
        <w:rPr>
          <w:lang w:val="fr-CA"/>
        </w:rPr>
        <w:t>s.</w:t>
      </w:r>
    </w:p>
    <w:p w:rsidR="001E43A0" w:rsidRDefault="001E43A0">
      <w:pPr>
        <w:rPr>
          <w:highlight w:val="green"/>
          <w:lang w:val="fr-CA"/>
        </w:rPr>
      </w:pPr>
      <w:r>
        <w:rPr>
          <w:highlight w:val="green"/>
          <w:lang w:val="fr-CA"/>
        </w:rPr>
        <w:br w:type="page"/>
      </w:r>
    </w:p>
    <w:p w:rsidR="001E43A0" w:rsidRPr="008A64A9" w:rsidRDefault="001E43A0" w:rsidP="008A64A9">
      <w:pPr>
        <w:spacing w:after="0" w:line="240" w:lineRule="auto"/>
        <w:jc w:val="center"/>
        <w:rPr>
          <w:rFonts w:ascii="Georgia" w:hAnsi="Georgia"/>
          <w:b/>
          <w:sz w:val="32"/>
          <w:szCs w:val="32"/>
          <w:lang w:val="fr-CA"/>
        </w:rPr>
      </w:pPr>
      <w:r w:rsidRPr="008A64A9">
        <w:rPr>
          <w:rFonts w:ascii="Georgia" w:hAnsi="Georgia"/>
          <w:b/>
          <w:sz w:val="32"/>
          <w:szCs w:val="32"/>
          <w:lang w:val="fr-CA"/>
        </w:rPr>
        <w:t>Définition</w:t>
      </w:r>
    </w:p>
    <w:p w:rsidR="001E43A0" w:rsidRDefault="001E43A0" w:rsidP="00C063CB">
      <w:pPr>
        <w:spacing w:after="0" w:line="240" w:lineRule="auto"/>
        <w:rPr>
          <w:highlight w:val="yellow"/>
          <w:lang w:val="fr-CA"/>
        </w:rPr>
      </w:pPr>
    </w:p>
    <w:p w:rsidR="001E43A0" w:rsidRPr="00C063CB" w:rsidRDefault="00E04E7B" w:rsidP="00C063CB">
      <w:pPr>
        <w:spacing w:after="0" w:line="240" w:lineRule="auto"/>
        <w:rPr>
          <w:lang w:val="fr-CA"/>
        </w:rPr>
      </w:pPr>
      <w:r w:rsidRPr="00310689">
        <w:rPr>
          <w:noProof/>
          <w:lang w:val="fr-CA" w:eastAsia="fr-CA"/>
        </w:rPr>
        <w:pict>
          <v:shape id="Picture 11" o:spid="_x0000_i1027" type="#_x0000_t75" alt="page_3.jpg" style="width:468.3pt;height:368.15pt;visibility:visible">
            <v:imagedata r:id="rId15" o:title=""/>
          </v:shape>
        </w:pict>
      </w:r>
    </w:p>
    <w:p w:rsidR="001E43A0" w:rsidRDefault="001E43A0" w:rsidP="00C063CB">
      <w:pPr>
        <w:spacing w:after="0" w:line="240" w:lineRule="auto"/>
        <w:rPr>
          <w:lang w:val="fr-CA"/>
        </w:rPr>
      </w:pPr>
    </w:p>
    <w:p w:rsidR="001E43A0" w:rsidRPr="00E12B06" w:rsidRDefault="001E43A0" w:rsidP="005A7F50">
      <w:pPr>
        <w:spacing w:after="0" w:line="240" w:lineRule="auto"/>
        <w:rPr>
          <w:b/>
          <w:lang w:val="fr-CA"/>
        </w:rPr>
      </w:pPr>
      <w:r>
        <w:rPr>
          <w:b/>
          <w:lang w:val="fr-CA"/>
        </w:rPr>
        <w:t>Notes du présentateur :</w:t>
      </w:r>
    </w:p>
    <w:p w:rsidR="001E43A0" w:rsidRDefault="001E43A0" w:rsidP="00C063CB">
      <w:pPr>
        <w:spacing w:after="0" w:line="240" w:lineRule="auto"/>
        <w:rPr>
          <w:lang w:val="fr-CA"/>
        </w:rPr>
      </w:pPr>
    </w:p>
    <w:p w:rsidR="001E43A0" w:rsidRPr="00C063CB" w:rsidRDefault="001E43A0" w:rsidP="00C063CB">
      <w:pPr>
        <w:spacing w:after="0" w:line="240" w:lineRule="auto"/>
        <w:rPr>
          <w:lang w:val="fr-CA"/>
        </w:rPr>
      </w:pPr>
      <w:r w:rsidRPr="00C063CB">
        <w:rPr>
          <w:lang w:val="fr-CA"/>
        </w:rPr>
        <w:t>Présenter les informations qui viennent du programme d</w:t>
      </w:r>
      <w:r>
        <w:rPr>
          <w:lang w:val="fr-CA"/>
        </w:rPr>
        <w:t>’</w:t>
      </w:r>
      <w:r w:rsidRPr="00C063CB">
        <w:rPr>
          <w:lang w:val="fr-CA"/>
        </w:rPr>
        <w:t>études pour situer pourquoi on enseigne en utilisant la résolution de problèmes.</w:t>
      </w:r>
    </w:p>
    <w:p w:rsidR="001E43A0" w:rsidRDefault="001E43A0" w:rsidP="00C063CB">
      <w:pPr>
        <w:spacing w:after="0" w:line="240" w:lineRule="auto"/>
        <w:rPr>
          <w:lang w:val="fr-CA"/>
        </w:rPr>
      </w:pPr>
    </w:p>
    <w:p w:rsidR="001E43A0" w:rsidRPr="00C063CB" w:rsidRDefault="001E43A0" w:rsidP="00D35E31">
      <w:pPr>
        <w:spacing w:after="0" w:line="240" w:lineRule="auto"/>
        <w:rPr>
          <w:highlight w:val="yellow"/>
          <w:lang w:val="fr-CA"/>
        </w:rPr>
      </w:pPr>
      <w:r>
        <w:rPr>
          <w:lang w:val="fr-CA"/>
        </w:rPr>
        <w:t>Donner l’occasion</w:t>
      </w:r>
      <w:r w:rsidRPr="00C063CB">
        <w:rPr>
          <w:lang w:val="fr-CA"/>
        </w:rPr>
        <w:t xml:space="preserve"> aux enseignants de faire de</w:t>
      </w:r>
      <w:r>
        <w:rPr>
          <w:lang w:val="fr-CA"/>
        </w:rPr>
        <w:t>s</w:t>
      </w:r>
      <w:r w:rsidRPr="00C063CB">
        <w:rPr>
          <w:lang w:val="fr-CA"/>
        </w:rPr>
        <w:t xml:space="preserve"> commentaires sur les informations </w:t>
      </w:r>
      <w:r>
        <w:rPr>
          <w:lang w:val="fr-CA"/>
        </w:rPr>
        <w:t>présentées.</w:t>
      </w:r>
    </w:p>
    <w:p w:rsidR="001E43A0" w:rsidRDefault="001E43A0">
      <w:pPr>
        <w:rPr>
          <w:highlight w:val="yellow"/>
          <w:lang w:val="fr-CA"/>
        </w:rPr>
      </w:pPr>
      <w:r>
        <w:rPr>
          <w:highlight w:val="yellow"/>
          <w:lang w:val="fr-CA"/>
        </w:rPr>
        <w:br w:type="page"/>
      </w:r>
    </w:p>
    <w:p w:rsidR="001E43A0" w:rsidRPr="00C063CB" w:rsidRDefault="00E04E7B" w:rsidP="00C063CB">
      <w:pPr>
        <w:spacing w:after="0" w:line="240" w:lineRule="auto"/>
        <w:rPr>
          <w:lang w:val="fr-CA"/>
        </w:rPr>
      </w:pPr>
      <w:r w:rsidRPr="00310689">
        <w:rPr>
          <w:noProof/>
          <w:lang w:val="fr-CA" w:eastAsia="fr-CA"/>
        </w:rPr>
        <w:pict>
          <v:shape id="Picture 32" o:spid="_x0000_i1028" type="#_x0000_t75" alt="page_4.jpg" style="width:468.3pt;height:383.15pt;visibility:visible">
            <v:imagedata r:id="rId16" o:title=""/>
          </v:shape>
        </w:pict>
      </w:r>
    </w:p>
    <w:p w:rsidR="001E43A0" w:rsidRDefault="001E43A0" w:rsidP="00C063CB">
      <w:pPr>
        <w:spacing w:after="0" w:line="240" w:lineRule="auto"/>
        <w:rPr>
          <w:b/>
          <w:lang w:val="fr-CA"/>
        </w:rPr>
      </w:pPr>
    </w:p>
    <w:p w:rsidR="001E43A0" w:rsidRPr="00C063CB" w:rsidRDefault="001E43A0" w:rsidP="00C063CB">
      <w:pPr>
        <w:spacing w:after="0" w:line="240" w:lineRule="auto"/>
        <w:rPr>
          <w:b/>
          <w:lang w:val="fr-CA"/>
        </w:rPr>
      </w:pPr>
      <w:r>
        <w:rPr>
          <w:b/>
          <w:lang w:val="fr-CA"/>
        </w:rPr>
        <w:t>Notes du présentateur :</w:t>
      </w:r>
    </w:p>
    <w:p w:rsidR="001E43A0" w:rsidRDefault="001E43A0" w:rsidP="00C063CB">
      <w:pPr>
        <w:spacing w:after="0" w:line="240" w:lineRule="auto"/>
        <w:rPr>
          <w:lang w:val="fr-CA"/>
        </w:rPr>
      </w:pPr>
    </w:p>
    <w:p w:rsidR="001E43A0" w:rsidRPr="00C063CB" w:rsidRDefault="001E43A0" w:rsidP="00C063CB">
      <w:pPr>
        <w:spacing w:after="0" w:line="240" w:lineRule="auto"/>
        <w:rPr>
          <w:lang w:val="fr-CA"/>
        </w:rPr>
      </w:pPr>
      <w:r>
        <w:rPr>
          <w:lang w:val="fr-CA"/>
        </w:rPr>
        <w:t xml:space="preserve">Présenter les 3 problèmes. </w:t>
      </w:r>
      <w:r w:rsidRPr="00C063CB">
        <w:rPr>
          <w:lang w:val="fr-CA"/>
        </w:rPr>
        <w:t>Amener les enseignants à observer que le même concept mathématique existe d</w:t>
      </w:r>
      <w:r>
        <w:rPr>
          <w:lang w:val="fr-CA"/>
        </w:rPr>
        <w:t xml:space="preserve">ans les 3 problèmes présentés. </w:t>
      </w:r>
      <w:r w:rsidRPr="00C063CB">
        <w:rPr>
          <w:lang w:val="fr-CA"/>
        </w:rPr>
        <w:t>Qu</w:t>
      </w:r>
      <w:r>
        <w:rPr>
          <w:lang w:val="fr-CA"/>
        </w:rPr>
        <w:t>’</w:t>
      </w:r>
      <w:r w:rsidRPr="00C063CB">
        <w:rPr>
          <w:lang w:val="fr-CA"/>
        </w:rPr>
        <w:t>est-ce qui a changé d</w:t>
      </w:r>
      <w:r>
        <w:rPr>
          <w:lang w:val="fr-CA"/>
        </w:rPr>
        <w:t>’</w:t>
      </w:r>
      <w:r w:rsidRPr="00C063CB">
        <w:rPr>
          <w:lang w:val="fr-CA"/>
        </w:rPr>
        <w:t>un problème à l</w:t>
      </w:r>
      <w:r>
        <w:rPr>
          <w:lang w:val="fr-CA"/>
        </w:rPr>
        <w:t xml:space="preserve">’autre? </w:t>
      </w:r>
      <w:r w:rsidRPr="00C063CB">
        <w:rPr>
          <w:lang w:val="fr-CA"/>
        </w:rPr>
        <w:t>Inviter quelques réponses des enseignants et confirmer les réponses par la diapositive suivante.</w:t>
      </w:r>
    </w:p>
    <w:p w:rsidR="001E43A0" w:rsidRDefault="001E43A0">
      <w:pPr>
        <w:rPr>
          <w:highlight w:val="yellow"/>
          <w:lang w:val="fr-CA"/>
        </w:rPr>
      </w:pPr>
      <w:r>
        <w:rPr>
          <w:highlight w:val="yellow"/>
          <w:lang w:val="fr-CA"/>
        </w:rPr>
        <w:br w:type="page"/>
      </w:r>
    </w:p>
    <w:p w:rsidR="001E43A0" w:rsidRPr="00C063CB" w:rsidRDefault="00E04E7B" w:rsidP="00C063CB">
      <w:pPr>
        <w:spacing w:after="0" w:line="240" w:lineRule="auto"/>
        <w:rPr>
          <w:lang w:val="fr-CA"/>
        </w:rPr>
      </w:pPr>
      <w:r w:rsidRPr="00310689">
        <w:rPr>
          <w:noProof/>
          <w:lang w:val="fr-CA" w:eastAsia="fr-CA"/>
        </w:rPr>
        <w:pict>
          <v:shape id="Picture 14" o:spid="_x0000_i1029" type="#_x0000_t75" alt="page_5.jpg" style="width:465.8pt;height:370.65pt;visibility:visible">
            <v:imagedata r:id="rId17" o:title=""/>
          </v:shape>
        </w:pict>
      </w:r>
    </w:p>
    <w:p w:rsidR="001E43A0" w:rsidRDefault="001E43A0" w:rsidP="00C063CB">
      <w:pPr>
        <w:spacing w:after="0" w:line="240" w:lineRule="auto"/>
        <w:rPr>
          <w:lang w:val="fr-CA"/>
        </w:rPr>
      </w:pPr>
    </w:p>
    <w:p w:rsidR="001E43A0" w:rsidRPr="00E12B06" w:rsidRDefault="001E43A0" w:rsidP="005A7F50">
      <w:pPr>
        <w:spacing w:after="0" w:line="240" w:lineRule="auto"/>
        <w:rPr>
          <w:b/>
          <w:lang w:val="fr-CA"/>
        </w:rPr>
      </w:pPr>
      <w:r>
        <w:rPr>
          <w:b/>
          <w:lang w:val="fr-CA"/>
        </w:rPr>
        <w:t>Notes du présentateur :</w:t>
      </w:r>
    </w:p>
    <w:p w:rsidR="001E43A0" w:rsidRDefault="001E43A0" w:rsidP="00C063CB">
      <w:pPr>
        <w:spacing w:after="0" w:line="240" w:lineRule="auto"/>
        <w:rPr>
          <w:lang w:val="fr-CA"/>
        </w:rPr>
      </w:pPr>
    </w:p>
    <w:p w:rsidR="001E43A0" w:rsidRPr="00C063CB" w:rsidRDefault="001E43A0" w:rsidP="00C063CB">
      <w:pPr>
        <w:spacing w:after="0" w:line="240" w:lineRule="auto"/>
        <w:rPr>
          <w:lang w:val="fr-CA"/>
        </w:rPr>
      </w:pPr>
      <w:r w:rsidRPr="00C063CB">
        <w:rPr>
          <w:lang w:val="fr-CA"/>
        </w:rPr>
        <w:t>Explique</w:t>
      </w:r>
      <w:r>
        <w:rPr>
          <w:lang w:val="fr-CA"/>
        </w:rPr>
        <w:t>r</w:t>
      </w:r>
      <w:r w:rsidRPr="00C063CB">
        <w:rPr>
          <w:lang w:val="fr-CA"/>
        </w:rPr>
        <w:t xml:space="preserve"> que les problèmes peuv</w:t>
      </w:r>
      <w:r>
        <w:rPr>
          <w:lang w:val="fr-CA"/>
        </w:rPr>
        <w:t xml:space="preserve">ent être plus ou moins riches. </w:t>
      </w:r>
      <w:r w:rsidRPr="00C063CB">
        <w:rPr>
          <w:lang w:val="fr-CA"/>
        </w:rPr>
        <w:t>Ce qu</w:t>
      </w:r>
      <w:r>
        <w:rPr>
          <w:lang w:val="fr-CA"/>
        </w:rPr>
        <w:t>’</w:t>
      </w:r>
      <w:r w:rsidRPr="00C063CB">
        <w:rPr>
          <w:lang w:val="fr-CA"/>
        </w:rPr>
        <w:t>on en fait, avant, pendant et après peut aussi l</w:t>
      </w:r>
      <w:r>
        <w:rPr>
          <w:lang w:val="fr-CA"/>
        </w:rPr>
        <w:t>’</w:t>
      </w:r>
      <w:r w:rsidRPr="00C063CB">
        <w:rPr>
          <w:lang w:val="fr-CA"/>
        </w:rPr>
        <w:t>enrichir ou l</w:t>
      </w:r>
      <w:r>
        <w:rPr>
          <w:lang w:val="fr-CA"/>
        </w:rPr>
        <w:t xml:space="preserve">’appauvrir. </w:t>
      </w:r>
      <w:r w:rsidRPr="00C063CB">
        <w:rPr>
          <w:lang w:val="fr-CA"/>
        </w:rPr>
        <w:t xml:space="preserve">Par exemple, </w:t>
      </w:r>
      <w:r>
        <w:rPr>
          <w:lang w:val="fr-CA"/>
        </w:rPr>
        <w:t>les problèmes à réponse unique :</w:t>
      </w:r>
    </w:p>
    <w:p w:rsidR="001E43A0" w:rsidRPr="00C063CB" w:rsidRDefault="001E43A0" w:rsidP="00D35E31">
      <w:pPr>
        <w:numPr>
          <w:ilvl w:val="1"/>
          <w:numId w:val="7"/>
        </w:numPr>
        <w:spacing w:before="120" w:after="0" w:line="240" w:lineRule="auto"/>
        <w:ind w:left="288" w:hanging="288"/>
        <w:rPr>
          <w:lang w:val="fr-CA"/>
        </w:rPr>
      </w:pPr>
      <w:r w:rsidRPr="00C063CB">
        <w:rPr>
          <w:lang w:val="fr-CA"/>
        </w:rPr>
        <w:t>ont une seule solution acceptable</w:t>
      </w:r>
      <w:r>
        <w:rPr>
          <w:lang w:val="fr-CA"/>
        </w:rPr>
        <w:t>,</w:t>
      </w:r>
      <w:r w:rsidRPr="00C063CB">
        <w:rPr>
          <w:lang w:val="fr-CA"/>
        </w:rPr>
        <w:t xml:space="preserve"> selon les conditions données et assumées</w:t>
      </w:r>
      <w:r>
        <w:rPr>
          <w:lang w:val="fr-CA"/>
        </w:rPr>
        <w:t>;</w:t>
      </w:r>
      <w:r w:rsidRPr="00C063CB">
        <w:rPr>
          <w:lang w:val="fr-CA"/>
        </w:rPr>
        <w:t xml:space="preserve"> cependant, plusieurs manières d</w:t>
      </w:r>
      <w:r>
        <w:rPr>
          <w:lang w:val="fr-CA"/>
        </w:rPr>
        <w:t>’</w:t>
      </w:r>
      <w:r w:rsidRPr="00C063CB">
        <w:rPr>
          <w:lang w:val="fr-CA"/>
        </w:rPr>
        <w:t>arriver à cette réponse peu</w:t>
      </w:r>
      <w:r>
        <w:rPr>
          <w:lang w:val="fr-CA"/>
        </w:rPr>
        <w:t>ven</w:t>
      </w:r>
      <w:r w:rsidRPr="00C063CB">
        <w:rPr>
          <w:lang w:val="fr-CA"/>
        </w:rPr>
        <w:t>t exister. Attention aux idées préconçues et aux différen</w:t>
      </w:r>
      <w:r>
        <w:rPr>
          <w:lang w:val="fr-CA"/>
        </w:rPr>
        <w:t xml:space="preserve">tes interprétations possibles. </w:t>
      </w:r>
      <w:r w:rsidRPr="00C063CB">
        <w:rPr>
          <w:lang w:val="fr-CA"/>
        </w:rPr>
        <w:t>Par exemple</w:t>
      </w:r>
      <w:r>
        <w:rPr>
          <w:lang w:val="fr-CA"/>
        </w:rPr>
        <w:t xml:space="preserve">, grand-mère cuit 12 biscuits. </w:t>
      </w:r>
      <w:r w:rsidRPr="00C063CB">
        <w:rPr>
          <w:lang w:val="fr-CA"/>
        </w:rPr>
        <w:t>Elle les partage avec ses 3 petits</w:t>
      </w:r>
      <w:r>
        <w:rPr>
          <w:lang w:val="fr-CA"/>
        </w:rPr>
        <w:t>-</w:t>
      </w:r>
      <w:r w:rsidRPr="00C063CB">
        <w:rPr>
          <w:lang w:val="fr-CA"/>
        </w:rPr>
        <w:t>enfants.</w:t>
      </w:r>
      <w:r>
        <w:rPr>
          <w:lang w:val="fr-CA"/>
        </w:rPr>
        <w:t xml:space="preserve"> </w:t>
      </w:r>
      <w:r w:rsidRPr="00C063CB">
        <w:rPr>
          <w:lang w:val="fr-CA"/>
        </w:rPr>
        <w:t>Combie</w:t>
      </w:r>
      <w:r>
        <w:rPr>
          <w:lang w:val="fr-CA"/>
        </w:rPr>
        <w:t xml:space="preserve">n chacun aura-t-il de biscuits? </w:t>
      </w:r>
      <w:r w:rsidRPr="00C063CB">
        <w:rPr>
          <w:lang w:val="fr-CA"/>
        </w:rPr>
        <w:t>(</w:t>
      </w:r>
      <w:r>
        <w:rPr>
          <w:lang w:val="fr-CA"/>
        </w:rPr>
        <w:t>E</w:t>
      </w:r>
      <w:r w:rsidRPr="00C063CB">
        <w:rPr>
          <w:lang w:val="fr-CA"/>
        </w:rPr>
        <w:t>st-ce que g</w:t>
      </w:r>
      <w:r>
        <w:rPr>
          <w:lang w:val="fr-CA"/>
        </w:rPr>
        <w:t xml:space="preserve">rand-mère aura des biscuits?). </w:t>
      </w:r>
      <w:r w:rsidRPr="00C063CB">
        <w:rPr>
          <w:lang w:val="fr-CA"/>
        </w:rPr>
        <w:t>Habituellement, ces problèmes donnent toute l</w:t>
      </w:r>
      <w:r>
        <w:rPr>
          <w:lang w:val="fr-CA"/>
        </w:rPr>
        <w:t>’</w:t>
      </w:r>
      <w:r w:rsidRPr="00C063CB">
        <w:rPr>
          <w:lang w:val="fr-CA"/>
        </w:rPr>
        <w:t>information nécessaire à leur résolution et par conséquent, peuvent être long</w:t>
      </w:r>
      <w:r>
        <w:rPr>
          <w:lang w:val="fr-CA"/>
        </w:rPr>
        <w:t>s</w:t>
      </w:r>
      <w:r w:rsidRPr="00C063CB">
        <w:rPr>
          <w:lang w:val="fr-CA"/>
        </w:rPr>
        <w:t xml:space="preserve"> à lire.</w:t>
      </w:r>
    </w:p>
    <w:p w:rsidR="001E43A0" w:rsidRPr="00C063CB" w:rsidRDefault="001E43A0" w:rsidP="00D35E31">
      <w:pPr>
        <w:numPr>
          <w:ilvl w:val="1"/>
          <w:numId w:val="7"/>
        </w:numPr>
        <w:spacing w:before="120" w:after="0" w:line="240" w:lineRule="auto"/>
        <w:ind w:left="288" w:hanging="288"/>
        <w:rPr>
          <w:lang w:val="fr-CA"/>
        </w:rPr>
      </w:pPr>
      <w:r w:rsidRPr="00C063CB">
        <w:rPr>
          <w:lang w:val="fr-CA"/>
        </w:rPr>
        <w:t>offrent peu d</w:t>
      </w:r>
      <w:r>
        <w:rPr>
          <w:lang w:val="fr-CA"/>
        </w:rPr>
        <w:t>’</w:t>
      </w:r>
      <w:r w:rsidRPr="00C063CB">
        <w:rPr>
          <w:lang w:val="fr-CA"/>
        </w:rPr>
        <w:t>o</w:t>
      </w:r>
      <w:r>
        <w:rPr>
          <w:lang w:val="fr-CA"/>
        </w:rPr>
        <w:t>ccasions</w:t>
      </w:r>
      <w:r w:rsidRPr="00C063CB">
        <w:rPr>
          <w:lang w:val="fr-CA"/>
        </w:rPr>
        <w:t xml:space="preserve"> pour le partage du processus</w:t>
      </w:r>
      <w:r>
        <w:rPr>
          <w:lang w:val="fr-CA"/>
        </w:rPr>
        <w:t xml:space="preserve"> et du raisonnement des réponses.</w:t>
      </w:r>
    </w:p>
    <w:p w:rsidR="001E43A0" w:rsidRPr="00C063CB" w:rsidRDefault="001E43A0" w:rsidP="00D35E31">
      <w:pPr>
        <w:numPr>
          <w:ilvl w:val="1"/>
          <w:numId w:val="7"/>
        </w:numPr>
        <w:spacing w:before="120" w:after="0" w:line="240" w:lineRule="auto"/>
        <w:ind w:left="288" w:hanging="288"/>
        <w:rPr>
          <w:lang w:val="fr-CA"/>
        </w:rPr>
      </w:pPr>
      <w:r w:rsidRPr="00C063CB">
        <w:rPr>
          <w:lang w:val="fr-CA"/>
        </w:rPr>
        <w:lastRenderedPageBreak/>
        <w:t>prennent relativement peu de temps, en général, pour arriver à la réponse.</w:t>
      </w:r>
    </w:p>
    <w:p w:rsidR="001E43A0" w:rsidRDefault="001E43A0" w:rsidP="00D35E31">
      <w:pPr>
        <w:numPr>
          <w:ilvl w:val="1"/>
          <w:numId w:val="7"/>
        </w:numPr>
        <w:spacing w:before="120" w:after="0" w:line="240" w:lineRule="auto"/>
        <w:ind w:left="288" w:hanging="288"/>
        <w:rPr>
          <w:lang w:val="fr-CA"/>
        </w:rPr>
      </w:pPr>
      <w:r w:rsidRPr="00C063CB">
        <w:rPr>
          <w:lang w:val="fr-CA"/>
        </w:rPr>
        <w:t>permettent une exploration en grand groupe</w:t>
      </w:r>
      <w:r>
        <w:rPr>
          <w:lang w:val="fr-CA"/>
        </w:rPr>
        <w:t>;</w:t>
      </w:r>
      <w:r w:rsidRPr="00C063CB">
        <w:rPr>
          <w:lang w:val="fr-CA"/>
        </w:rPr>
        <w:t xml:space="preserve"> une fois que tous les élèves ont réussi à résoudre le problème, l</w:t>
      </w:r>
      <w:r>
        <w:rPr>
          <w:lang w:val="fr-CA"/>
        </w:rPr>
        <w:t>’</w:t>
      </w:r>
      <w:r w:rsidRPr="00C063CB">
        <w:rPr>
          <w:lang w:val="fr-CA"/>
        </w:rPr>
        <w:t xml:space="preserve">enseignant peut continuer à questionner les élèves sur ce qui arrive quand on </w:t>
      </w:r>
      <w:r>
        <w:rPr>
          <w:lang w:val="fr-CA"/>
        </w:rPr>
        <w:t xml:space="preserve">change un élément du problème. </w:t>
      </w:r>
      <w:r w:rsidRPr="00C063CB">
        <w:rPr>
          <w:lang w:val="fr-CA"/>
        </w:rPr>
        <w:t>Cette étude permet aux élèves d</w:t>
      </w:r>
      <w:r>
        <w:rPr>
          <w:lang w:val="fr-CA"/>
        </w:rPr>
        <w:t>’</w:t>
      </w:r>
      <w:r w:rsidRPr="00C063CB">
        <w:rPr>
          <w:lang w:val="fr-CA"/>
        </w:rPr>
        <w:t xml:space="preserve">approfondir leur compréhension de la relation </w:t>
      </w:r>
      <w:r>
        <w:rPr>
          <w:lang w:val="fr-CA"/>
        </w:rPr>
        <w:t xml:space="preserve">entre les données du problème. </w:t>
      </w:r>
      <w:r w:rsidRPr="00C063CB">
        <w:rPr>
          <w:lang w:val="fr-CA"/>
        </w:rPr>
        <w:t>Par exemple</w:t>
      </w:r>
      <w:r>
        <w:rPr>
          <w:lang w:val="fr-CA"/>
        </w:rPr>
        <w:t>,</w:t>
      </w:r>
      <w:r w:rsidRPr="00C063CB">
        <w:rPr>
          <w:lang w:val="fr-CA"/>
        </w:rPr>
        <w:t xml:space="preserve"> le plat du jour coute 7,95 $. Les enfants de moins de 12 ans paient la moitié du prix. Quel sera le cout du repas pour</w:t>
      </w:r>
      <w:r>
        <w:rPr>
          <w:lang w:val="fr-CA"/>
        </w:rPr>
        <w:t xml:space="preserve"> </w:t>
      </w:r>
      <w:r w:rsidRPr="00C063CB">
        <w:rPr>
          <w:lang w:val="fr-CA"/>
        </w:rPr>
        <w:t>une famille composée de la mère, d</w:t>
      </w:r>
      <w:r>
        <w:rPr>
          <w:lang w:val="fr-CA"/>
        </w:rPr>
        <w:t>’</w:t>
      </w:r>
      <w:r w:rsidRPr="00C063CB">
        <w:rPr>
          <w:lang w:val="fr-CA"/>
        </w:rPr>
        <w:t xml:space="preserve">un garçon de 15 ans et </w:t>
      </w:r>
      <w:r>
        <w:rPr>
          <w:lang w:val="fr-CA"/>
        </w:rPr>
        <w:t xml:space="preserve">de 2 sœurs jumelles de 11 ans? </w:t>
      </w:r>
      <w:r w:rsidRPr="00C063CB">
        <w:rPr>
          <w:lang w:val="fr-CA"/>
        </w:rPr>
        <w:t>Qu</w:t>
      </w:r>
      <w:r>
        <w:rPr>
          <w:lang w:val="fr-CA"/>
        </w:rPr>
        <w:t>’</w:t>
      </w:r>
      <w:r w:rsidRPr="00C063CB">
        <w:rPr>
          <w:lang w:val="fr-CA"/>
        </w:rPr>
        <w:t>arrivera-t-il si le prix est 12,25</w:t>
      </w:r>
      <w:r>
        <w:rPr>
          <w:lang w:val="fr-CA"/>
        </w:rPr>
        <w:t xml:space="preserve"> $? </w:t>
      </w:r>
      <w:r w:rsidRPr="00C063CB">
        <w:rPr>
          <w:lang w:val="fr-CA"/>
        </w:rPr>
        <w:t>Qu</w:t>
      </w:r>
      <w:r>
        <w:rPr>
          <w:lang w:val="fr-CA"/>
        </w:rPr>
        <w:t>’</w:t>
      </w:r>
      <w:r w:rsidRPr="00C063CB">
        <w:rPr>
          <w:lang w:val="fr-CA"/>
        </w:rPr>
        <w:t>arrivera-t-il si les enfants de moins de 13 ans r</w:t>
      </w:r>
      <w:r>
        <w:rPr>
          <w:lang w:val="fr-CA"/>
        </w:rPr>
        <w:t xml:space="preserve">eçoivent le repas à demi-prix? </w:t>
      </w:r>
      <w:r w:rsidRPr="00C063CB">
        <w:rPr>
          <w:lang w:val="fr-CA"/>
        </w:rPr>
        <w:t>Ce genre d</w:t>
      </w:r>
      <w:r>
        <w:rPr>
          <w:lang w:val="fr-CA"/>
        </w:rPr>
        <w:t>’</w:t>
      </w:r>
      <w:r w:rsidRPr="00C063CB">
        <w:rPr>
          <w:lang w:val="fr-CA"/>
        </w:rPr>
        <w:t>étude permet aussi aux élèves d</w:t>
      </w:r>
      <w:r>
        <w:rPr>
          <w:lang w:val="fr-CA"/>
        </w:rPr>
        <w:t>’</w:t>
      </w:r>
      <w:r w:rsidRPr="00C063CB">
        <w:rPr>
          <w:lang w:val="fr-CA"/>
        </w:rPr>
        <w:t>approfondir le vocabulaire du problème.</w:t>
      </w:r>
    </w:p>
    <w:p w:rsidR="001E43A0" w:rsidRPr="00C063CB" w:rsidRDefault="001E43A0" w:rsidP="00DD6F4E">
      <w:pPr>
        <w:spacing w:after="0" w:line="240" w:lineRule="auto"/>
        <w:rPr>
          <w:lang w:val="fr-CA"/>
        </w:rPr>
      </w:pPr>
    </w:p>
    <w:p w:rsidR="001E43A0" w:rsidRPr="00C063CB" w:rsidRDefault="001E43A0" w:rsidP="00027A37">
      <w:pPr>
        <w:spacing w:after="0" w:line="240" w:lineRule="auto"/>
        <w:rPr>
          <w:lang w:val="fr-CA"/>
        </w:rPr>
      </w:pPr>
      <w:r w:rsidRPr="00C063CB">
        <w:rPr>
          <w:lang w:val="fr-CA"/>
        </w:rPr>
        <w:t>Les problèmes ouverts</w:t>
      </w:r>
      <w:r>
        <w:rPr>
          <w:lang w:val="fr-CA"/>
        </w:rPr>
        <w:t>, par contre :</w:t>
      </w:r>
    </w:p>
    <w:p w:rsidR="001E43A0" w:rsidRPr="00C063CB" w:rsidRDefault="001E43A0" w:rsidP="00D639A6">
      <w:pPr>
        <w:numPr>
          <w:ilvl w:val="1"/>
          <w:numId w:val="8"/>
        </w:numPr>
        <w:spacing w:before="120" w:after="0" w:line="240" w:lineRule="auto"/>
        <w:ind w:left="288" w:hanging="288"/>
        <w:rPr>
          <w:lang w:val="fr-CA"/>
        </w:rPr>
      </w:pPr>
      <w:r w:rsidRPr="00C063CB">
        <w:rPr>
          <w:lang w:val="fr-CA"/>
        </w:rPr>
        <w:t>permettent de mettre l</w:t>
      </w:r>
      <w:r>
        <w:rPr>
          <w:lang w:val="fr-CA"/>
        </w:rPr>
        <w:t>’</w:t>
      </w:r>
      <w:r w:rsidRPr="00C063CB">
        <w:rPr>
          <w:lang w:val="fr-CA"/>
        </w:rPr>
        <w:t>accent sur le proces</w:t>
      </w:r>
      <w:r>
        <w:rPr>
          <w:lang w:val="fr-CA"/>
        </w:rPr>
        <w:t>sus plutôt que sur la solution.</w:t>
      </w:r>
    </w:p>
    <w:p w:rsidR="001E43A0" w:rsidRPr="00C063CB" w:rsidRDefault="001E43A0" w:rsidP="00D639A6">
      <w:pPr>
        <w:numPr>
          <w:ilvl w:val="1"/>
          <w:numId w:val="8"/>
        </w:numPr>
        <w:spacing w:before="120" w:after="0" w:line="240" w:lineRule="auto"/>
        <w:ind w:left="288" w:hanging="288"/>
        <w:rPr>
          <w:lang w:val="fr-CA"/>
        </w:rPr>
      </w:pPr>
      <w:r w:rsidRPr="00C063CB">
        <w:rPr>
          <w:lang w:val="fr-CA"/>
        </w:rPr>
        <w:t>favorisent l</w:t>
      </w:r>
      <w:r>
        <w:rPr>
          <w:lang w:val="fr-CA"/>
        </w:rPr>
        <w:t>’</w:t>
      </w:r>
      <w:r w:rsidRPr="00C063CB">
        <w:rPr>
          <w:lang w:val="fr-CA"/>
        </w:rPr>
        <w:t>application de certaines stratég</w:t>
      </w:r>
      <w:r>
        <w:rPr>
          <w:lang w:val="fr-CA"/>
        </w:rPr>
        <w:t>ies de résolution de problèmes.</w:t>
      </w:r>
    </w:p>
    <w:p w:rsidR="001E43A0" w:rsidRPr="00C063CB" w:rsidRDefault="001E43A0" w:rsidP="00D639A6">
      <w:pPr>
        <w:numPr>
          <w:ilvl w:val="1"/>
          <w:numId w:val="8"/>
        </w:numPr>
        <w:spacing w:before="120" w:after="0" w:line="240" w:lineRule="auto"/>
        <w:ind w:left="288" w:hanging="288"/>
        <w:rPr>
          <w:lang w:val="fr-CA"/>
        </w:rPr>
      </w:pPr>
      <w:r w:rsidRPr="00C063CB">
        <w:rPr>
          <w:lang w:val="fr-CA"/>
        </w:rPr>
        <w:t>ont plusieurs solutions acceptables; les réponses et les processus offrent d</w:t>
      </w:r>
      <w:r>
        <w:rPr>
          <w:lang w:val="fr-CA"/>
        </w:rPr>
        <w:t>’</w:t>
      </w:r>
      <w:r w:rsidRPr="00C063CB">
        <w:rPr>
          <w:lang w:val="fr-CA"/>
        </w:rPr>
        <w:t>excell</w:t>
      </w:r>
      <w:r>
        <w:rPr>
          <w:lang w:val="fr-CA"/>
        </w:rPr>
        <w:t>entes possibilités de partage.</w:t>
      </w:r>
    </w:p>
    <w:p w:rsidR="001E43A0" w:rsidRPr="00C063CB" w:rsidRDefault="001E43A0" w:rsidP="00D639A6">
      <w:pPr>
        <w:numPr>
          <w:ilvl w:val="1"/>
          <w:numId w:val="8"/>
        </w:numPr>
        <w:spacing w:before="120" w:after="0" w:line="240" w:lineRule="auto"/>
        <w:ind w:left="288" w:hanging="288"/>
        <w:rPr>
          <w:lang w:val="fr-CA"/>
        </w:rPr>
      </w:pPr>
      <w:r w:rsidRPr="00C063CB">
        <w:rPr>
          <w:lang w:val="fr-CA"/>
        </w:rPr>
        <w:t xml:space="preserve">encouragent des stratégies multiples et </w:t>
      </w:r>
      <w:r>
        <w:rPr>
          <w:lang w:val="fr-CA"/>
        </w:rPr>
        <w:t>créatives pour leur résolution.</w:t>
      </w:r>
    </w:p>
    <w:p w:rsidR="001E43A0" w:rsidRPr="00C063CB" w:rsidRDefault="001E43A0" w:rsidP="00D639A6">
      <w:pPr>
        <w:numPr>
          <w:ilvl w:val="1"/>
          <w:numId w:val="8"/>
        </w:numPr>
        <w:spacing w:before="120" w:after="0" w:line="240" w:lineRule="auto"/>
        <w:ind w:left="288" w:hanging="288"/>
        <w:rPr>
          <w:lang w:val="fr-CA"/>
        </w:rPr>
      </w:pPr>
      <w:r w:rsidRPr="00C063CB">
        <w:rPr>
          <w:lang w:val="fr-CA"/>
        </w:rPr>
        <w:t>prennent relativement plus de temps à résoudre, en général.</w:t>
      </w:r>
    </w:p>
    <w:p w:rsidR="001E43A0" w:rsidRPr="00C063CB" w:rsidRDefault="001E43A0" w:rsidP="00027A37">
      <w:pPr>
        <w:numPr>
          <w:ilvl w:val="1"/>
          <w:numId w:val="8"/>
        </w:numPr>
        <w:spacing w:before="120" w:after="0" w:line="240" w:lineRule="auto"/>
        <w:ind w:left="288" w:hanging="288"/>
        <w:rPr>
          <w:lang w:val="fr-CA"/>
        </w:rPr>
      </w:pPr>
      <w:r w:rsidRPr="00C063CB">
        <w:rPr>
          <w:lang w:val="fr-CA"/>
        </w:rPr>
        <w:t xml:space="preserve">posent souvent à la fois un défi mathématique </w:t>
      </w:r>
      <w:r>
        <w:rPr>
          <w:lang w:val="fr-CA"/>
        </w:rPr>
        <w:t xml:space="preserve">et </w:t>
      </w:r>
      <w:r w:rsidRPr="00C063CB">
        <w:rPr>
          <w:lang w:val="fr-CA"/>
        </w:rPr>
        <w:t xml:space="preserve">un défi </w:t>
      </w:r>
      <w:r>
        <w:rPr>
          <w:lang w:val="fr-CA"/>
        </w:rPr>
        <w:t xml:space="preserve">en matière </w:t>
      </w:r>
      <w:r w:rsidRPr="00C063CB">
        <w:rPr>
          <w:lang w:val="fr-CA"/>
        </w:rPr>
        <w:t>d</w:t>
      </w:r>
      <w:r>
        <w:rPr>
          <w:lang w:val="fr-CA"/>
        </w:rPr>
        <w:t>’organisation des informations</w:t>
      </w:r>
      <w:r w:rsidRPr="00C063CB">
        <w:rPr>
          <w:lang w:val="fr-CA"/>
        </w:rPr>
        <w:t>.</w:t>
      </w:r>
    </w:p>
    <w:p w:rsidR="001E43A0" w:rsidRPr="00C063CB" w:rsidRDefault="001E43A0" w:rsidP="00D639A6">
      <w:pPr>
        <w:numPr>
          <w:ilvl w:val="1"/>
          <w:numId w:val="8"/>
        </w:numPr>
        <w:spacing w:before="120" w:after="0" w:line="240" w:lineRule="auto"/>
        <w:ind w:left="288" w:hanging="288"/>
        <w:rPr>
          <w:lang w:val="fr-CA"/>
        </w:rPr>
      </w:pPr>
      <w:r w:rsidRPr="00C063CB">
        <w:rPr>
          <w:lang w:val="fr-CA"/>
        </w:rPr>
        <w:t>imposent à l</w:t>
      </w:r>
      <w:r>
        <w:rPr>
          <w:lang w:val="fr-CA"/>
        </w:rPr>
        <w:t>’</w:t>
      </w:r>
      <w:r w:rsidRPr="00C063CB">
        <w:rPr>
          <w:lang w:val="fr-CA"/>
        </w:rPr>
        <w:t>enseignant d</w:t>
      </w:r>
      <w:r>
        <w:rPr>
          <w:lang w:val="fr-CA"/>
        </w:rPr>
        <w:t>’</w:t>
      </w:r>
      <w:r w:rsidRPr="00C063CB">
        <w:rPr>
          <w:lang w:val="fr-CA"/>
        </w:rPr>
        <w:t>émettre des attentes claires sur la présentation du travail, le temps donné, les déplacements dans la classe, l</w:t>
      </w:r>
      <w:r>
        <w:rPr>
          <w:lang w:val="fr-CA"/>
        </w:rPr>
        <w:t>’</w:t>
      </w:r>
      <w:r w:rsidRPr="00C063CB">
        <w:rPr>
          <w:lang w:val="fr-CA"/>
        </w:rPr>
        <w:t>utilisation de matériel de manipulation, le travail en équipe…</w:t>
      </w:r>
    </w:p>
    <w:p w:rsidR="001E43A0" w:rsidRPr="00C063CB" w:rsidRDefault="001E43A0" w:rsidP="00027A37">
      <w:pPr>
        <w:numPr>
          <w:ilvl w:val="1"/>
          <w:numId w:val="8"/>
        </w:numPr>
        <w:spacing w:before="120" w:after="0" w:line="240" w:lineRule="auto"/>
        <w:ind w:left="288" w:hanging="288"/>
        <w:rPr>
          <w:lang w:val="fr-CA"/>
        </w:rPr>
      </w:pPr>
      <w:r w:rsidRPr="00C063CB">
        <w:rPr>
          <w:lang w:val="fr-CA"/>
        </w:rPr>
        <w:t>peuvent être relativement simples ou très complexe</w:t>
      </w:r>
      <w:r>
        <w:rPr>
          <w:lang w:val="fr-CA"/>
        </w:rPr>
        <w:t>s</w:t>
      </w:r>
      <w:r w:rsidRPr="00C063CB">
        <w:rPr>
          <w:lang w:val="fr-CA"/>
        </w:rPr>
        <w:t>, tel</w:t>
      </w:r>
      <w:r>
        <w:rPr>
          <w:lang w:val="fr-CA"/>
        </w:rPr>
        <w:t>s</w:t>
      </w:r>
      <w:r w:rsidRPr="00C063CB">
        <w:rPr>
          <w:lang w:val="fr-CA"/>
        </w:rPr>
        <w:t xml:space="preserve"> que les problèmes situationnels qui sont souvent composés de plusieurs sous-</w:t>
      </w:r>
      <w:r>
        <w:rPr>
          <w:lang w:val="fr-CA"/>
        </w:rPr>
        <w:t>problèmes ou étapes à résoudre.</w:t>
      </w:r>
      <w:r w:rsidRPr="00C063CB">
        <w:rPr>
          <w:lang w:val="fr-CA"/>
        </w:rPr>
        <w:t xml:space="preserve"> </w:t>
      </w:r>
      <w:r>
        <w:rPr>
          <w:lang w:val="fr-CA"/>
        </w:rPr>
        <w:t>Par exemple,</w:t>
      </w:r>
      <w:r w:rsidRPr="00C063CB">
        <w:rPr>
          <w:lang w:val="fr-CA"/>
        </w:rPr>
        <w:t xml:space="preserve"> préparer un voyage, organiser une fête en respectant un </w:t>
      </w:r>
      <w:r>
        <w:rPr>
          <w:lang w:val="fr-CA"/>
        </w:rPr>
        <w:t>budget et certains paramètres.</w:t>
      </w:r>
    </w:p>
    <w:p w:rsidR="001E43A0" w:rsidRPr="00C063CB" w:rsidRDefault="001E43A0" w:rsidP="00027A37">
      <w:pPr>
        <w:numPr>
          <w:ilvl w:val="1"/>
          <w:numId w:val="8"/>
        </w:numPr>
        <w:spacing w:before="120" w:after="0" w:line="240" w:lineRule="auto"/>
        <w:ind w:left="288" w:hanging="288"/>
        <w:rPr>
          <w:lang w:val="fr-CA"/>
        </w:rPr>
      </w:pPr>
      <w:r w:rsidRPr="00C063CB">
        <w:rPr>
          <w:lang w:val="fr-CA"/>
        </w:rPr>
        <w:t>requièrent souvent la collecte de données qui peuvent ou non dépass</w:t>
      </w:r>
      <w:r>
        <w:rPr>
          <w:lang w:val="fr-CA"/>
        </w:rPr>
        <w:t xml:space="preserve">er le sujet des mathématiques. </w:t>
      </w:r>
      <w:r w:rsidRPr="00C063CB">
        <w:rPr>
          <w:lang w:val="fr-CA"/>
        </w:rPr>
        <w:t>Par exemple, combien de battement</w:t>
      </w:r>
      <w:r>
        <w:rPr>
          <w:lang w:val="fr-CA"/>
        </w:rPr>
        <w:t>s</w:t>
      </w:r>
      <w:r w:rsidRPr="00C063CB">
        <w:rPr>
          <w:lang w:val="fr-CA"/>
        </w:rPr>
        <w:t xml:space="preserve"> est-ce que ton cœu</w:t>
      </w:r>
      <w:r>
        <w:rPr>
          <w:lang w:val="fr-CA"/>
        </w:rPr>
        <w:t>r produit en un an?</w:t>
      </w:r>
    </w:p>
    <w:p w:rsidR="001E43A0" w:rsidRPr="00C063CB" w:rsidRDefault="001E43A0" w:rsidP="00D639A6">
      <w:pPr>
        <w:numPr>
          <w:ilvl w:val="1"/>
          <w:numId w:val="8"/>
        </w:numPr>
        <w:spacing w:before="120" w:after="0" w:line="240" w:lineRule="auto"/>
        <w:ind w:left="288" w:hanging="288"/>
        <w:rPr>
          <w:lang w:val="fr-CA"/>
        </w:rPr>
      </w:pPr>
      <w:r w:rsidRPr="00C063CB">
        <w:rPr>
          <w:lang w:val="fr-CA"/>
        </w:rPr>
        <w:t>imposent souvent la collaboration avec d</w:t>
      </w:r>
      <w:r>
        <w:rPr>
          <w:lang w:val="fr-CA"/>
        </w:rPr>
        <w:t>’autres.</w:t>
      </w:r>
    </w:p>
    <w:p w:rsidR="001E43A0" w:rsidRDefault="001E43A0" w:rsidP="00C063CB">
      <w:pPr>
        <w:spacing w:after="0" w:line="240" w:lineRule="auto"/>
        <w:rPr>
          <w:lang w:val="fr-CA"/>
        </w:rPr>
      </w:pPr>
    </w:p>
    <w:p w:rsidR="001E43A0" w:rsidRPr="00C063CB" w:rsidRDefault="001E43A0" w:rsidP="00027A37">
      <w:pPr>
        <w:spacing w:after="0" w:line="240" w:lineRule="auto"/>
        <w:rPr>
          <w:lang w:val="fr-CA"/>
        </w:rPr>
      </w:pPr>
      <w:r>
        <w:rPr>
          <w:lang w:val="fr-CA"/>
        </w:rPr>
        <w:t xml:space="preserve">Les problèmes n’ont pas toujours un contexte mathématique. </w:t>
      </w:r>
      <w:r w:rsidRPr="00C063CB">
        <w:rPr>
          <w:lang w:val="fr-CA"/>
        </w:rPr>
        <w:t xml:space="preserve">Il existe des problèmes mathématiques </w:t>
      </w:r>
      <w:r>
        <w:rPr>
          <w:lang w:val="fr-CA"/>
        </w:rPr>
        <w:t>qui découlent d’une hypothèse</w:t>
      </w:r>
      <w:r w:rsidRPr="00C063CB">
        <w:rPr>
          <w:lang w:val="fr-CA"/>
        </w:rPr>
        <w:t xml:space="preserve"> </w:t>
      </w:r>
      <w:r>
        <w:rPr>
          <w:lang w:val="fr-CA"/>
        </w:rPr>
        <w:t xml:space="preserve">ou </w:t>
      </w:r>
      <w:r w:rsidRPr="00C063CB">
        <w:rPr>
          <w:lang w:val="fr-CA"/>
        </w:rPr>
        <w:t>d</w:t>
      </w:r>
      <w:r>
        <w:rPr>
          <w:lang w:val="fr-CA"/>
        </w:rPr>
        <w:t>’un concept mathématique</w:t>
      </w:r>
      <w:r w:rsidRPr="00C063CB">
        <w:rPr>
          <w:lang w:val="fr-CA"/>
        </w:rPr>
        <w:t xml:space="preserve"> connu. Selon Burns (2000), proposer aux élèves uniquement ou principalement des problèmes écrits traditionnels ne suffit pas pour atteindre les résultats d</w:t>
      </w:r>
      <w:r>
        <w:rPr>
          <w:lang w:val="fr-CA"/>
        </w:rPr>
        <w:t>’</w:t>
      </w:r>
      <w:r w:rsidRPr="00C063CB">
        <w:rPr>
          <w:lang w:val="fr-CA"/>
        </w:rPr>
        <w:t>apprentissage génér</w:t>
      </w:r>
      <w:r>
        <w:rPr>
          <w:lang w:val="fr-CA"/>
        </w:rPr>
        <w:t xml:space="preserve">aux et spécifiques. </w:t>
      </w:r>
      <w:r w:rsidRPr="00C063CB">
        <w:rPr>
          <w:lang w:val="fr-CA"/>
        </w:rPr>
        <w:t>Agir ainsi donne un message irréaliste aux élèves quant à la manière dont les mathématiques leur serviront à l</w:t>
      </w:r>
      <w:r>
        <w:rPr>
          <w:lang w:val="fr-CA"/>
        </w:rPr>
        <w:t xml:space="preserve">’âge adulte. </w:t>
      </w:r>
      <w:r w:rsidRPr="00C063CB">
        <w:rPr>
          <w:lang w:val="fr-CA"/>
        </w:rPr>
        <w:t xml:space="preserve">De fait, il ne suffit pas aux adultes, pour résoudre la plupart des problèmes quotidiens, de traduire les renseignements disponibles en expressions arithmétiques puis de </w:t>
      </w:r>
      <w:r>
        <w:rPr>
          <w:lang w:val="fr-CA"/>
        </w:rPr>
        <w:t>faire les calculs nécessaires.</w:t>
      </w:r>
    </w:p>
    <w:p w:rsidR="001E43A0" w:rsidRDefault="001E43A0">
      <w:pPr>
        <w:rPr>
          <w:highlight w:val="yellow"/>
          <w:lang w:val="fr-CA"/>
        </w:rPr>
      </w:pPr>
      <w:r>
        <w:rPr>
          <w:highlight w:val="yellow"/>
          <w:lang w:val="fr-CA"/>
        </w:rPr>
        <w:br w:type="page"/>
      </w:r>
    </w:p>
    <w:p w:rsidR="001E43A0" w:rsidRPr="00C063CB" w:rsidRDefault="00E04E7B" w:rsidP="00C063CB">
      <w:pPr>
        <w:pStyle w:val="ListParagraph"/>
        <w:spacing w:after="0" w:line="240" w:lineRule="auto"/>
        <w:ind w:left="0"/>
        <w:rPr>
          <w:rFonts w:ascii="Arial" w:hAnsi="Arial" w:cs="Arial"/>
          <w:sz w:val="24"/>
          <w:szCs w:val="24"/>
          <w:lang w:val="fr-CA"/>
        </w:rPr>
      </w:pPr>
      <w:r w:rsidRPr="00310689">
        <w:rPr>
          <w:rFonts w:ascii="Arial" w:hAnsi="Arial" w:cs="Arial"/>
          <w:noProof/>
          <w:sz w:val="24"/>
          <w:szCs w:val="24"/>
          <w:lang w:val="fr-CA" w:eastAsia="fr-CA"/>
        </w:rPr>
        <w:pict>
          <v:shape id="Picture 15" o:spid="_x0000_i1030" type="#_x0000_t75" alt="page_6.jpg" style="width:447.05pt;height:365.65pt;visibility:visible">
            <v:imagedata r:id="rId18" o:title=""/>
          </v:shape>
        </w:pict>
      </w:r>
    </w:p>
    <w:p w:rsidR="001E43A0" w:rsidRPr="00C063CB" w:rsidRDefault="001E43A0" w:rsidP="00C063CB">
      <w:pPr>
        <w:pStyle w:val="ListParagraph"/>
        <w:spacing w:after="0" w:line="240" w:lineRule="auto"/>
        <w:ind w:left="0"/>
        <w:rPr>
          <w:rFonts w:ascii="Arial" w:hAnsi="Arial" w:cs="Arial"/>
          <w:sz w:val="24"/>
          <w:szCs w:val="24"/>
          <w:lang w:val="fr-CA"/>
        </w:rPr>
      </w:pPr>
    </w:p>
    <w:p w:rsidR="001E43A0" w:rsidRDefault="001E43A0" w:rsidP="00C063CB">
      <w:pPr>
        <w:pStyle w:val="ListParagraph"/>
        <w:spacing w:after="0" w:line="240" w:lineRule="auto"/>
        <w:ind w:left="0"/>
        <w:rPr>
          <w:rFonts w:ascii="Arial" w:hAnsi="Arial" w:cs="Arial"/>
          <w:b/>
          <w:sz w:val="24"/>
          <w:szCs w:val="24"/>
          <w:lang w:val="fr-CA"/>
        </w:rPr>
      </w:pPr>
      <w:r>
        <w:rPr>
          <w:rFonts w:ascii="Arial" w:hAnsi="Arial" w:cs="Arial"/>
          <w:b/>
          <w:sz w:val="24"/>
          <w:szCs w:val="24"/>
          <w:lang w:val="fr-CA"/>
        </w:rPr>
        <w:t>Notes du présentateur :</w:t>
      </w:r>
    </w:p>
    <w:p w:rsidR="001E43A0" w:rsidRPr="009A61A1" w:rsidRDefault="001E43A0" w:rsidP="00C063CB">
      <w:pPr>
        <w:pStyle w:val="ListParagraph"/>
        <w:spacing w:after="0" w:line="240" w:lineRule="auto"/>
        <w:ind w:left="0"/>
        <w:rPr>
          <w:rFonts w:ascii="Arial" w:hAnsi="Arial" w:cs="Arial"/>
          <w:sz w:val="24"/>
          <w:szCs w:val="24"/>
          <w:lang w:val="fr-CA"/>
        </w:rPr>
      </w:pPr>
    </w:p>
    <w:p w:rsidR="001E43A0" w:rsidRDefault="001E43A0"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 xml:space="preserve">Distribuer les cartes de jeu (Document D) aux enseignants placés en </w:t>
      </w:r>
      <w:r>
        <w:rPr>
          <w:rFonts w:ascii="Arial" w:hAnsi="Arial" w:cs="Arial"/>
          <w:sz w:val="24"/>
          <w:szCs w:val="24"/>
          <w:lang w:val="fr-CA"/>
        </w:rPr>
        <w:t xml:space="preserve">groupes. </w:t>
      </w:r>
      <w:r w:rsidRPr="00C063CB">
        <w:rPr>
          <w:rFonts w:ascii="Arial" w:hAnsi="Arial" w:cs="Arial"/>
          <w:sz w:val="24"/>
          <w:szCs w:val="24"/>
          <w:lang w:val="fr-CA"/>
        </w:rPr>
        <w:t>Chaque enseigna</w:t>
      </w:r>
      <w:r>
        <w:rPr>
          <w:rFonts w:ascii="Arial" w:hAnsi="Arial" w:cs="Arial"/>
          <w:sz w:val="24"/>
          <w:szCs w:val="24"/>
          <w:lang w:val="fr-CA"/>
        </w:rPr>
        <w:t xml:space="preserve">nt lit son problème au groupe. </w:t>
      </w:r>
      <w:r w:rsidRPr="00C063CB">
        <w:rPr>
          <w:rFonts w:ascii="Arial" w:hAnsi="Arial" w:cs="Arial"/>
          <w:sz w:val="24"/>
          <w:szCs w:val="24"/>
          <w:lang w:val="fr-CA"/>
        </w:rPr>
        <w:t xml:space="preserve">Le groupe tente de trouver les </w:t>
      </w:r>
      <w:r>
        <w:rPr>
          <w:rFonts w:ascii="Arial" w:hAnsi="Arial" w:cs="Arial"/>
          <w:sz w:val="24"/>
          <w:szCs w:val="24"/>
          <w:lang w:val="fr-CA"/>
        </w:rPr>
        <w:t xml:space="preserve">possibilités de richesses du problème présenté. </w:t>
      </w:r>
      <w:r w:rsidRPr="00C063CB">
        <w:rPr>
          <w:rFonts w:ascii="Arial" w:hAnsi="Arial" w:cs="Arial"/>
          <w:sz w:val="24"/>
          <w:szCs w:val="24"/>
          <w:lang w:val="fr-CA"/>
        </w:rPr>
        <w:t>Circule</w:t>
      </w:r>
      <w:r>
        <w:rPr>
          <w:rFonts w:ascii="Arial" w:hAnsi="Arial" w:cs="Arial"/>
          <w:sz w:val="24"/>
          <w:szCs w:val="24"/>
          <w:lang w:val="fr-CA"/>
        </w:rPr>
        <w:t>r</w:t>
      </w:r>
      <w:r w:rsidRPr="00C063CB">
        <w:rPr>
          <w:rFonts w:ascii="Arial" w:hAnsi="Arial" w:cs="Arial"/>
          <w:sz w:val="24"/>
          <w:szCs w:val="24"/>
          <w:lang w:val="fr-CA"/>
        </w:rPr>
        <w:t xml:space="preserve"> afin d</w:t>
      </w:r>
      <w:r>
        <w:rPr>
          <w:rFonts w:ascii="Arial" w:hAnsi="Arial" w:cs="Arial"/>
          <w:sz w:val="24"/>
          <w:szCs w:val="24"/>
          <w:lang w:val="fr-CA"/>
        </w:rPr>
        <w:t>’</w:t>
      </w:r>
      <w:r w:rsidRPr="00C063CB">
        <w:rPr>
          <w:rFonts w:ascii="Arial" w:hAnsi="Arial" w:cs="Arial"/>
          <w:sz w:val="24"/>
          <w:szCs w:val="24"/>
          <w:lang w:val="fr-CA"/>
        </w:rPr>
        <w:t>appuyer les découvertes des</w:t>
      </w:r>
      <w:r>
        <w:rPr>
          <w:rFonts w:ascii="Arial" w:hAnsi="Arial" w:cs="Arial"/>
          <w:sz w:val="24"/>
          <w:szCs w:val="24"/>
          <w:lang w:val="fr-CA"/>
        </w:rPr>
        <w:t xml:space="preserve"> richesses de chaque problème. </w:t>
      </w:r>
      <w:r w:rsidRPr="00C063CB">
        <w:rPr>
          <w:rFonts w:ascii="Arial" w:hAnsi="Arial" w:cs="Arial"/>
          <w:sz w:val="24"/>
          <w:szCs w:val="24"/>
          <w:lang w:val="fr-CA"/>
        </w:rPr>
        <w:t xml:space="preserve">Il importe de ne pas promouvoir </w:t>
      </w:r>
      <w:r>
        <w:rPr>
          <w:rFonts w:ascii="Arial" w:hAnsi="Arial" w:cs="Arial"/>
          <w:sz w:val="24"/>
          <w:szCs w:val="24"/>
          <w:lang w:val="fr-CA"/>
        </w:rPr>
        <w:t>seulement</w:t>
      </w:r>
      <w:r w:rsidRPr="00C063CB">
        <w:rPr>
          <w:rFonts w:ascii="Arial" w:hAnsi="Arial" w:cs="Arial"/>
          <w:sz w:val="24"/>
          <w:szCs w:val="24"/>
          <w:lang w:val="fr-CA"/>
        </w:rPr>
        <w:t xml:space="preserve"> les problèmes ouverts, car on ne voudrait pas donner l</w:t>
      </w:r>
      <w:r>
        <w:rPr>
          <w:rFonts w:ascii="Arial" w:hAnsi="Arial" w:cs="Arial"/>
          <w:sz w:val="24"/>
          <w:szCs w:val="24"/>
          <w:lang w:val="fr-CA"/>
        </w:rPr>
        <w:t>’</w:t>
      </w:r>
      <w:r w:rsidRPr="00C063CB">
        <w:rPr>
          <w:rFonts w:ascii="Arial" w:hAnsi="Arial" w:cs="Arial"/>
          <w:sz w:val="24"/>
          <w:szCs w:val="24"/>
          <w:lang w:val="fr-CA"/>
        </w:rPr>
        <w:t>impression que tous les problèmes ont toujours plusieurs solutions.</w:t>
      </w:r>
    </w:p>
    <w:p w:rsidR="001E43A0" w:rsidRPr="009A61A1" w:rsidRDefault="001E43A0" w:rsidP="009A61A1">
      <w:pPr>
        <w:spacing w:after="0" w:line="240" w:lineRule="auto"/>
        <w:rPr>
          <w:lang w:val="fr-CA"/>
        </w:rPr>
      </w:pPr>
    </w:p>
    <w:p w:rsidR="001E43A0" w:rsidRDefault="001E43A0"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Conclure avec une tran</w:t>
      </w:r>
      <w:r>
        <w:rPr>
          <w:rFonts w:ascii="Arial" w:hAnsi="Arial" w:cs="Arial"/>
          <w:sz w:val="24"/>
          <w:szCs w:val="24"/>
          <w:lang w:val="fr-CA"/>
        </w:rPr>
        <w:t xml:space="preserve">sition à la prochaine section. Par exemple, </w:t>
      </w:r>
      <w:r w:rsidRPr="00C063CB">
        <w:rPr>
          <w:rFonts w:ascii="Arial" w:hAnsi="Arial" w:cs="Arial"/>
          <w:sz w:val="24"/>
          <w:szCs w:val="24"/>
          <w:lang w:val="fr-CA"/>
        </w:rPr>
        <w:t xml:space="preserve">mentionner que la vraie richesse est dans la variété et </w:t>
      </w:r>
      <w:r>
        <w:rPr>
          <w:rFonts w:ascii="Arial" w:hAnsi="Arial" w:cs="Arial"/>
          <w:sz w:val="24"/>
          <w:szCs w:val="24"/>
          <w:lang w:val="fr-CA"/>
        </w:rPr>
        <w:t>dans l’utilisation des</w:t>
      </w:r>
      <w:r w:rsidRPr="00C063CB">
        <w:rPr>
          <w:rFonts w:ascii="Arial" w:hAnsi="Arial" w:cs="Arial"/>
          <w:sz w:val="24"/>
          <w:szCs w:val="24"/>
          <w:lang w:val="fr-CA"/>
        </w:rPr>
        <w:t xml:space="preserve"> problèmes comme point central et non final de l</w:t>
      </w:r>
      <w:r>
        <w:rPr>
          <w:rFonts w:ascii="Arial" w:hAnsi="Arial" w:cs="Arial"/>
          <w:sz w:val="24"/>
          <w:szCs w:val="24"/>
          <w:lang w:val="fr-CA"/>
        </w:rPr>
        <w:t xml:space="preserve">’enseignement. </w:t>
      </w:r>
      <w:r w:rsidRPr="00C063CB">
        <w:rPr>
          <w:rFonts w:ascii="Arial" w:hAnsi="Arial" w:cs="Arial"/>
          <w:sz w:val="24"/>
          <w:szCs w:val="24"/>
          <w:lang w:val="fr-CA"/>
        </w:rPr>
        <w:t xml:space="preserve">Maintenant, comment </w:t>
      </w:r>
      <w:r>
        <w:rPr>
          <w:rFonts w:ascii="Arial" w:hAnsi="Arial" w:cs="Arial"/>
          <w:sz w:val="24"/>
          <w:szCs w:val="24"/>
          <w:lang w:val="fr-CA"/>
        </w:rPr>
        <w:t>applique-t-on cette méthode</w:t>
      </w:r>
      <w:r w:rsidRPr="00C063CB">
        <w:rPr>
          <w:rFonts w:ascii="Arial" w:hAnsi="Arial" w:cs="Arial"/>
          <w:sz w:val="24"/>
          <w:szCs w:val="24"/>
          <w:lang w:val="fr-CA"/>
        </w:rPr>
        <w:t>?</w:t>
      </w:r>
    </w:p>
    <w:p w:rsidR="001E43A0" w:rsidRDefault="001E43A0" w:rsidP="008063E2">
      <w:pPr>
        <w:spacing w:after="0" w:line="240" w:lineRule="auto"/>
        <w:rPr>
          <w:lang w:val="fr-CA"/>
        </w:rPr>
      </w:pPr>
    </w:p>
    <w:p w:rsidR="001E43A0" w:rsidRPr="008063E2" w:rsidRDefault="001E43A0" w:rsidP="008063E2">
      <w:pPr>
        <w:spacing w:after="0" w:line="240" w:lineRule="auto"/>
        <w:rPr>
          <w:lang w:val="fr-CA"/>
        </w:rPr>
        <w:sectPr w:rsidR="001E43A0" w:rsidRPr="008063E2" w:rsidSect="00F104BE">
          <w:headerReference w:type="default" r:id="rId19"/>
          <w:footerReference w:type="even" r:id="rId20"/>
          <w:footerReference w:type="default" r:id="rId21"/>
          <w:pgSz w:w="12240" w:h="15840" w:code="1"/>
          <w:pgMar w:top="1440" w:right="1440" w:bottom="1440" w:left="1440" w:header="720" w:footer="720" w:gutter="0"/>
          <w:pgNumType w:start="3"/>
          <w:cols w:space="720"/>
          <w:docGrid w:linePitch="360"/>
        </w:sectPr>
      </w:pPr>
    </w:p>
    <w:p w:rsidR="001E43A0" w:rsidRPr="006C52CD" w:rsidRDefault="001E43A0" w:rsidP="009A61A1">
      <w:pPr>
        <w:spacing w:after="0" w:line="240" w:lineRule="auto"/>
        <w:jc w:val="center"/>
        <w:rPr>
          <w:b/>
          <w:sz w:val="40"/>
          <w:szCs w:val="40"/>
          <w:lang w:val="fr-CA"/>
        </w:rPr>
      </w:pPr>
      <w:r w:rsidRPr="006C52CD">
        <w:rPr>
          <w:b/>
          <w:sz w:val="40"/>
          <w:szCs w:val="40"/>
          <w:lang w:val="fr-CA"/>
        </w:rPr>
        <w:lastRenderedPageBreak/>
        <w:t>Vivre un exemple</w:t>
      </w:r>
    </w:p>
    <w:p w:rsidR="001E43A0" w:rsidRDefault="001E43A0" w:rsidP="009A61A1">
      <w:pPr>
        <w:spacing w:after="0" w:line="240" w:lineRule="auto"/>
        <w:rPr>
          <w:highlight w:val="yellow"/>
          <w:lang w:val="fr-CA"/>
        </w:rPr>
      </w:pPr>
    </w:p>
    <w:p w:rsidR="001E43A0" w:rsidRPr="008371E5" w:rsidRDefault="00E04E7B" w:rsidP="009A61A1">
      <w:pPr>
        <w:spacing w:after="0" w:line="240" w:lineRule="auto"/>
        <w:rPr>
          <w:lang w:val="fr-CA"/>
        </w:rPr>
      </w:pPr>
      <w:r w:rsidRPr="00310689">
        <w:rPr>
          <w:noProof/>
          <w:lang w:val="fr-CA" w:eastAsia="fr-CA"/>
        </w:rPr>
        <w:pict>
          <v:shape id="Picture 2" o:spid="_x0000_i1031" type="#_x0000_t75" alt="page_7.jpg" style="width:468.3pt;height:370.65pt;visibility:visible">
            <v:imagedata r:id="rId22" o:title=""/>
          </v:shape>
        </w:pict>
      </w:r>
    </w:p>
    <w:p w:rsidR="001E43A0" w:rsidRDefault="001E43A0" w:rsidP="009A61A1">
      <w:pPr>
        <w:spacing w:after="0" w:line="240" w:lineRule="auto"/>
        <w:rPr>
          <w:b/>
          <w:lang w:val="fr-CA"/>
        </w:rPr>
      </w:pPr>
    </w:p>
    <w:p w:rsidR="001E43A0" w:rsidRPr="009A61A1" w:rsidRDefault="001E43A0" w:rsidP="009A61A1">
      <w:pPr>
        <w:spacing w:after="0" w:line="240" w:lineRule="auto"/>
        <w:rPr>
          <w:b/>
          <w:lang w:val="fr-CA"/>
        </w:rPr>
      </w:pPr>
      <w:r w:rsidRPr="009A61A1">
        <w:rPr>
          <w:b/>
          <w:lang w:val="fr-CA"/>
        </w:rPr>
        <w:t>Notes du présentateur</w:t>
      </w:r>
      <w:r>
        <w:rPr>
          <w:b/>
          <w:lang w:val="fr-CA"/>
        </w:rPr>
        <w:t> :</w:t>
      </w:r>
    </w:p>
    <w:p w:rsidR="001E43A0" w:rsidRDefault="001E43A0" w:rsidP="009A61A1">
      <w:pPr>
        <w:spacing w:after="0" w:line="240" w:lineRule="auto"/>
        <w:rPr>
          <w:lang w:val="fr-CA"/>
        </w:rPr>
      </w:pPr>
    </w:p>
    <w:p w:rsidR="001E43A0" w:rsidRDefault="001E43A0" w:rsidP="00027A37">
      <w:pPr>
        <w:spacing w:after="0" w:line="240" w:lineRule="auto"/>
        <w:rPr>
          <w:lang w:val="fr-CA"/>
        </w:rPr>
      </w:pPr>
      <w:r w:rsidRPr="008371E5">
        <w:rPr>
          <w:lang w:val="fr-CA"/>
        </w:rPr>
        <w:t>Cette activité fait vivre un exemple de situation d</w:t>
      </w:r>
      <w:r>
        <w:rPr>
          <w:lang w:val="fr-CA"/>
        </w:rPr>
        <w:t>’</w:t>
      </w:r>
      <w:r w:rsidRPr="008371E5">
        <w:rPr>
          <w:lang w:val="fr-CA"/>
        </w:rPr>
        <w:t xml:space="preserve">enseignement par </w:t>
      </w:r>
      <w:r>
        <w:rPr>
          <w:lang w:val="fr-CA"/>
        </w:rPr>
        <w:t xml:space="preserve">la </w:t>
      </w:r>
      <w:r w:rsidRPr="008371E5">
        <w:rPr>
          <w:lang w:val="fr-CA"/>
        </w:rPr>
        <w:t>résolution de problèmes aux enseignants. En travaillant un résultat d</w:t>
      </w:r>
      <w:r>
        <w:rPr>
          <w:lang w:val="fr-CA"/>
        </w:rPr>
        <w:t>’</w:t>
      </w:r>
      <w:r w:rsidRPr="008371E5">
        <w:rPr>
          <w:lang w:val="fr-CA"/>
        </w:rPr>
        <w:t>apprentissage à un niveau donné, nous simulerons les trois étapes de planification d</w:t>
      </w:r>
      <w:r>
        <w:rPr>
          <w:lang w:val="fr-CA"/>
        </w:rPr>
        <w:t>’</w:t>
      </w:r>
      <w:r w:rsidRPr="008371E5">
        <w:rPr>
          <w:lang w:val="fr-CA"/>
        </w:rPr>
        <w:t>une leçon</w:t>
      </w:r>
      <w:r>
        <w:rPr>
          <w:lang w:val="fr-CA"/>
        </w:rPr>
        <w:t>,</w:t>
      </w:r>
      <w:r w:rsidRPr="008371E5">
        <w:rPr>
          <w:lang w:val="fr-CA"/>
        </w:rPr>
        <w:t xml:space="preserve"> soit le « Avant, Pendant et Après ». La leçon « Es-tu près, entre les deux ou éloigné d</w:t>
      </w:r>
      <w:r>
        <w:rPr>
          <w:lang w:val="fr-CA"/>
        </w:rPr>
        <w:t>’</w:t>
      </w:r>
      <w:r w:rsidRPr="008371E5">
        <w:rPr>
          <w:lang w:val="fr-CA"/>
        </w:rPr>
        <w:t>un point de repère? » permet aux enseignants de développer leur</w:t>
      </w:r>
      <w:r>
        <w:rPr>
          <w:lang w:val="fr-CA"/>
        </w:rPr>
        <w:t>s</w:t>
      </w:r>
      <w:r w:rsidRPr="008371E5">
        <w:rPr>
          <w:lang w:val="fr-CA"/>
        </w:rPr>
        <w:t xml:space="preserve"> stratégies d</w:t>
      </w:r>
      <w:r>
        <w:rPr>
          <w:lang w:val="fr-CA"/>
        </w:rPr>
        <w:t>’</w:t>
      </w:r>
      <w:r w:rsidRPr="008371E5">
        <w:rPr>
          <w:lang w:val="fr-CA"/>
        </w:rPr>
        <w:t>enseignement pour l</w:t>
      </w:r>
      <w:r>
        <w:rPr>
          <w:lang w:val="fr-CA"/>
        </w:rPr>
        <w:t>’</w:t>
      </w:r>
      <w:r w:rsidRPr="008371E5">
        <w:rPr>
          <w:lang w:val="fr-CA"/>
        </w:rPr>
        <w:t>apprentissage par la résolution de problèmes pour enfin planifier une leçon plus tard.</w:t>
      </w:r>
    </w:p>
    <w:p w:rsidR="001E43A0" w:rsidRPr="008371E5" w:rsidRDefault="001E43A0" w:rsidP="009A61A1">
      <w:pPr>
        <w:spacing w:after="0" w:line="240" w:lineRule="auto"/>
        <w:rPr>
          <w:lang w:val="fr-CA"/>
        </w:rPr>
      </w:pPr>
    </w:p>
    <w:p w:rsidR="001E43A0" w:rsidRDefault="001E43A0" w:rsidP="009A61A1">
      <w:pPr>
        <w:spacing w:after="0" w:line="240" w:lineRule="auto"/>
        <w:rPr>
          <w:lang w:val="fr-CA"/>
        </w:rPr>
      </w:pPr>
      <w:r w:rsidRPr="008371E5">
        <w:rPr>
          <w:lang w:val="fr-CA"/>
        </w:rPr>
        <w:t xml:space="preserve">Distribuer le </w:t>
      </w:r>
      <w:r>
        <w:rPr>
          <w:lang w:val="fr-CA"/>
        </w:rPr>
        <w:t>Document</w:t>
      </w:r>
      <w:r w:rsidRPr="008371E5">
        <w:rPr>
          <w:lang w:val="fr-CA"/>
        </w:rPr>
        <w:t xml:space="preserve"> E.</w:t>
      </w:r>
    </w:p>
    <w:p w:rsidR="001E43A0" w:rsidRPr="008371E5" w:rsidRDefault="001E43A0" w:rsidP="009A61A1">
      <w:pPr>
        <w:spacing w:after="0" w:line="240" w:lineRule="auto"/>
        <w:rPr>
          <w:lang w:val="fr-CA"/>
        </w:rPr>
      </w:pPr>
    </w:p>
    <w:p w:rsidR="001E43A0" w:rsidRPr="008371E5" w:rsidRDefault="001E43A0" w:rsidP="009A61A1">
      <w:pPr>
        <w:spacing w:after="0" w:line="240" w:lineRule="auto"/>
        <w:rPr>
          <w:lang w:val="fr-CA"/>
        </w:rPr>
      </w:pPr>
      <w:r w:rsidRPr="008371E5">
        <w:rPr>
          <w:lang w:val="fr-CA"/>
        </w:rPr>
        <w:t xml:space="preserve">Lire ensemble le </w:t>
      </w:r>
      <w:r>
        <w:rPr>
          <w:lang w:val="fr-CA"/>
        </w:rPr>
        <w:t>Document</w:t>
      </w:r>
      <w:r w:rsidRPr="008371E5">
        <w:rPr>
          <w:lang w:val="fr-CA"/>
        </w:rPr>
        <w:t xml:space="preserve"> E. Faire les liens entre les questions dans les boites colorées et les étapes de la planification de la leçon.</w:t>
      </w:r>
    </w:p>
    <w:p w:rsidR="001E43A0" w:rsidRDefault="001E43A0">
      <w:pPr>
        <w:rPr>
          <w:b/>
          <w:lang w:val="fr-CA"/>
        </w:rPr>
      </w:pPr>
      <w:r>
        <w:rPr>
          <w:b/>
          <w:lang w:val="fr-CA"/>
        </w:rPr>
        <w:br w:type="page"/>
      </w:r>
    </w:p>
    <w:p w:rsidR="001E43A0" w:rsidRPr="00D72151" w:rsidRDefault="001E43A0"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Convention et compréhension</w:t>
      </w:r>
    </w:p>
    <w:p w:rsidR="001E43A0" w:rsidRDefault="001E43A0" w:rsidP="009A61A1">
      <w:pPr>
        <w:spacing w:after="0" w:line="240" w:lineRule="auto"/>
        <w:rPr>
          <w:highlight w:val="yellow"/>
          <w:lang w:val="fr-CA"/>
        </w:rPr>
      </w:pPr>
    </w:p>
    <w:p w:rsidR="001E43A0" w:rsidRPr="008371E5" w:rsidRDefault="00E04E7B" w:rsidP="009A61A1">
      <w:pPr>
        <w:spacing w:after="0" w:line="240" w:lineRule="auto"/>
        <w:rPr>
          <w:lang w:val="fr-CA"/>
        </w:rPr>
      </w:pPr>
      <w:r w:rsidRPr="00310689">
        <w:rPr>
          <w:noProof/>
          <w:lang w:val="fr-CA" w:eastAsia="fr-CA"/>
        </w:rPr>
        <w:pict>
          <v:shape id="Picture 17" o:spid="_x0000_i1032" type="#_x0000_t75" alt="page_8.jpg" style="width:435.15pt;height:360.65pt;visibility:visible">
            <v:imagedata r:id="rId23" o:title=""/>
          </v:shape>
        </w:pict>
      </w:r>
    </w:p>
    <w:p w:rsidR="001E43A0" w:rsidRDefault="001E43A0" w:rsidP="009A61A1">
      <w:pPr>
        <w:spacing w:after="0" w:line="240" w:lineRule="auto"/>
        <w:rPr>
          <w:b/>
          <w:lang w:val="fr-CA"/>
        </w:rPr>
      </w:pPr>
    </w:p>
    <w:p w:rsidR="001E43A0" w:rsidRDefault="001E43A0" w:rsidP="009A61A1">
      <w:pPr>
        <w:spacing w:after="0" w:line="240" w:lineRule="auto"/>
        <w:rPr>
          <w:b/>
          <w:lang w:val="fr-CA"/>
        </w:rPr>
      </w:pPr>
      <w:r w:rsidRPr="008371E5">
        <w:rPr>
          <w:b/>
          <w:lang w:val="fr-CA"/>
        </w:rPr>
        <w:t>Notes du présentateur :</w:t>
      </w:r>
    </w:p>
    <w:p w:rsidR="001E43A0" w:rsidRPr="008371E5" w:rsidRDefault="001E43A0" w:rsidP="009A61A1">
      <w:pPr>
        <w:spacing w:after="0" w:line="240" w:lineRule="auto"/>
        <w:rPr>
          <w:b/>
          <w:lang w:val="fr-CA"/>
        </w:rPr>
      </w:pPr>
    </w:p>
    <w:p w:rsidR="001E43A0" w:rsidRPr="006720F3" w:rsidRDefault="001E43A0" w:rsidP="00D639A6">
      <w:pPr>
        <w:pStyle w:val="ListParagraph"/>
        <w:numPr>
          <w:ilvl w:val="0"/>
          <w:numId w:val="10"/>
        </w:numPr>
        <w:spacing w:after="0" w:line="240" w:lineRule="auto"/>
        <w:ind w:left="360"/>
        <w:rPr>
          <w:rFonts w:ascii="Arial" w:hAnsi="Arial" w:cs="Arial"/>
          <w:sz w:val="24"/>
          <w:szCs w:val="24"/>
          <w:lang w:val="fr-CA"/>
        </w:rPr>
      </w:pPr>
      <w:r w:rsidRPr="006720F3">
        <w:rPr>
          <w:rFonts w:ascii="Arial" w:hAnsi="Arial" w:cs="Arial"/>
          <w:sz w:val="24"/>
          <w:szCs w:val="24"/>
          <w:lang w:val="fr-CA"/>
        </w:rPr>
        <w:t>Présenter le concept de conventio</w:t>
      </w:r>
      <w:r>
        <w:rPr>
          <w:rFonts w:ascii="Arial" w:hAnsi="Arial" w:cs="Arial"/>
          <w:sz w:val="24"/>
          <w:szCs w:val="24"/>
          <w:lang w:val="fr-CA"/>
        </w:rPr>
        <w:t>n mathématique et des exemples.</w:t>
      </w:r>
      <w:r>
        <w:rPr>
          <w:rFonts w:ascii="Arial" w:hAnsi="Arial" w:cs="Arial"/>
          <w:sz w:val="24"/>
          <w:szCs w:val="24"/>
          <w:lang w:val="fr-CA"/>
        </w:rPr>
        <w:br/>
      </w:r>
      <w:r>
        <w:rPr>
          <w:rFonts w:ascii="Arial" w:hAnsi="Arial" w:cs="Arial"/>
          <w:sz w:val="24"/>
          <w:szCs w:val="24"/>
          <w:lang w:val="fr-CA"/>
        </w:rPr>
        <w:br/>
      </w:r>
      <w:r w:rsidRPr="006720F3">
        <w:rPr>
          <w:rFonts w:ascii="Arial" w:hAnsi="Arial" w:cs="Arial"/>
          <w:sz w:val="24"/>
          <w:szCs w:val="24"/>
          <w:lang w:val="fr-CA"/>
        </w:rPr>
        <w:t>Les conventions sont basées sur des choix qui ont ét</w:t>
      </w:r>
      <w:r>
        <w:rPr>
          <w:rFonts w:ascii="Arial" w:hAnsi="Arial" w:cs="Arial"/>
          <w:sz w:val="24"/>
          <w:szCs w:val="24"/>
          <w:lang w:val="fr-CA"/>
        </w:rPr>
        <w:t>é</w:t>
      </w:r>
      <w:r w:rsidRPr="006720F3">
        <w:rPr>
          <w:rFonts w:ascii="Arial" w:hAnsi="Arial" w:cs="Arial"/>
          <w:sz w:val="24"/>
          <w:szCs w:val="24"/>
          <w:lang w:val="fr-CA"/>
        </w:rPr>
        <w:t xml:space="preserve"> faits dans le passé alors un regard sur l</w:t>
      </w:r>
      <w:r>
        <w:rPr>
          <w:rFonts w:ascii="Arial" w:hAnsi="Arial" w:cs="Arial"/>
          <w:sz w:val="24"/>
          <w:szCs w:val="24"/>
          <w:lang w:val="fr-CA"/>
        </w:rPr>
        <w:t>’</w:t>
      </w:r>
      <w:r w:rsidRPr="006720F3">
        <w:rPr>
          <w:rFonts w:ascii="Arial" w:hAnsi="Arial" w:cs="Arial"/>
          <w:sz w:val="24"/>
          <w:szCs w:val="24"/>
          <w:lang w:val="fr-CA"/>
        </w:rPr>
        <w:t>historique des mathématiques pourrait aider. Les conventions permettent la communication entre mathématiciens de tout âge pour que tout le monde comprenne la signification du mot « somme » ou que le symbole « + » signifie la même chose tout le temps. Les conventions mathématiques sont le résultat d</w:t>
      </w:r>
      <w:r>
        <w:rPr>
          <w:rFonts w:ascii="Arial" w:hAnsi="Arial" w:cs="Arial"/>
          <w:sz w:val="24"/>
          <w:szCs w:val="24"/>
          <w:lang w:val="fr-CA"/>
        </w:rPr>
        <w:t>’</w:t>
      </w:r>
      <w:r w:rsidRPr="006720F3">
        <w:rPr>
          <w:rFonts w:ascii="Arial" w:hAnsi="Arial" w:cs="Arial"/>
          <w:sz w:val="24"/>
          <w:szCs w:val="24"/>
          <w:lang w:val="fr-CA"/>
        </w:rPr>
        <w:t>un enseignement explicite</w:t>
      </w:r>
      <w:r>
        <w:rPr>
          <w:rFonts w:ascii="Arial" w:hAnsi="Arial" w:cs="Arial"/>
          <w:sz w:val="24"/>
          <w:szCs w:val="24"/>
          <w:lang w:val="fr-CA"/>
        </w:rPr>
        <w:t>,</w:t>
      </w:r>
      <w:r w:rsidRPr="006720F3">
        <w:rPr>
          <w:rFonts w:ascii="Arial" w:hAnsi="Arial" w:cs="Arial"/>
          <w:sz w:val="24"/>
          <w:szCs w:val="24"/>
          <w:lang w:val="fr-CA"/>
        </w:rPr>
        <w:t xml:space="preserve"> donc tous les aspects mathématiques qui doivent être enseignés aux élèves et que l</w:t>
      </w:r>
      <w:r>
        <w:rPr>
          <w:rFonts w:ascii="Arial" w:hAnsi="Arial" w:cs="Arial"/>
          <w:sz w:val="24"/>
          <w:szCs w:val="24"/>
          <w:lang w:val="fr-CA"/>
        </w:rPr>
        <w:t>’</w:t>
      </w:r>
      <w:r w:rsidRPr="006720F3">
        <w:rPr>
          <w:rFonts w:ascii="Arial" w:hAnsi="Arial" w:cs="Arial"/>
          <w:sz w:val="24"/>
          <w:szCs w:val="24"/>
          <w:lang w:val="fr-CA"/>
        </w:rPr>
        <w:t>on ne peut pas s</w:t>
      </w:r>
      <w:r>
        <w:rPr>
          <w:rFonts w:ascii="Arial" w:hAnsi="Arial" w:cs="Arial"/>
          <w:sz w:val="24"/>
          <w:szCs w:val="24"/>
          <w:lang w:val="fr-CA"/>
        </w:rPr>
        <w:t>’</w:t>
      </w:r>
      <w:r w:rsidRPr="006720F3">
        <w:rPr>
          <w:rFonts w:ascii="Arial" w:hAnsi="Arial" w:cs="Arial"/>
          <w:sz w:val="24"/>
          <w:szCs w:val="24"/>
          <w:lang w:val="fr-CA"/>
        </w:rPr>
        <w:t>attendre à ce qu</w:t>
      </w:r>
      <w:r>
        <w:rPr>
          <w:rFonts w:ascii="Arial" w:hAnsi="Arial" w:cs="Arial"/>
          <w:sz w:val="24"/>
          <w:szCs w:val="24"/>
          <w:lang w:val="fr-CA"/>
        </w:rPr>
        <w:t>’</w:t>
      </w:r>
      <w:r w:rsidRPr="006720F3">
        <w:rPr>
          <w:rFonts w:ascii="Arial" w:hAnsi="Arial" w:cs="Arial"/>
          <w:sz w:val="24"/>
          <w:szCs w:val="24"/>
          <w:lang w:val="fr-CA"/>
        </w:rPr>
        <w:t>ils trouve</w:t>
      </w:r>
      <w:r>
        <w:rPr>
          <w:rFonts w:ascii="Arial" w:hAnsi="Arial" w:cs="Arial"/>
          <w:sz w:val="24"/>
          <w:szCs w:val="24"/>
          <w:lang w:val="fr-CA"/>
        </w:rPr>
        <w:t xml:space="preserve">nt eux-mêmes. </w:t>
      </w:r>
      <w:r w:rsidRPr="006720F3">
        <w:rPr>
          <w:rFonts w:ascii="Arial" w:hAnsi="Arial" w:cs="Arial"/>
          <w:sz w:val="24"/>
          <w:szCs w:val="24"/>
          <w:lang w:val="fr-CA"/>
        </w:rPr>
        <w:t>Les conventions mathématiques peuve</w:t>
      </w:r>
      <w:r>
        <w:rPr>
          <w:rFonts w:ascii="Arial" w:hAnsi="Arial" w:cs="Arial"/>
          <w:sz w:val="24"/>
          <w:szCs w:val="24"/>
          <w:lang w:val="fr-CA"/>
        </w:rPr>
        <w:t>nt être mémorisées ou acquises.</w:t>
      </w:r>
    </w:p>
    <w:p w:rsidR="001E43A0" w:rsidRDefault="001E43A0" w:rsidP="006720F3">
      <w:pPr>
        <w:spacing w:after="0" w:line="240" w:lineRule="auto"/>
        <w:ind w:left="360"/>
        <w:rPr>
          <w:lang w:val="fr-CA"/>
        </w:rPr>
      </w:pPr>
    </w:p>
    <w:p w:rsidR="001E43A0" w:rsidRPr="008371E5" w:rsidRDefault="001E43A0" w:rsidP="006720F3">
      <w:pPr>
        <w:spacing w:after="0" w:line="240" w:lineRule="auto"/>
        <w:ind w:left="360"/>
        <w:rPr>
          <w:lang w:val="fr-CA"/>
        </w:rPr>
      </w:pPr>
      <w:r w:rsidRPr="008371E5">
        <w:rPr>
          <w:lang w:val="fr-CA"/>
        </w:rPr>
        <w:t>Des exemples de conventions mathématiques sont :</w:t>
      </w:r>
    </w:p>
    <w:p w:rsidR="001E43A0" w:rsidRPr="008371E5" w:rsidRDefault="001E43A0"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lastRenderedPageBreak/>
        <w:t>La terminologie utilisée en mathématiques est précise et exacte. De cette façon, chaque fois que nous rencontrons des mots comme fraction, chiffre, pair, référent, cube, somme, triangle isocèle, équation, expression, racine carrée, nombre rationnel, no</w:t>
      </w:r>
      <w:r>
        <w:rPr>
          <w:rFonts w:ascii="Arial" w:hAnsi="Arial" w:cs="Arial"/>
          <w:sz w:val="24"/>
          <w:szCs w:val="24"/>
          <w:lang w:val="fr-CA"/>
        </w:rPr>
        <w:t>us avons tous la même image en tête.</w:t>
      </w:r>
    </w:p>
    <w:p w:rsidR="001E43A0" w:rsidRPr="008371E5" w:rsidRDefault="001E43A0"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définition de chacun de ces mots représente aussi une convention mathématique. Les mathématiciens se sont entendus sur la définition des mots utilisés en mathématiques.</w:t>
      </w:r>
    </w:p>
    <w:p w:rsidR="001E43A0" w:rsidRPr="008371E5" w:rsidRDefault="001E43A0"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 nom d</w:t>
      </w:r>
      <w:r>
        <w:rPr>
          <w:rFonts w:ascii="Arial" w:hAnsi="Arial" w:cs="Arial"/>
          <w:sz w:val="24"/>
          <w:szCs w:val="24"/>
          <w:lang w:val="fr-CA"/>
        </w:rPr>
        <w:t>’</w:t>
      </w:r>
      <w:r w:rsidRPr="008371E5">
        <w:rPr>
          <w:rFonts w:ascii="Arial" w:hAnsi="Arial" w:cs="Arial"/>
          <w:sz w:val="24"/>
          <w:szCs w:val="24"/>
          <w:lang w:val="fr-CA"/>
        </w:rPr>
        <w:t>un théorème est aussi une convention mathématique. Les élèves peuvent travailler avec les théorèmes et les découvrir</w:t>
      </w:r>
      <w:r>
        <w:rPr>
          <w:rFonts w:ascii="Arial" w:hAnsi="Arial" w:cs="Arial"/>
          <w:sz w:val="24"/>
          <w:szCs w:val="24"/>
          <w:lang w:val="fr-CA"/>
        </w:rPr>
        <w:t>,</w:t>
      </w:r>
      <w:r w:rsidRPr="008371E5">
        <w:rPr>
          <w:rFonts w:ascii="Arial" w:hAnsi="Arial" w:cs="Arial"/>
          <w:sz w:val="24"/>
          <w:szCs w:val="24"/>
          <w:lang w:val="fr-CA"/>
        </w:rPr>
        <w:t xml:space="preserve"> mais s</w:t>
      </w:r>
      <w:r>
        <w:rPr>
          <w:rFonts w:ascii="Arial" w:hAnsi="Arial" w:cs="Arial"/>
          <w:sz w:val="24"/>
          <w:szCs w:val="24"/>
          <w:lang w:val="fr-CA"/>
        </w:rPr>
        <w:t>’</w:t>
      </w:r>
      <w:r w:rsidRPr="008371E5">
        <w:rPr>
          <w:rFonts w:ascii="Arial" w:hAnsi="Arial" w:cs="Arial"/>
          <w:sz w:val="24"/>
          <w:szCs w:val="24"/>
          <w:lang w:val="fr-CA"/>
        </w:rPr>
        <w:t>ils doivent savoir le nom du théorème, ce</w:t>
      </w:r>
      <w:r>
        <w:rPr>
          <w:rFonts w:ascii="Arial" w:hAnsi="Arial" w:cs="Arial"/>
          <w:sz w:val="24"/>
          <w:szCs w:val="24"/>
          <w:lang w:val="fr-CA"/>
        </w:rPr>
        <w:t>la</w:t>
      </w:r>
      <w:r w:rsidRPr="008371E5">
        <w:rPr>
          <w:rFonts w:ascii="Arial" w:hAnsi="Arial" w:cs="Arial"/>
          <w:sz w:val="24"/>
          <w:szCs w:val="24"/>
          <w:lang w:val="fr-CA"/>
        </w:rPr>
        <w:t xml:space="preserve"> doit venir de l</w:t>
      </w:r>
      <w:r>
        <w:rPr>
          <w:rFonts w:ascii="Arial" w:hAnsi="Arial" w:cs="Arial"/>
          <w:sz w:val="24"/>
          <w:szCs w:val="24"/>
          <w:lang w:val="fr-CA"/>
        </w:rPr>
        <w:t>’</w:t>
      </w:r>
      <w:r w:rsidRPr="008371E5">
        <w:rPr>
          <w:rFonts w:ascii="Arial" w:hAnsi="Arial" w:cs="Arial"/>
          <w:sz w:val="24"/>
          <w:szCs w:val="24"/>
          <w:lang w:val="fr-CA"/>
        </w:rPr>
        <w:t>enseignant ou de la recherche.</w:t>
      </w:r>
    </w:p>
    <w:p w:rsidR="001E43A0" w:rsidRPr="008371E5" w:rsidRDefault="001E43A0" w:rsidP="009B7F14">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Les symboles mathématiques doivent toujours représenter la même chose. Encore une </w:t>
      </w:r>
      <w:r>
        <w:rPr>
          <w:rFonts w:ascii="Arial" w:hAnsi="Arial" w:cs="Arial"/>
          <w:sz w:val="24"/>
          <w:szCs w:val="24"/>
          <w:lang w:val="fr-CA"/>
        </w:rPr>
        <w:t xml:space="preserve">fois, c’est la seule façon que </w:t>
      </w:r>
      <w:r w:rsidRPr="008371E5">
        <w:rPr>
          <w:rFonts w:ascii="Arial" w:hAnsi="Arial" w:cs="Arial"/>
          <w:sz w:val="24"/>
          <w:szCs w:val="24"/>
          <w:lang w:val="fr-CA"/>
        </w:rPr>
        <w:t xml:space="preserve">tous les mathématiciens peuvent comprendre le travail écrit. Des symboles comme </w:t>
      </w:r>
      <w:r w:rsidR="00E04E7B" w:rsidRPr="00310689">
        <w:rPr>
          <w:rFonts w:ascii="Arial" w:hAnsi="Arial" w:cs="Arial"/>
          <w:noProof/>
          <w:position w:val="-6"/>
          <w:sz w:val="24"/>
          <w:szCs w:val="24"/>
          <w:lang w:val="fr-CA" w:eastAsia="fr-CA"/>
        </w:rPr>
        <w:pict>
          <v:shape id="Picture 12" o:spid="_x0000_i1033" type="#_x0000_t75" alt="symbole.tif" style="width:172.8pt;height:15.65pt;visibility:visible">
            <v:imagedata r:id="rId24" o:title=""/>
          </v:shape>
        </w:pict>
      </w:r>
      <w:r w:rsidRPr="008371E5">
        <w:rPr>
          <w:rFonts w:ascii="Arial" w:hAnsi="Arial" w:cs="Arial"/>
          <w:sz w:val="24"/>
          <w:szCs w:val="24"/>
          <w:lang w:val="fr-CA"/>
        </w:rPr>
        <w:t xml:space="preserve"> doivent toujours représenter la même chose.</w:t>
      </w:r>
    </w:p>
    <w:p w:rsidR="001E43A0" w:rsidRPr="008371E5" w:rsidRDefault="001E43A0" w:rsidP="00A21A7B">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Certaines procédures mathématiques doivent aussi être enseignées</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par exemple : l</w:t>
      </w:r>
      <w:r w:rsidRPr="008371E5">
        <w:rPr>
          <w:rFonts w:ascii="Arial" w:hAnsi="Arial" w:cs="Arial"/>
          <w:sz w:val="24"/>
          <w:szCs w:val="24"/>
          <w:lang w:val="fr-CA"/>
        </w:rPr>
        <w:t>a priorité des opérations</w:t>
      </w:r>
      <w:r>
        <w:rPr>
          <w:rFonts w:ascii="Arial" w:hAnsi="Arial" w:cs="Arial"/>
          <w:sz w:val="24"/>
          <w:szCs w:val="24"/>
          <w:lang w:val="fr-CA"/>
        </w:rPr>
        <w:t>;</w:t>
      </w:r>
      <w:r w:rsidRPr="008371E5">
        <w:rPr>
          <w:rFonts w:ascii="Arial" w:hAnsi="Arial" w:cs="Arial"/>
          <w:sz w:val="24"/>
          <w:szCs w:val="24"/>
          <w:lang w:val="fr-CA"/>
        </w:rPr>
        <w:t xml:space="preserve"> quel axe est l</w:t>
      </w:r>
      <w:r>
        <w:rPr>
          <w:rFonts w:ascii="Arial" w:hAnsi="Arial" w:cs="Arial"/>
          <w:sz w:val="24"/>
          <w:szCs w:val="24"/>
          <w:lang w:val="fr-CA"/>
        </w:rPr>
        <w:t>’</w:t>
      </w:r>
      <w:r w:rsidRPr="008371E5">
        <w:rPr>
          <w:rFonts w:ascii="Arial" w:hAnsi="Arial" w:cs="Arial"/>
          <w:sz w:val="24"/>
          <w:szCs w:val="24"/>
          <w:lang w:val="fr-CA"/>
        </w:rPr>
        <w:t xml:space="preserve">axe des </w:t>
      </w:r>
      <w:r w:rsidRPr="008371E5">
        <w:rPr>
          <w:rFonts w:ascii="Arial" w:hAnsi="Arial" w:cs="Arial"/>
          <w:i/>
          <w:sz w:val="24"/>
          <w:szCs w:val="24"/>
          <w:lang w:val="fr-CA"/>
        </w:rPr>
        <w:t>x</w:t>
      </w:r>
      <w:r w:rsidRPr="008371E5">
        <w:rPr>
          <w:rFonts w:ascii="Arial" w:hAnsi="Arial" w:cs="Arial"/>
          <w:sz w:val="24"/>
          <w:szCs w:val="24"/>
          <w:lang w:val="fr-CA"/>
        </w:rPr>
        <w:t xml:space="preserve"> et l</w:t>
      </w:r>
      <w:r>
        <w:rPr>
          <w:rFonts w:ascii="Arial" w:hAnsi="Arial" w:cs="Arial"/>
          <w:sz w:val="24"/>
          <w:szCs w:val="24"/>
          <w:lang w:val="fr-CA"/>
        </w:rPr>
        <w:t>’</w:t>
      </w:r>
      <w:r w:rsidRPr="008371E5">
        <w:rPr>
          <w:rFonts w:ascii="Arial" w:hAnsi="Arial" w:cs="Arial"/>
          <w:sz w:val="24"/>
          <w:szCs w:val="24"/>
          <w:lang w:val="fr-CA"/>
        </w:rPr>
        <w:t xml:space="preserve">axe des </w:t>
      </w:r>
      <w:r w:rsidRPr="008371E5">
        <w:rPr>
          <w:rFonts w:ascii="Arial" w:hAnsi="Arial" w:cs="Arial"/>
          <w:i/>
          <w:sz w:val="24"/>
          <w:szCs w:val="24"/>
          <w:lang w:val="fr-CA"/>
        </w:rPr>
        <w:t>y</w:t>
      </w:r>
      <w:r>
        <w:rPr>
          <w:rFonts w:ascii="Arial" w:hAnsi="Arial" w:cs="Arial"/>
          <w:sz w:val="24"/>
          <w:szCs w:val="24"/>
          <w:lang w:val="fr-CA"/>
        </w:rPr>
        <w:t>;</w:t>
      </w:r>
      <w:r w:rsidRPr="008371E5">
        <w:rPr>
          <w:rFonts w:ascii="Arial" w:hAnsi="Arial" w:cs="Arial"/>
          <w:sz w:val="24"/>
          <w:szCs w:val="24"/>
          <w:lang w:val="fr-CA"/>
        </w:rPr>
        <w:t xml:space="preserve"> l</w:t>
      </w:r>
      <w:r>
        <w:rPr>
          <w:rFonts w:ascii="Arial" w:hAnsi="Arial" w:cs="Arial"/>
          <w:sz w:val="24"/>
          <w:szCs w:val="24"/>
          <w:lang w:val="fr-CA"/>
        </w:rPr>
        <w:t>’</w:t>
      </w:r>
      <w:r w:rsidRPr="008371E5">
        <w:rPr>
          <w:rFonts w:ascii="Arial" w:hAnsi="Arial" w:cs="Arial"/>
          <w:sz w:val="24"/>
          <w:szCs w:val="24"/>
          <w:lang w:val="fr-CA"/>
        </w:rPr>
        <w:t>ordre des chiffres dans un nombre</w:t>
      </w:r>
      <w:r>
        <w:rPr>
          <w:rFonts w:ascii="Arial" w:hAnsi="Arial" w:cs="Arial"/>
          <w:sz w:val="24"/>
          <w:szCs w:val="24"/>
          <w:lang w:val="fr-CA"/>
        </w:rPr>
        <w:t>;</w:t>
      </w:r>
      <w:r w:rsidRPr="008371E5">
        <w:rPr>
          <w:rFonts w:ascii="Arial" w:hAnsi="Arial" w:cs="Arial"/>
          <w:sz w:val="24"/>
          <w:szCs w:val="24"/>
          <w:lang w:val="fr-CA"/>
        </w:rPr>
        <w:t xml:space="preserve"> l</w:t>
      </w:r>
      <w:r>
        <w:rPr>
          <w:rFonts w:ascii="Arial" w:hAnsi="Arial" w:cs="Arial"/>
          <w:sz w:val="24"/>
          <w:szCs w:val="24"/>
          <w:lang w:val="fr-CA"/>
        </w:rPr>
        <w:t>’</w:t>
      </w:r>
      <w:r w:rsidRPr="008371E5">
        <w:rPr>
          <w:rFonts w:ascii="Arial" w:hAnsi="Arial" w:cs="Arial"/>
          <w:sz w:val="24"/>
          <w:szCs w:val="24"/>
          <w:lang w:val="fr-CA"/>
        </w:rPr>
        <w:t>ordre de faire des transformations</w:t>
      </w:r>
      <w:r>
        <w:rPr>
          <w:rFonts w:ascii="Arial" w:hAnsi="Arial" w:cs="Arial"/>
          <w:sz w:val="24"/>
          <w:szCs w:val="24"/>
          <w:lang w:val="fr-CA"/>
        </w:rPr>
        <w:t>;</w:t>
      </w:r>
      <w:r w:rsidRPr="008371E5">
        <w:rPr>
          <w:rFonts w:ascii="Arial" w:hAnsi="Arial" w:cs="Arial"/>
          <w:sz w:val="24"/>
          <w:szCs w:val="24"/>
          <w:lang w:val="fr-CA"/>
        </w:rPr>
        <w:t xml:space="preserve"> comment utiliser une règle ou un rapporteur</w:t>
      </w:r>
      <w:r>
        <w:rPr>
          <w:rFonts w:ascii="Arial" w:hAnsi="Arial" w:cs="Arial"/>
          <w:sz w:val="24"/>
          <w:szCs w:val="24"/>
          <w:lang w:val="fr-CA"/>
        </w:rPr>
        <w:t>;</w:t>
      </w:r>
      <w:r w:rsidRPr="008371E5">
        <w:rPr>
          <w:rFonts w:ascii="Arial" w:hAnsi="Arial" w:cs="Arial"/>
          <w:sz w:val="24"/>
          <w:szCs w:val="24"/>
          <w:lang w:val="fr-CA"/>
        </w:rPr>
        <w:t xml:space="preserve"> ce que les nombres représentent dans une paire ordonnée</w:t>
      </w:r>
      <w:r>
        <w:rPr>
          <w:rFonts w:ascii="Arial" w:hAnsi="Arial" w:cs="Arial"/>
          <w:sz w:val="24"/>
          <w:szCs w:val="24"/>
          <w:lang w:val="fr-CA"/>
        </w:rPr>
        <w:t>;</w:t>
      </w:r>
      <w:r w:rsidRPr="008371E5">
        <w:rPr>
          <w:rFonts w:ascii="Arial" w:hAnsi="Arial" w:cs="Arial"/>
          <w:sz w:val="24"/>
          <w:szCs w:val="24"/>
          <w:lang w:val="fr-CA"/>
        </w:rPr>
        <w:t xml:space="preserve"> quand on nomme un angle en utilisant trois lettres </w:t>
      </w:r>
      <w:r>
        <w:rPr>
          <w:rFonts w:ascii="Arial" w:hAnsi="Arial" w:cs="Arial"/>
          <w:sz w:val="24"/>
          <w:szCs w:val="24"/>
          <w:lang w:val="fr-CA"/>
        </w:rPr>
        <w:t>(</w:t>
      </w:r>
      <w:r>
        <w:rPr>
          <w:rFonts w:ascii="Arial" w:hAnsi="Arial" w:cs="Arial"/>
          <w:sz w:val="24"/>
          <w:szCs w:val="24"/>
          <w:lang w:val="fr-CA"/>
        </w:rPr>
        <w:sym w:font="Symbol" w:char="F0D0"/>
      </w:r>
      <w:r w:rsidRPr="001C037F">
        <w:rPr>
          <w:rFonts w:ascii="Arial" w:hAnsi="Arial" w:cs="Arial"/>
          <w:i/>
          <w:sz w:val="24"/>
          <w:szCs w:val="24"/>
          <w:lang w:val="fr-CA"/>
        </w:rPr>
        <w:t>ABC</w:t>
      </w:r>
      <w:r>
        <w:rPr>
          <w:rFonts w:ascii="Arial" w:hAnsi="Arial" w:cs="Arial"/>
          <w:sz w:val="24"/>
          <w:szCs w:val="24"/>
          <w:lang w:val="fr-CA"/>
        </w:rPr>
        <w:t xml:space="preserve">) </w:t>
      </w:r>
      <w:r w:rsidRPr="008371E5">
        <w:rPr>
          <w:rFonts w:ascii="Arial" w:hAnsi="Arial" w:cs="Arial"/>
          <w:sz w:val="24"/>
          <w:szCs w:val="24"/>
          <w:lang w:val="fr-CA"/>
        </w:rPr>
        <w:t>la lettre au milieu représente l</w:t>
      </w:r>
      <w:r>
        <w:rPr>
          <w:rFonts w:ascii="Arial" w:hAnsi="Arial" w:cs="Arial"/>
          <w:sz w:val="24"/>
          <w:szCs w:val="24"/>
          <w:lang w:val="fr-CA"/>
        </w:rPr>
        <w:t>’</w:t>
      </w:r>
      <w:r w:rsidRPr="008371E5">
        <w:rPr>
          <w:rFonts w:ascii="Arial" w:hAnsi="Arial" w:cs="Arial"/>
          <w:sz w:val="24"/>
          <w:szCs w:val="24"/>
          <w:lang w:val="fr-CA"/>
        </w:rPr>
        <w:t>angle</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l</w:t>
      </w:r>
      <w:r w:rsidRPr="008371E5">
        <w:rPr>
          <w:rFonts w:ascii="Arial" w:hAnsi="Arial" w:cs="Arial"/>
          <w:sz w:val="24"/>
          <w:szCs w:val="24"/>
          <w:lang w:val="fr-CA"/>
        </w:rPr>
        <w:t>es règles pour arrondir</w:t>
      </w:r>
      <w:r>
        <w:rPr>
          <w:rFonts w:ascii="Arial" w:hAnsi="Arial" w:cs="Arial"/>
          <w:sz w:val="24"/>
          <w:szCs w:val="24"/>
          <w:lang w:val="fr-CA"/>
        </w:rPr>
        <w:t>. Ce</w:t>
      </w:r>
      <w:r w:rsidRPr="008371E5">
        <w:rPr>
          <w:rFonts w:ascii="Arial" w:hAnsi="Arial" w:cs="Arial"/>
          <w:sz w:val="24"/>
          <w:szCs w:val="24"/>
          <w:lang w:val="fr-CA"/>
        </w:rPr>
        <w:t xml:space="preserve"> sont toutes des conventions mathématiques qui doivent être apprises ou acquises par les élèves. </w:t>
      </w:r>
    </w:p>
    <w:p w:rsidR="001E43A0" w:rsidRDefault="001E43A0" w:rsidP="009A61A1">
      <w:pPr>
        <w:pStyle w:val="ListParagraph"/>
        <w:spacing w:after="0" w:line="240" w:lineRule="auto"/>
        <w:ind w:left="1080"/>
        <w:rPr>
          <w:rFonts w:ascii="Arial" w:hAnsi="Arial" w:cs="Arial"/>
          <w:sz w:val="24"/>
          <w:szCs w:val="24"/>
          <w:lang w:val="fr-CA"/>
        </w:rPr>
      </w:pPr>
    </w:p>
    <w:p w:rsidR="001E43A0" w:rsidRPr="00A15F9C" w:rsidRDefault="001E43A0" w:rsidP="00D639A6">
      <w:pPr>
        <w:pStyle w:val="ListParagraph"/>
        <w:numPr>
          <w:ilvl w:val="0"/>
          <w:numId w:val="10"/>
        </w:numPr>
        <w:spacing w:after="0" w:line="240" w:lineRule="auto"/>
        <w:ind w:left="360"/>
        <w:rPr>
          <w:rFonts w:ascii="Arial" w:hAnsi="Arial" w:cs="Arial"/>
          <w:sz w:val="24"/>
          <w:szCs w:val="24"/>
          <w:lang w:val="fr-CA"/>
        </w:rPr>
      </w:pPr>
      <w:r w:rsidRPr="00A15F9C">
        <w:rPr>
          <w:rFonts w:ascii="Arial" w:hAnsi="Arial" w:cs="Arial"/>
          <w:sz w:val="24"/>
          <w:szCs w:val="24"/>
          <w:lang w:val="fr-CA"/>
        </w:rPr>
        <w:t>Présenter le concept de compréhension et des exemples</w:t>
      </w:r>
      <w:r>
        <w:rPr>
          <w:rFonts w:ascii="Arial" w:hAnsi="Arial" w:cs="Arial"/>
          <w:sz w:val="24"/>
          <w:szCs w:val="24"/>
          <w:lang w:val="fr-CA"/>
        </w:rPr>
        <w:t>.</w:t>
      </w:r>
      <w:r>
        <w:rPr>
          <w:rFonts w:ascii="Arial" w:hAnsi="Arial" w:cs="Arial"/>
          <w:sz w:val="24"/>
          <w:szCs w:val="24"/>
          <w:lang w:val="fr-CA"/>
        </w:rPr>
        <w:br/>
      </w:r>
    </w:p>
    <w:p w:rsidR="001E43A0" w:rsidRPr="008371E5" w:rsidRDefault="001E43A0" w:rsidP="0030753B">
      <w:pPr>
        <w:spacing w:after="0" w:line="240" w:lineRule="auto"/>
        <w:ind w:left="360"/>
        <w:rPr>
          <w:lang w:val="fr-CA"/>
        </w:rPr>
      </w:pPr>
      <w:r w:rsidRPr="008371E5">
        <w:rPr>
          <w:lang w:val="fr-CA"/>
        </w:rPr>
        <w:t>La comp</w:t>
      </w:r>
      <w:r>
        <w:rPr>
          <w:lang w:val="fr-CA"/>
        </w:rPr>
        <w:t xml:space="preserve">réhension en mathématiques est </w:t>
      </w:r>
      <w:r w:rsidRPr="008371E5">
        <w:rPr>
          <w:lang w:val="fr-CA"/>
        </w:rPr>
        <w:t>tout ce que les élèves peuvent découvrir eux-mêmes en utilisant les connaissances qu</w:t>
      </w:r>
      <w:r>
        <w:rPr>
          <w:lang w:val="fr-CA"/>
        </w:rPr>
        <w:t>’</w:t>
      </w:r>
      <w:r w:rsidRPr="008371E5">
        <w:rPr>
          <w:lang w:val="fr-CA"/>
        </w:rPr>
        <w:t>ils ont déjà acquises. Puisque les élèves les développent, ils les comprennent</w:t>
      </w:r>
      <w:r>
        <w:rPr>
          <w:lang w:val="fr-CA"/>
        </w:rPr>
        <w:t>;</w:t>
      </w:r>
      <w:r w:rsidRPr="008371E5">
        <w:rPr>
          <w:lang w:val="fr-CA"/>
        </w:rPr>
        <w:t xml:space="preserve"> ils ne doivent pas les mémoriser. La compréhension aide à établir des liens entre les concepts mathématiques. Selon Van de Walle (p. 2), la compréhension est « la mesure de la qualité et de la quantité des liens qu</w:t>
      </w:r>
      <w:r>
        <w:rPr>
          <w:lang w:val="fr-CA"/>
        </w:rPr>
        <w:t>’</w:t>
      </w:r>
      <w:r w:rsidRPr="008371E5">
        <w:rPr>
          <w:lang w:val="fr-CA"/>
        </w:rPr>
        <w:t>entretient une idée avec les idées antérieur</w:t>
      </w:r>
      <w:r>
        <w:rPr>
          <w:lang w:val="fr-CA"/>
        </w:rPr>
        <w:t>e</w:t>
      </w:r>
      <w:r w:rsidRPr="008371E5">
        <w:rPr>
          <w:lang w:val="fr-CA"/>
        </w:rPr>
        <w:t xml:space="preserve">s ». </w:t>
      </w:r>
      <w:r>
        <w:rPr>
          <w:lang w:val="fr-CA"/>
        </w:rPr>
        <w:t xml:space="preserve">On sait que les élèves ont compris un concept dès qu’ils peuvent l’expliquer dans leurs propres mots ou utiliser leurs stratégies personnelles pour l’expliquer. </w:t>
      </w:r>
      <w:r w:rsidRPr="008371E5">
        <w:rPr>
          <w:lang w:val="fr-CA"/>
        </w:rPr>
        <w:t>Pour les élèves, la compréhension répond à la question « Pourquoi? ».</w:t>
      </w:r>
    </w:p>
    <w:p w:rsidR="001E43A0" w:rsidRPr="008371E5" w:rsidRDefault="001E43A0" w:rsidP="009A61A1">
      <w:pPr>
        <w:spacing w:after="0" w:line="240" w:lineRule="auto"/>
        <w:rPr>
          <w:lang w:val="fr-CA"/>
        </w:rPr>
      </w:pPr>
    </w:p>
    <w:p w:rsidR="001E43A0" w:rsidRPr="008371E5" w:rsidRDefault="001E43A0" w:rsidP="0030753B">
      <w:pPr>
        <w:spacing w:after="0" w:line="240" w:lineRule="auto"/>
        <w:ind w:left="360"/>
        <w:rPr>
          <w:lang w:val="fr-CA"/>
        </w:rPr>
      </w:pPr>
      <w:r>
        <w:rPr>
          <w:lang w:val="fr-CA"/>
        </w:rPr>
        <w:t>L</w:t>
      </w:r>
      <w:r w:rsidRPr="008371E5">
        <w:rPr>
          <w:lang w:val="fr-CA"/>
        </w:rPr>
        <w:t xml:space="preserve">es exemples de compréhension varient </w:t>
      </w:r>
      <w:r>
        <w:rPr>
          <w:lang w:val="fr-CA"/>
        </w:rPr>
        <w:t>selon le</w:t>
      </w:r>
      <w:r w:rsidRPr="008371E5">
        <w:rPr>
          <w:lang w:val="fr-CA"/>
        </w:rPr>
        <w:t xml:space="preserve"> niveau d</w:t>
      </w:r>
      <w:r>
        <w:rPr>
          <w:lang w:val="fr-CA"/>
        </w:rPr>
        <w:t>’</w:t>
      </w:r>
      <w:r w:rsidRPr="008371E5">
        <w:rPr>
          <w:lang w:val="fr-CA"/>
        </w:rPr>
        <w:t>étude. Voici des exemples de concepts qui peuvent être découverts par les élèves :</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comment faire des additions et des soustractions des numéraux de trois chiffres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comment faire une multiplication de deux numéraux de deux chiffres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propriété de la commutativité de l</w:t>
      </w:r>
      <w:r>
        <w:rPr>
          <w:rFonts w:ascii="Arial" w:hAnsi="Arial" w:cs="Arial"/>
          <w:sz w:val="24"/>
          <w:szCs w:val="24"/>
          <w:lang w:val="fr-CA"/>
        </w:rPr>
        <w:t>’addition;</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déterminer une racine carrée approximative</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règles de divisibilité</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somme des angles intérieurs d</w:t>
      </w:r>
      <w:r>
        <w:rPr>
          <w:rFonts w:ascii="Arial" w:hAnsi="Arial" w:cs="Arial"/>
          <w:sz w:val="24"/>
          <w:szCs w:val="24"/>
          <w:lang w:val="fr-CA"/>
        </w:rPr>
        <w:t>’</w:t>
      </w:r>
      <w:r w:rsidRPr="008371E5">
        <w:rPr>
          <w:rFonts w:ascii="Arial" w:hAnsi="Arial" w:cs="Arial"/>
          <w:sz w:val="24"/>
          <w:szCs w:val="24"/>
          <w:lang w:val="fr-CA"/>
        </w:rPr>
        <w:t>un triangle est égale à 180</w:t>
      </w:r>
      <w:r w:rsidRPr="008371E5">
        <w:rPr>
          <w:rFonts w:cs="Arial"/>
          <w:sz w:val="24"/>
          <w:szCs w:val="24"/>
          <w:lang w:val="fr-CA"/>
        </w:rPr>
        <w:t>⁰</w:t>
      </w:r>
      <w:r>
        <w:rPr>
          <w:rFonts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lastRenderedPageBreak/>
        <w:t>les propriétés des cercles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formule pour le volume d</w:t>
      </w:r>
      <w:r>
        <w:rPr>
          <w:rFonts w:ascii="Arial" w:hAnsi="Arial" w:cs="Arial"/>
          <w:sz w:val="24"/>
          <w:szCs w:val="24"/>
          <w:lang w:val="fr-CA"/>
        </w:rPr>
        <w:t>’</w:t>
      </w:r>
      <w:r w:rsidRPr="008371E5">
        <w:rPr>
          <w:rFonts w:ascii="Arial" w:hAnsi="Arial" w:cs="Arial"/>
          <w:sz w:val="24"/>
          <w:szCs w:val="24"/>
          <w:lang w:val="fr-CA"/>
        </w:rPr>
        <w:t>un prisme droit à base rectangulaire</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rapports trigonométriques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formule pour l</w:t>
      </w:r>
      <w:r>
        <w:rPr>
          <w:rFonts w:ascii="Arial" w:hAnsi="Arial" w:cs="Arial"/>
          <w:sz w:val="24"/>
          <w:szCs w:val="24"/>
          <w:lang w:val="fr-CA"/>
        </w:rPr>
        <w:t>’</w:t>
      </w:r>
      <w:r w:rsidRPr="008371E5">
        <w:rPr>
          <w:rFonts w:ascii="Arial" w:hAnsi="Arial" w:cs="Arial"/>
          <w:sz w:val="24"/>
          <w:szCs w:val="24"/>
          <w:lang w:val="fr-CA"/>
        </w:rPr>
        <w:t>aire totale des prismes droits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pente des droites parallèles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opérations sur des expressions rationnelles</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stratégies pour déterminer le terme général d</w:t>
      </w:r>
      <w:r>
        <w:rPr>
          <w:rFonts w:ascii="Arial" w:hAnsi="Arial" w:cs="Arial"/>
          <w:sz w:val="24"/>
          <w:szCs w:val="24"/>
          <w:lang w:val="fr-CA"/>
        </w:rPr>
        <w:t>’</w:t>
      </w:r>
      <w:r w:rsidRPr="008371E5">
        <w:rPr>
          <w:rFonts w:ascii="Arial" w:hAnsi="Arial" w:cs="Arial"/>
          <w:sz w:val="24"/>
          <w:szCs w:val="24"/>
          <w:lang w:val="fr-CA"/>
        </w:rPr>
        <w:t>une suite arithmétique</w:t>
      </w:r>
      <w:r>
        <w:rPr>
          <w:rFonts w:ascii="Arial" w:hAnsi="Arial" w:cs="Arial"/>
          <w:sz w:val="24"/>
          <w:szCs w:val="24"/>
          <w:lang w:val="fr-CA"/>
        </w:rPr>
        <w:t>;</w:t>
      </w:r>
    </w:p>
    <w:p w:rsidR="001E43A0" w:rsidRPr="008371E5" w:rsidRDefault="001E43A0"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forme générale des mesures, en degrés ou en radians, de tous les angles ayant le même côté terminal qu</w:t>
      </w:r>
      <w:r>
        <w:rPr>
          <w:rFonts w:ascii="Arial" w:hAnsi="Arial" w:cs="Arial"/>
          <w:sz w:val="24"/>
          <w:szCs w:val="24"/>
          <w:lang w:val="fr-CA"/>
        </w:rPr>
        <w:t>’</w:t>
      </w:r>
      <w:r w:rsidRPr="008371E5">
        <w:rPr>
          <w:rFonts w:ascii="Arial" w:hAnsi="Arial" w:cs="Arial"/>
          <w:sz w:val="24"/>
          <w:szCs w:val="24"/>
          <w:lang w:val="fr-CA"/>
        </w:rPr>
        <w:t>un angle en position standard</w:t>
      </w:r>
      <w:r>
        <w:rPr>
          <w:rFonts w:ascii="Arial" w:hAnsi="Arial" w:cs="Arial"/>
          <w:sz w:val="24"/>
          <w:szCs w:val="24"/>
          <w:lang w:val="fr-CA"/>
        </w:rPr>
        <w:t>.</w:t>
      </w:r>
    </w:p>
    <w:p w:rsidR="001E43A0" w:rsidRDefault="001E43A0">
      <w:pPr>
        <w:rPr>
          <w:highlight w:val="yellow"/>
          <w:lang w:val="fr-CA"/>
        </w:rPr>
      </w:pPr>
      <w:r>
        <w:rPr>
          <w:highlight w:val="yellow"/>
          <w:lang w:val="fr-CA"/>
        </w:rPr>
        <w:br w:type="page"/>
      </w:r>
    </w:p>
    <w:p w:rsidR="001E43A0" w:rsidRPr="008371E5" w:rsidRDefault="00E04E7B" w:rsidP="009A61A1">
      <w:pPr>
        <w:spacing w:after="0" w:line="240" w:lineRule="auto"/>
        <w:rPr>
          <w:lang w:val="fr-CA"/>
        </w:rPr>
      </w:pPr>
      <w:r w:rsidRPr="00310689">
        <w:rPr>
          <w:noProof/>
          <w:lang w:val="fr-CA" w:eastAsia="fr-CA"/>
        </w:rPr>
        <w:pict>
          <v:shape id="Picture 35" o:spid="_x0000_i1034" type="#_x0000_t75" alt="page_9.jpg" style="width:468.3pt;height:363.75pt;visibility:visible">
            <v:imagedata r:id="rId25" o:title=""/>
          </v:shape>
        </w:pict>
      </w:r>
    </w:p>
    <w:p w:rsidR="001E43A0" w:rsidRPr="008371E5" w:rsidRDefault="001E43A0" w:rsidP="009A61A1">
      <w:pPr>
        <w:spacing w:after="0" w:line="240" w:lineRule="auto"/>
        <w:rPr>
          <w:lang w:val="fr-CA"/>
        </w:rPr>
      </w:pPr>
    </w:p>
    <w:p w:rsidR="001E43A0" w:rsidRDefault="001E43A0" w:rsidP="009A61A1">
      <w:pPr>
        <w:spacing w:after="0" w:line="240" w:lineRule="auto"/>
        <w:rPr>
          <w:b/>
          <w:lang w:val="fr-CA"/>
        </w:rPr>
      </w:pPr>
      <w:r w:rsidRPr="008371E5">
        <w:rPr>
          <w:b/>
          <w:lang w:val="fr-CA"/>
        </w:rPr>
        <w:t>Notes du présentateur :</w:t>
      </w:r>
    </w:p>
    <w:p w:rsidR="001E43A0" w:rsidRPr="008371E5" w:rsidRDefault="001E43A0" w:rsidP="009A61A1">
      <w:pPr>
        <w:spacing w:after="0" w:line="240" w:lineRule="auto"/>
        <w:rPr>
          <w:b/>
          <w:lang w:val="fr-CA"/>
        </w:rPr>
      </w:pPr>
    </w:p>
    <w:p w:rsidR="001E43A0" w:rsidRPr="008371E5" w:rsidRDefault="001E43A0"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Quand présenter les conventions mathématiques aux élèves?</w:t>
      </w:r>
    </w:p>
    <w:p w:rsidR="001E43A0" w:rsidRPr="008371E5" w:rsidRDefault="001E43A0" w:rsidP="00A15F9C">
      <w:pPr>
        <w:spacing w:after="0" w:line="240" w:lineRule="auto"/>
        <w:ind w:left="360"/>
        <w:rPr>
          <w:lang w:val="fr-CA"/>
        </w:rPr>
      </w:pPr>
    </w:p>
    <w:p w:rsidR="001E43A0" w:rsidRPr="008371E5" w:rsidRDefault="001E43A0" w:rsidP="0030753B">
      <w:pPr>
        <w:spacing w:after="0" w:line="240" w:lineRule="auto"/>
        <w:ind w:left="360"/>
        <w:rPr>
          <w:lang w:val="fr-CA"/>
        </w:rPr>
      </w:pPr>
      <w:r w:rsidRPr="008371E5">
        <w:rPr>
          <w:lang w:val="fr-CA"/>
        </w:rPr>
        <w:t>Il s</w:t>
      </w:r>
      <w:r>
        <w:rPr>
          <w:lang w:val="fr-CA"/>
        </w:rPr>
        <w:t>’</w:t>
      </w:r>
      <w:r w:rsidRPr="008371E5">
        <w:rPr>
          <w:lang w:val="fr-CA"/>
        </w:rPr>
        <w:t>agit de présenter les conventions mathématiques aux élèves quand ils en ont besoin</w:t>
      </w:r>
      <w:r>
        <w:rPr>
          <w:lang w:val="fr-CA"/>
        </w:rPr>
        <w:t>;</w:t>
      </w:r>
      <w:r w:rsidRPr="008371E5">
        <w:rPr>
          <w:lang w:val="fr-CA"/>
        </w:rPr>
        <w:t xml:space="preserve"> </w:t>
      </w:r>
      <w:r>
        <w:rPr>
          <w:lang w:val="fr-CA"/>
        </w:rPr>
        <w:t>l</w:t>
      </w:r>
      <w:r w:rsidRPr="008371E5">
        <w:rPr>
          <w:lang w:val="fr-CA"/>
        </w:rPr>
        <w:t xml:space="preserve">orsque les élèves ont développé les idées en profondeur et </w:t>
      </w:r>
      <w:r>
        <w:rPr>
          <w:lang w:val="fr-CA"/>
        </w:rPr>
        <w:t>qu’</w:t>
      </w:r>
      <w:r w:rsidRPr="008371E5">
        <w:rPr>
          <w:lang w:val="fr-CA"/>
        </w:rPr>
        <w:t xml:space="preserve">ils veulent les communiquer aux autres, soit oralement ou par écrit. </w:t>
      </w:r>
      <w:r>
        <w:rPr>
          <w:lang w:val="fr-CA"/>
        </w:rPr>
        <w:t>Cela peut se faire</w:t>
      </w:r>
      <w:r w:rsidRPr="008371E5">
        <w:rPr>
          <w:lang w:val="fr-CA"/>
        </w:rPr>
        <w:t xml:space="preserve"> dans la partie </w:t>
      </w:r>
      <w:r>
        <w:rPr>
          <w:lang w:val="fr-CA"/>
        </w:rPr>
        <w:t>« A</w:t>
      </w:r>
      <w:r w:rsidRPr="008371E5">
        <w:rPr>
          <w:lang w:val="fr-CA"/>
        </w:rPr>
        <w:t xml:space="preserve">vant, </w:t>
      </w:r>
      <w:r>
        <w:rPr>
          <w:lang w:val="fr-CA"/>
        </w:rPr>
        <w:t>P</w:t>
      </w:r>
      <w:r w:rsidRPr="008371E5">
        <w:rPr>
          <w:lang w:val="fr-CA"/>
        </w:rPr>
        <w:t xml:space="preserve">endant ou </w:t>
      </w:r>
      <w:r>
        <w:rPr>
          <w:lang w:val="fr-CA"/>
        </w:rPr>
        <w:t>A</w:t>
      </w:r>
      <w:r w:rsidRPr="008371E5">
        <w:rPr>
          <w:lang w:val="fr-CA"/>
        </w:rPr>
        <w:t>près</w:t>
      </w:r>
      <w:r>
        <w:rPr>
          <w:lang w:val="fr-CA"/>
        </w:rPr>
        <w:t> »</w:t>
      </w:r>
      <w:r w:rsidRPr="008371E5">
        <w:rPr>
          <w:lang w:val="fr-CA"/>
        </w:rPr>
        <w:t xml:space="preserve"> d</w:t>
      </w:r>
      <w:r>
        <w:rPr>
          <w:lang w:val="fr-CA"/>
        </w:rPr>
        <w:t>’</w:t>
      </w:r>
      <w:r w:rsidRPr="008371E5">
        <w:rPr>
          <w:lang w:val="fr-CA"/>
        </w:rPr>
        <w:t>une leçon. On ne ferait pas une leçon complète sur une convention, pas plus qu</w:t>
      </w:r>
      <w:r>
        <w:rPr>
          <w:lang w:val="fr-CA"/>
        </w:rPr>
        <w:t>’</w:t>
      </w:r>
      <w:r w:rsidRPr="008371E5">
        <w:rPr>
          <w:lang w:val="fr-CA"/>
        </w:rPr>
        <w:t xml:space="preserve">on </w:t>
      </w:r>
      <w:r>
        <w:rPr>
          <w:lang w:val="fr-CA"/>
        </w:rPr>
        <w:t xml:space="preserve">ne </w:t>
      </w:r>
      <w:r w:rsidRPr="008371E5">
        <w:rPr>
          <w:lang w:val="fr-CA"/>
        </w:rPr>
        <w:t xml:space="preserve">ferait une leçon sur </w:t>
      </w:r>
      <w:r>
        <w:rPr>
          <w:lang w:val="fr-CA"/>
        </w:rPr>
        <w:t>la façon d’</w:t>
      </w:r>
      <w:r w:rsidRPr="008371E5">
        <w:rPr>
          <w:lang w:val="fr-CA"/>
        </w:rPr>
        <w:t>écrire le mot « pomme ».</w:t>
      </w:r>
    </w:p>
    <w:p w:rsidR="001E43A0" w:rsidRPr="008371E5" w:rsidRDefault="001E43A0" w:rsidP="009A61A1">
      <w:pPr>
        <w:spacing w:after="0" w:line="240" w:lineRule="auto"/>
        <w:rPr>
          <w:lang w:val="fr-CA"/>
        </w:rPr>
      </w:pPr>
    </w:p>
    <w:p w:rsidR="001E43A0" w:rsidRPr="008371E5" w:rsidRDefault="001E43A0"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avec le groupe</w:t>
      </w:r>
    </w:p>
    <w:p w:rsidR="001E43A0" w:rsidRPr="008371E5" w:rsidRDefault="001E43A0" w:rsidP="009A61A1">
      <w:pPr>
        <w:pStyle w:val="ListParagraph"/>
        <w:spacing w:after="0" w:line="240" w:lineRule="auto"/>
        <w:ind w:left="360"/>
        <w:rPr>
          <w:rFonts w:ascii="Arial" w:hAnsi="Arial" w:cs="Arial"/>
          <w:sz w:val="24"/>
          <w:szCs w:val="24"/>
          <w:lang w:val="fr-CA"/>
        </w:rPr>
      </w:pPr>
    </w:p>
    <w:p w:rsidR="001E43A0" w:rsidRPr="008371E5" w:rsidRDefault="001E43A0" w:rsidP="009A61A1">
      <w:pPr>
        <w:pStyle w:val="ListParagraph"/>
        <w:spacing w:after="0" w:line="240" w:lineRule="auto"/>
        <w:ind w:left="360"/>
        <w:rPr>
          <w:rFonts w:ascii="Arial" w:hAnsi="Arial" w:cs="Arial"/>
          <w:sz w:val="24"/>
          <w:szCs w:val="24"/>
          <w:lang w:val="fr-CA"/>
        </w:rPr>
      </w:pPr>
      <w:r>
        <w:rPr>
          <w:rFonts w:ascii="Arial" w:hAnsi="Arial" w:cs="Arial"/>
          <w:sz w:val="24"/>
          <w:szCs w:val="24"/>
          <w:lang w:val="fr-CA"/>
        </w:rPr>
        <w:t xml:space="preserve">Lire un RAS </w:t>
      </w:r>
      <w:r w:rsidRPr="008371E5">
        <w:rPr>
          <w:rFonts w:ascii="Arial" w:hAnsi="Arial" w:cs="Arial"/>
          <w:sz w:val="24"/>
          <w:szCs w:val="24"/>
          <w:lang w:val="fr-CA"/>
        </w:rPr>
        <w:t xml:space="preserve">de </w:t>
      </w:r>
      <w:r>
        <w:rPr>
          <w:rFonts w:ascii="Arial" w:hAnsi="Arial" w:cs="Arial"/>
          <w:sz w:val="24"/>
          <w:szCs w:val="24"/>
          <w:lang w:val="fr-CA"/>
        </w:rPr>
        <w:t>la 6</w:t>
      </w:r>
      <w:r w:rsidRPr="008371E5">
        <w:rPr>
          <w:rFonts w:ascii="Arial" w:hAnsi="Arial" w:cs="Arial"/>
          <w:sz w:val="24"/>
          <w:szCs w:val="24"/>
          <w:vertAlign w:val="superscript"/>
          <w:lang w:val="fr-CA"/>
        </w:rPr>
        <w:t>e</w:t>
      </w:r>
      <w:r w:rsidRPr="008371E5">
        <w:rPr>
          <w:rFonts w:ascii="Arial" w:hAnsi="Arial" w:cs="Arial"/>
          <w:sz w:val="24"/>
          <w:szCs w:val="24"/>
          <w:lang w:val="fr-CA"/>
        </w:rPr>
        <w:t xml:space="preserve"> </w:t>
      </w:r>
      <w:r>
        <w:rPr>
          <w:rFonts w:ascii="Arial" w:hAnsi="Arial" w:cs="Arial"/>
          <w:sz w:val="24"/>
          <w:szCs w:val="24"/>
          <w:lang w:val="fr-CA"/>
        </w:rPr>
        <w:t xml:space="preserve">année (Document F) </w:t>
      </w:r>
      <w:r w:rsidRPr="008371E5">
        <w:rPr>
          <w:rFonts w:ascii="Arial" w:hAnsi="Arial" w:cs="Arial"/>
          <w:sz w:val="24"/>
          <w:szCs w:val="24"/>
          <w:lang w:val="fr-CA"/>
        </w:rPr>
        <w:t xml:space="preserve">avec les enseignants et discuter </w:t>
      </w:r>
      <w:r>
        <w:rPr>
          <w:rFonts w:ascii="Arial" w:hAnsi="Arial" w:cs="Arial"/>
          <w:sz w:val="24"/>
          <w:szCs w:val="24"/>
          <w:lang w:val="fr-CA"/>
        </w:rPr>
        <w:t>d</w:t>
      </w:r>
      <w:r w:rsidRPr="008371E5">
        <w:rPr>
          <w:rFonts w:ascii="Arial" w:hAnsi="Arial" w:cs="Arial"/>
          <w:sz w:val="24"/>
          <w:szCs w:val="24"/>
          <w:lang w:val="fr-CA"/>
        </w:rPr>
        <w:t xml:space="preserve">es conventions qui doivent être enseignées aux élèves et </w:t>
      </w:r>
      <w:r>
        <w:rPr>
          <w:rFonts w:ascii="Arial" w:hAnsi="Arial" w:cs="Arial"/>
          <w:sz w:val="24"/>
          <w:szCs w:val="24"/>
          <w:lang w:val="fr-CA"/>
        </w:rPr>
        <w:t xml:space="preserve">de </w:t>
      </w:r>
      <w:r w:rsidRPr="008371E5">
        <w:rPr>
          <w:rFonts w:ascii="Arial" w:hAnsi="Arial" w:cs="Arial"/>
          <w:sz w:val="24"/>
          <w:szCs w:val="24"/>
          <w:lang w:val="fr-CA"/>
        </w:rPr>
        <w:t>la compréhension que les élèves peuvent découvrir. Vous aurez besoin d</w:t>
      </w:r>
      <w:r>
        <w:rPr>
          <w:rFonts w:ascii="Arial" w:hAnsi="Arial" w:cs="Arial"/>
          <w:sz w:val="24"/>
          <w:szCs w:val="24"/>
          <w:lang w:val="fr-CA"/>
        </w:rPr>
        <w:t>’</w:t>
      </w:r>
      <w:r w:rsidRPr="008371E5">
        <w:rPr>
          <w:rFonts w:ascii="Arial" w:hAnsi="Arial" w:cs="Arial"/>
          <w:sz w:val="24"/>
          <w:szCs w:val="24"/>
          <w:lang w:val="fr-CA"/>
        </w:rPr>
        <w:t xml:space="preserve">un </w:t>
      </w:r>
      <w:r w:rsidRPr="002F7AD3">
        <w:rPr>
          <w:rFonts w:ascii="Arial" w:hAnsi="Arial" w:cs="Arial"/>
          <w:i/>
          <w:sz w:val="24"/>
          <w:szCs w:val="24"/>
          <w:lang w:val="fr-CA"/>
        </w:rPr>
        <w:t>Programme d</w:t>
      </w:r>
      <w:r>
        <w:rPr>
          <w:rFonts w:ascii="Arial" w:hAnsi="Arial" w:cs="Arial"/>
          <w:i/>
          <w:sz w:val="24"/>
          <w:szCs w:val="24"/>
          <w:lang w:val="fr-CA"/>
        </w:rPr>
        <w:t>’</w:t>
      </w:r>
      <w:r w:rsidRPr="002F7AD3">
        <w:rPr>
          <w:rFonts w:ascii="Arial" w:hAnsi="Arial" w:cs="Arial"/>
          <w:i/>
          <w:sz w:val="24"/>
          <w:szCs w:val="24"/>
          <w:lang w:val="fr-CA"/>
        </w:rPr>
        <w:t>études de l</w:t>
      </w:r>
      <w:r>
        <w:rPr>
          <w:rFonts w:ascii="Arial" w:hAnsi="Arial" w:cs="Arial"/>
          <w:i/>
          <w:sz w:val="24"/>
          <w:szCs w:val="24"/>
          <w:lang w:val="fr-CA"/>
        </w:rPr>
        <w:t>’</w:t>
      </w:r>
      <w:r w:rsidRPr="002F7AD3">
        <w:rPr>
          <w:rFonts w:ascii="Arial" w:hAnsi="Arial" w:cs="Arial"/>
          <w:i/>
          <w:sz w:val="24"/>
          <w:szCs w:val="24"/>
          <w:lang w:val="fr-CA"/>
        </w:rPr>
        <w:t>Alberta (M-9)</w:t>
      </w:r>
      <w:r w:rsidRPr="008371E5">
        <w:rPr>
          <w:rFonts w:ascii="Arial" w:hAnsi="Arial" w:cs="Arial"/>
          <w:sz w:val="24"/>
          <w:szCs w:val="24"/>
          <w:lang w:val="fr-CA"/>
        </w:rPr>
        <w:t xml:space="preserve"> par table d</w:t>
      </w:r>
      <w:r>
        <w:rPr>
          <w:rFonts w:ascii="Arial" w:hAnsi="Arial" w:cs="Arial"/>
          <w:sz w:val="24"/>
          <w:szCs w:val="24"/>
          <w:lang w:val="fr-CA"/>
        </w:rPr>
        <w:t>’</w:t>
      </w:r>
      <w:r w:rsidRPr="008371E5">
        <w:rPr>
          <w:rFonts w:ascii="Arial" w:hAnsi="Arial" w:cs="Arial"/>
          <w:sz w:val="24"/>
          <w:szCs w:val="24"/>
          <w:lang w:val="fr-CA"/>
        </w:rPr>
        <w:t>enseignants.</w:t>
      </w:r>
    </w:p>
    <w:p w:rsidR="001E43A0" w:rsidRDefault="001E43A0">
      <w:pPr>
        <w:rPr>
          <w:lang w:val="fr-CA"/>
        </w:rPr>
      </w:pPr>
      <w:r>
        <w:rPr>
          <w:lang w:val="fr-CA"/>
        </w:rPr>
        <w:br w:type="page"/>
      </w:r>
    </w:p>
    <w:p w:rsidR="001E43A0" w:rsidRPr="008371E5" w:rsidRDefault="001E43A0" w:rsidP="002F7AD3">
      <w:pPr>
        <w:spacing w:after="0" w:line="240" w:lineRule="auto"/>
        <w:ind w:left="360"/>
        <w:rPr>
          <w:lang w:val="fr-CA"/>
        </w:rPr>
      </w:pPr>
      <w:r>
        <w:rPr>
          <w:lang w:val="fr-CA"/>
        </w:rPr>
        <w:t>Niveau : 6</w:t>
      </w:r>
      <w:r w:rsidRPr="008371E5">
        <w:rPr>
          <w:vertAlign w:val="superscript"/>
          <w:lang w:val="fr-CA"/>
        </w:rPr>
        <w:t>e</w:t>
      </w:r>
      <w:r w:rsidRPr="008371E5">
        <w:rPr>
          <w:lang w:val="fr-CA"/>
        </w:rPr>
        <w:t xml:space="preserve"> année </w:t>
      </w:r>
      <w:r>
        <w:rPr>
          <w:lang w:val="fr-CA"/>
        </w:rPr>
        <w:t>– Le nombre</w:t>
      </w:r>
    </w:p>
    <w:p w:rsidR="001E43A0" w:rsidRPr="002F7AD3" w:rsidRDefault="001E43A0" w:rsidP="002F7AD3">
      <w:pPr>
        <w:autoSpaceDE w:val="0"/>
        <w:autoSpaceDN w:val="0"/>
        <w:adjustRightInd w:val="0"/>
        <w:spacing w:before="120" w:after="0" w:line="240" w:lineRule="auto"/>
        <w:ind w:left="1260" w:hanging="900"/>
        <w:rPr>
          <w:lang w:val="fr-CA"/>
        </w:rPr>
      </w:pPr>
      <w:r>
        <w:rPr>
          <w:lang w:val="fr-CA"/>
        </w:rPr>
        <w:t>RAS 4 :</w:t>
      </w:r>
      <w:r>
        <w:rPr>
          <w:lang w:val="fr-CA"/>
        </w:rPr>
        <w:tab/>
        <w:t>Établir un lien entre des fractions impropres et des nombres fractionnaires, ainsi qu’entre des nombres fractionnaires et des fractions impropres.</w:t>
      </w:r>
      <w:r>
        <w:rPr>
          <w:lang w:val="fr-CA"/>
        </w:rPr>
        <w:br/>
      </w:r>
      <w:r w:rsidRPr="002F7AD3">
        <w:rPr>
          <w:lang w:val="fr-CA"/>
        </w:rPr>
        <w:t>[C</w:t>
      </w:r>
      <w:r>
        <w:rPr>
          <w:lang w:val="fr-CA"/>
        </w:rPr>
        <w:t>E</w:t>
      </w:r>
      <w:r w:rsidRPr="002F7AD3">
        <w:rPr>
          <w:lang w:val="fr-CA"/>
        </w:rPr>
        <w:t xml:space="preserve">, </w:t>
      </w:r>
      <w:r>
        <w:rPr>
          <w:lang w:val="fr-CA"/>
        </w:rPr>
        <w:t>L, R</w:t>
      </w:r>
      <w:r w:rsidRPr="002F7AD3">
        <w:rPr>
          <w:lang w:val="fr-CA"/>
        </w:rPr>
        <w:t xml:space="preserve">, </w:t>
      </w:r>
      <w:r>
        <w:rPr>
          <w:lang w:val="fr-CA"/>
        </w:rPr>
        <w:t>V</w:t>
      </w:r>
      <w:r w:rsidRPr="002F7AD3">
        <w:rPr>
          <w:lang w:val="fr-CA"/>
        </w:rPr>
        <w:t>]</w:t>
      </w:r>
    </w:p>
    <w:p w:rsidR="001E43A0" w:rsidRPr="002F7AD3" w:rsidRDefault="001E43A0" w:rsidP="009A61A1">
      <w:pPr>
        <w:autoSpaceDE w:val="0"/>
        <w:autoSpaceDN w:val="0"/>
        <w:adjustRightInd w:val="0"/>
        <w:spacing w:after="0" w:line="240" w:lineRule="auto"/>
        <w:ind w:firstLine="720"/>
        <w:rPr>
          <w:lang w:val="fr-CA"/>
        </w:rPr>
      </w:pPr>
    </w:p>
    <w:p w:rsidR="001E43A0" w:rsidRPr="008371E5" w:rsidRDefault="001E43A0" w:rsidP="002F7AD3">
      <w:pPr>
        <w:autoSpaceDE w:val="0"/>
        <w:autoSpaceDN w:val="0"/>
        <w:adjustRightInd w:val="0"/>
        <w:spacing w:after="0" w:line="240" w:lineRule="auto"/>
        <w:ind w:left="360"/>
        <w:rPr>
          <w:lang w:val="fr-CA"/>
        </w:rPr>
      </w:pPr>
      <w:r w:rsidRPr="008371E5">
        <w:rPr>
          <w:lang w:val="fr-CA"/>
        </w:rPr>
        <w:t>Voici des exemples de réponses pour remplir le tableau</w:t>
      </w:r>
      <w:r>
        <w:rPr>
          <w:lang w:val="fr-CA"/>
        </w:rPr>
        <w:t> </w:t>
      </w:r>
      <w:r w:rsidRPr="008371E5">
        <w:rPr>
          <w:lang w:val="fr-CA"/>
        </w:rPr>
        <w:t>:</w:t>
      </w:r>
    </w:p>
    <w:p w:rsidR="001E43A0" w:rsidRPr="008371E5" w:rsidRDefault="001E43A0" w:rsidP="009A61A1">
      <w:pPr>
        <w:autoSpaceDE w:val="0"/>
        <w:autoSpaceDN w:val="0"/>
        <w:adjustRightInd w:val="0"/>
        <w:spacing w:after="0" w:line="240" w:lineRule="auto"/>
        <w:ind w:firstLine="720"/>
        <w:rPr>
          <w:lang w:val="fr-CA"/>
        </w:rPr>
      </w:pPr>
    </w:p>
    <w:tbl>
      <w:tblPr>
        <w:tblW w:w="0" w:type="auto"/>
        <w:tblInd w:w="43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4459"/>
        <w:gridCol w:w="4459"/>
      </w:tblGrid>
      <w:tr w:rsidR="001E43A0" w:rsidRPr="00816642" w:rsidTr="00E04E7B">
        <w:trPr>
          <w:trHeight w:val="402"/>
        </w:trPr>
        <w:tc>
          <w:tcPr>
            <w:tcW w:w="4459" w:type="dxa"/>
            <w:shd w:val="clear" w:color="auto" w:fill="4F81BD"/>
          </w:tcPr>
          <w:p w:rsidR="001E43A0" w:rsidRPr="00816642" w:rsidRDefault="001E43A0" w:rsidP="00816642">
            <w:pPr>
              <w:spacing w:before="60" w:after="6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Convention</w:t>
            </w:r>
          </w:p>
        </w:tc>
        <w:tc>
          <w:tcPr>
            <w:tcW w:w="4459" w:type="dxa"/>
            <w:shd w:val="clear" w:color="auto" w:fill="4F81BD"/>
          </w:tcPr>
          <w:p w:rsidR="001E43A0" w:rsidRPr="00816642" w:rsidRDefault="001E43A0" w:rsidP="00816642">
            <w:pPr>
              <w:spacing w:before="60" w:after="6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Compréhension</w:t>
            </w:r>
          </w:p>
        </w:tc>
      </w:tr>
      <w:tr w:rsidR="001E43A0" w:rsidRPr="00E04E7B" w:rsidTr="00E04E7B">
        <w:trPr>
          <w:trHeight w:val="1950"/>
        </w:trPr>
        <w:tc>
          <w:tcPr>
            <w:tcW w:w="4459" w:type="dxa"/>
          </w:tcPr>
          <w:p w:rsidR="001E43A0" w:rsidRPr="00E04E7B" w:rsidRDefault="00E04E7B" w:rsidP="00816642">
            <w:pPr>
              <w:pStyle w:val="ListParagraph"/>
              <w:numPr>
                <w:ilvl w:val="0"/>
                <w:numId w:val="13"/>
              </w:numPr>
              <w:spacing w:before="60" w:after="0" w:line="240" w:lineRule="auto"/>
              <w:ind w:left="288" w:hanging="288"/>
              <w:contextualSpacing w:val="0"/>
              <w:rPr>
                <w:rFonts w:ascii="Arial" w:hAnsi="Arial" w:cs="Arial"/>
                <w:bCs/>
                <w:sz w:val="24"/>
                <w:szCs w:val="24"/>
                <w:lang w:val="fr-CA"/>
              </w:rPr>
            </w:pPr>
            <w:r w:rsidRPr="00E04E7B">
              <w:rPr>
                <w:rFonts w:ascii="Arial" w:hAnsi="Arial" w:cs="Arial"/>
                <w:bCs/>
                <w:sz w:val="24"/>
                <w:szCs w:val="24"/>
                <w:lang w:val="fr-CA"/>
              </w:rPr>
              <w:t>Fraction</w:t>
            </w:r>
          </w:p>
          <w:p w:rsidR="00E04E7B" w:rsidRPr="00E04E7B" w:rsidRDefault="00E04E7B" w:rsidP="00816642">
            <w:pPr>
              <w:pStyle w:val="ListParagraph"/>
              <w:numPr>
                <w:ilvl w:val="0"/>
                <w:numId w:val="13"/>
              </w:numPr>
              <w:spacing w:before="60" w:after="0" w:line="240" w:lineRule="auto"/>
              <w:ind w:left="288" w:hanging="288"/>
              <w:contextualSpacing w:val="0"/>
              <w:rPr>
                <w:rFonts w:ascii="Arial" w:hAnsi="Arial" w:cs="Arial"/>
                <w:bCs/>
                <w:sz w:val="24"/>
                <w:szCs w:val="24"/>
                <w:lang w:val="fr-CA"/>
              </w:rPr>
            </w:pPr>
            <w:r w:rsidRPr="00E04E7B">
              <w:rPr>
                <w:rFonts w:ascii="Arial" w:hAnsi="Arial" w:cs="Arial"/>
                <w:bCs/>
                <w:sz w:val="24"/>
                <w:szCs w:val="24"/>
                <w:lang w:val="fr-CA"/>
              </w:rPr>
              <w:t>Fraction impropre</w:t>
            </w:r>
          </w:p>
          <w:p w:rsidR="00E04E7B" w:rsidRPr="00E04E7B" w:rsidRDefault="00E04E7B" w:rsidP="00816642">
            <w:pPr>
              <w:pStyle w:val="ListParagraph"/>
              <w:numPr>
                <w:ilvl w:val="0"/>
                <w:numId w:val="13"/>
              </w:numPr>
              <w:spacing w:before="60" w:after="0" w:line="240" w:lineRule="auto"/>
              <w:ind w:left="288" w:hanging="288"/>
              <w:contextualSpacing w:val="0"/>
              <w:rPr>
                <w:rFonts w:ascii="Arial" w:hAnsi="Arial" w:cs="Arial"/>
                <w:bCs/>
                <w:sz w:val="24"/>
                <w:szCs w:val="24"/>
                <w:lang w:val="fr-CA"/>
              </w:rPr>
            </w:pPr>
            <w:r w:rsidRPr="00E04E7B">
              <w:rPr>
                <w:rFonts w:ascii="Arial" w:hAnsi="Arial" w:cs="Arial"/>
                <w:bCs/>
                <w:sz w:val="24"/>
                <w:szCs w:val="24"/>
                <w:lang w:val="fr-CA"/>
              </w:rPr>
              <w:t>Nombre fractionnaire</w:t>
            </w:r>
          </w:p>
          <w:p w:rsidR="00E04E7B" w:rsidRPr="00E04E7B" w:rsidRDefault="00E04E7B" w:rsidP="00816642">
            <w:pPr>
              <w:pStyle w:val="ListParagraph"/>
              <w:numPr>
                <w:ilvl w:val="0"/>
                <w:numId w:val="13"/>
              </w:numPr>
              <w:spacing w:before="60" w:after="0" w:line="240" w:lineRule="auto"/>
              <w:ind w:left="288" w:hanging="288"/>
              <w:contextualSpacing w:val="0"/>
              <w:rPr>
                <w:rFonts w:ascii="Arial" w:hAnsi="Arial" w:cs="Arial"/>
                <w:bCs/>
                <w:sz w:val="24"/>
                <w:szCs w:val="24"/>
                <w:lang w:val="fr-CA"/>
              </w:rPr>
            </w:pPr>
            <w:r w:rsidRPr="00E04E7B">
              <w:rPr>
                <w:rFonts w:ascii="Arial" w:hAnsi="Arial" w:cs="Arial"/>
                <w:bCs/>
                <w:sz w:val="24"/>
                <w:szCs w:val="24"/>
                <w:lang w:val="fr-CA"/>
              </w:rPr>
              <w:t>Barre de fraction</w:t>
            </w:r>
          </w:p>
          <w:p w:rsidR="001E43A0" w:rsidRPr="00E04E7B" w:rsidRDefault="00E04E7B" w:rsidP="00E04E7B">
            <w:pPr>
              <w:pStyle w:val="ListParagraph"/>
              <w:numPr>
                <w:ilvl w:val="0"/>
                <w:numId w:val="13"/>
              </w:numPr>
              <w:spacing w:before="60" w:after="0" w:line="240" w:lineRule="auto"/>
              <w:ind w:left="288" w:hanging="288"/>
              <w:contextualSpacing w:val="0"/>
              <w:rPr>
                <w:rFonts w:ascii="Arial" w:hAnsi="Arial" w:cs="Arial"/>
                <w:bCs/>
                <w:sz w:val="24"/>
                <w:szCs w:val="24"/>
                <w:lang w:val="fr-CA"/>
              </w:rPr>
            </w:pPr>
            <w:r w:rsidRPr="00E04E7B">
              <w:rPr>
                <w:rFonts w:ascii="Arial" w:hAnsi="Arial" w:cs="Arial"/>
                <w:bCs/>
                <w:sz w:val="24"/>
                <w:szCs w:val="24"/>
                <w:lang w:val="fr-CA"/>
              </w:rPr>
              <w:t>Comment écrire une fraction</w:t>
            </w:r>
            <w:r>
              <w:rPr>
                <w:rFonts w:ascii="Arial" w:hAnsi="Arial" w:cs="Arial"/>
                <w:bCs/>
                <w:sz w:val="24"/>
                <w:szCs w:val="24"/>
                <w:lang w:val="fr-CA"/>
              </w:rPr>
              <w:t>.</w:t>
            </w:r>
          </w:p>
        </w:tc>
        <w:tc>
          <w:tcPr>
            <w:tcW w:w="4459" w:type="dxa"/>
          </w:tcPr>
          <w:p w:rsidR="001E43A0" w:rsidRDefault="00E04E7B" w:rsidP="00816642">
            <w:pPr>
              <w:pStyle w:val="ListParagraph"/>
              <w:numPr>
                <w:ilvl w:val="0"/>
                <w:numId w:val="13"/>
              </w:numPr>
              <w:spacing w:before="60" w:after="60" w:line="240" w:lineRule="auto"/>
              <w:ind w:left="288" w:hanging="288"/>
              <w:contextualSpacing w:val="0"/>
              <w:rPr>
                <w:rFonts w:ascii="Arial" w:hAnsi="Arial" w:cs="Arial"/>
                <w:sz w:val="24"/>
                <w:szCs w:val="24"/>
                <w:lang w:val="fr-CA"/>
              </w:rPr>
            </w:pPr>
            <w:r>
              <w:rPr>
                <w:rFonts w:ascii="Arial" w:hAnsi="Arial" w:cs="Arial"/>
                <w:sz w:val="24"/>
                <w:szCs w:val="24"/>
                <w:lang w:val="fr-CA"/>
              </w:rPr>
              <w:t>Comprendre le concept de la fraction plus grande que l’entier et plus petite que l’entier.</w:t>
            </w:r>
          </w:p>
          <w:p w:rsidR="00E04E7B" w:rsidRPr="00816642" w:rsidRDefault="00E04E7B" w:rsidP="00816642">
            <w:pPr>
              <w:pStyle w:val="ListParagraph"/>
              <w:numPr>
                <w:ilvl w:val="0"/>
                <w:numId w:val="13"/>
              </w:numPr>
              <w:spacing w:before="60" w:after="60" w:line="240" w:lineRule="auto"/>
              <w:ind w:left="288" w:hanging="288"/>
              <w:contextualSpacing w:val="0"/>
              <w:rPr>
                <w:rFonts w:ascii="Arial" w:hAnsi="Arial" w:cs="Arial"/>
                <w:sz w:val="24"/>
                <w:szCs w:val="24"/>
                <w:lang w:val="fr-CA"/>
              </w:rPr>
            </w:pPr>
            <w:r>
              <w:rPr>
                <w:rFonts w:ascii="Arial" w:hAnsi="Arial" w:cs="Arial"/>
                <w:sz w:val="24"/>
                <w:szCs w:val="24"/>
                <w:lang w:val="fr-CA"/>
              </w:rPr>
              <w:t>Découvrir les stratégies pour changer une fraction impropre en nombre fractionnaire et vice et versa.</w:t>
            </w:r>
          </w:p>
        </w:tc>
      </w:tr>
    </w:tbl>
    <w:p w:rsidR="001E43A0" w:rsidRDefault="001E43A0" w:rsidP="009A61A1">
      <w:pPr>
        <w:spacing w:after="0" w:line="240" w:lineRule="auto"/>
        <w:rPr>
          <w:lang w:val="fr-CA"/>
        </w:rPr>
      </w:pPr>
    </w:p>
    <w:p w:rsidR="00E04E7B" w:rsidRPr="008371E5" w:rsidRDefault="00E04E7B" w:rsidP="009A61A1">
      <w:pPr>
        <w:spacing w:after="0" w:line="240" w:lineRule="auto"/>
        <w:rPr>
          <w:lang w:val="fr-CA"/>
        </w:rPr>
      </w:pPr>
    </w:p>
    <w:p w:rsidR="001E43A0" w:rsidRPr="008371E5" w:rsidRDefault="001E43A0"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par table.</w:t>
      </w:r>
    </w:p>
    <w:p w:rsidR="001E43A0" w:rsidRPr="008371E5" w:rsidRDefault="001E43A0" w:rsidP="002F7AD3">
      <w:pPr>
        <w:spacing w:after="0" w:line="240" w:lineRule="auto"/>
        <w:ind w:left="360"/>
        <w:rPr>
          <w:lang w:val="fr-CA"/>
        </w:rPr>
      </w:pPr>
    </w:p>
    <w:p w:rsidR="001E43A0" w:rsidRPr="008371E5" w:rsidRDefault="001E43A0" w:rsidP="0030753B">
      <w:pPr>
        <w:spacing w:after="0" w:line="240" w:lineRule="auto"/>
        <w:ind w:left="360"/>
        <w:rPr>
          <w:lang w:val="fr-CA"/>
        </w:rPr>
      </w:pPr>
      <w:r>
        <w:rPr>
          <w:lang w:val="fr-CA"/>
        </w:rPr>
        <w:t>En groupe</w:t>
      </w:r>
      <w:r w:rsidRPr="008371E5">
        <w:rPr>
          <w:lang w:val="fr-CA"/>
        </w:rPr>
        <w:t xml:space="preserve"> de deux ou trois, les participants choisissent un niveau et un RAS. </w:t>
      </w:r>
      <w:r>
        <w:rPr>
          <w:lang w:val="fr-CA"/>
        </w:rPr>
        <w:t>D</w:t>
      </w:r>
      <w:r w:rsidRPr="008371E5">
        <w:rPr>
          <w:lang w:val="fr-CA"/>
        </w:rPr>
        <w:t>istribue</w:t>
      </w:r>
      <w:r>
        <w:rPr>
          <w:lang w:val="fr-CA"/>
        </w:rPr>
        <w:t>r</w:t>
      </w:r>
      <w:r w:rsidRPr="008371E5">
        <w:rPr>
          <w:lang w:val="fr-CA"/>
        </w:rPr>
        <w:t xml:space="preserve"> la feuille d</w:t>
      </w:r>
      <w:r>
        <w:rPr>
          <w:lang w:val="fr-CA"/>
        </w:rPr>
        <w:t>’</w:t>
      </w:r>
      <w:r w:rsidRPr="008371E5">
        <w:rPr>
          <w:lang w:val="fr-CA"/>
        </w:rPr>
        <w:t>activité (</w:t>
      </w:r>
      <w:r>
        <w:rPr>
          <w:lang w:val="fr-CA"/>
        </w:rPr>
        <w:t>Document</w:t>
      </w:r>
      <w:r w:rsidRPr="008371E5">
        <w:rPr>
          <w:lang w:val="fr-CA"/>
        </w:rPr>
        <w:t xml:space="preserve"> F). </w:t>
      </w:r>
      <w:r>
        <w:rPr>
          <w:lang w:val="fr-CA"/>
        </w:rPr>
        <w:t>Les participants doivent discuter des</w:t>
      </w:r>
      <w:r w:rsidRPr="008371E5">
        <w:rPr>
          <w:lang w:val="fr-CA"/>
        </w:rPr>
        <w:t xml:space="preserve"> conventions nécessaires pour ce RAS. Ils d</w:t>
      </w:r>
      <w:r>
        <w:rPr>
          <w:lang w:val="fr-CA"/>
        </w:rPr>
        <w:t>oive</w:t>
      </w:r>
      <w:r w:rsidRPr="008371E5">
        <w:rPr>
          <w:lang w:val="fr-CA"/>
        </w:rPr>
        <w:t xml:space="preserve">nt aussi </w:t>
      </w:r>
      <w:r>
        <w:rPr>
          <w:lang w:val="fr-CA"/>
        </w:rPr>
        <w:t>considérer</w:t>
      </w:r>
      <w:r w:rsidRPr="008371E5">
        <w:rPr>
          <w:lang w:val="fr-CA"/>
        </w:rPr>
        <w:t xml:space="preserve"> quelles parties du RAS peuvent être découvertes par les élèves. Les participants partagent leurs idées avec </w:t>
      </w:r>
      <w:r>
        <w:rPr>
          <w:lang w:val="fr-CA"/>
        </w:rPr>
        <w:t xml:space="preserve">les enseignants à </w:t>
      </w:r>
      <w:r w:rsidRPr="008371E5">
        <w:rPr>
          <w:lang w:val="fr-CA"/>
        </w:rPr>
        <w:t>l</w:t>
      </w:r>
      <w:r>
        <w:rPr>
          <w:lang w:val="fr-CA"/>
        </w:rPr>
        <w:t>eur</w:t>
      </w:r>
      <w:r w:rsidRPr="008371E5">
        <w:rPr>
          <w:lang w:val="fr-CA"/>
        </w:rPr>
        <w:t xml:space="preserve"> table et avec le </w:t>
      </w:r>
      <w:r>
        <w:rPr>
          <w:lang w:val="fr-CA"/>
        </w:rPr>
        <w:t xml:space="preserve">grand </w:t>
      </w:r>
      <w:r w:rsidRPr="008371E5">
        <w:rPr>
          <w:lang w:val="fr-CA"/>
        </w:rPr>
        <w:t>groupe</w:t>
      </w:r>
      <w:r>
        <w:rPr>
          <w:lang w:val="fr-CA"/>
        </w:rPr>
        <w:t>,</w:t>
      </w:r>
      <w:r w:rsidRPr="008371E5">
        <w:rPr>
          <w:lang w:val="fr-CA"/>
        </w:rPr>
        <w:t xml:space="preserve"> selon le temps disponible. Les participants peuvent travailler sur plus </w:t>
      </w:r>
      <w:r>
        <w:rPr>
          <w:lang w:val="fr-CA"/>
        </w:rPr>
        <w:t>d’</w:t>
      </w:r>
      <w:r w:rsidRPr="008371E5">
        <w:rPr>
          <w:lang w:val="fr-CA"/>
        </w:rPr>
        <w:t>un RAS s</w:t>
      </w:r>
      <w:r>
        <w:rPr>
          <w:lang w:val="fr-CA"/>
        </w:rPr>
        <w:t>’</w:t>
      </w:r>
      <w:r w:rsidRPr="008371E5">
        <w:rPr>
          <w:lang w:val="fr-CA"/>
        </w:rPr>
        <w:t>il y a assez de temps.</w:t>
      </w:r>
    </w:p>
    <w:p w:rsidR="001E43A0" w:rsidRPr="008371E5" w:rsidRDefault="001E43A0" w:rsidP="009A61A1">
      <w:pPr>
        <w:spacing w:after="0" w:line="240" w:lineRule="auto"/>
        <w:rPr>
          <w:b/>
          <w:lang w:val="fr-CA"/>
        </w:rPr>
      </w:pPr>
    </w:p>
    <w:p w:rsidR="001E43A0" w:rsidRDefault="001E43A0">
      <w:pPr>
        <w:rPr>
          <w:b/>
          <w:lang w:val="fr-CA"/>
        </w:rPr>
      </w:pPr>
      <w:r>
        <w:rPr>
          <w:b/>
          <w:lang w:val="fr-CA"/>
        </w:rPr>
        <w:br w:type="page"/>
      </w:r>
    </w:p>
    <w:p w:rsidR="001E43A0" w:rsidRPr="00D72151" w:rsidRDefault="001E43A0"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w:t>
      </w:r>
      <w:r>
        <w:rPr>
          <w:rFonts w:ascii="Georgia" w:hAnsi="Georgia"/>
          <w:b/>
          <w:sz w:val="32"/>
          <w:szCs w:val="32"/>
          <w:lang w:val="fr-CA"/>
        </w:rPr>
        <w:t>’</w:t>
      </w:r>
      <w:r w:rsidRPr="00D72151">
        <w:rPr>
          <w:rFonts w:ascii="Georgia" w:hAnsi="Georgia"/>
          <w:b/>
          <w:sz w:val="32"/>
          <w:szCs w:val="32"/>
          <w:lang w:val="fr-CA"/>
        </w:rPr>
        <w:t>est à vous maintenant</w:t>
      </w:r>
      <w:r>
        <w:rPr>
          <w:rFonts w:ascii="Georgia" w:hAnsi="Georgia"/>
          <w:b/>
          <w:sz w:val="32"/>
          <w:szCs w:val="32"/>
          <w:lang w:val="fr-CA"/>
        </w:rPr>
        <w:t>…</w:t>
      </w:r>
    </w:p>
    <w:p w:rsidR="001E43A0" w:rsidRDefault="001E43A0" w:rsidP="009A61A1">
      <w:pPr>
        <w:spacing w:after="0" w:line="240" w:lineRule="auto"/>
        <w:rPr>
          <w:highlight w:val="yellow"/>
          <w:lang w:val="fr-CA"/>
        </w:rPr>
      </w:pPr>
    </w:p>
    <w:p w:rsidR="001E43A0" w:rsidRPr="008371E5" w:rsidRDefault="00E04E7B" w:rsidP="009A61A1">
      <w:pPr>
        <w:spacing w:after="0" w:line="240" w:lineRule="auto"/>
        <w:rPr>
          <w:lang w:val="fr-CA"/>
        </w:rPr>
      </w:pPr>
      <w:r w:rsidRPr="00310689">
        <w:rPr>
          <w:noProof/>
          <w:lang w:val="fr-CA" w:eastAsia="fr-CA"/>
        </w:rPr>
        <w:pict>
          <v:shape id="Picture 19" o:spid="_x0000_i1035" type="#_x0000_t75" alt="page_10.jpg" style="width:468.3pt;height:366.9pt;visibility:visible">
            <v:imagedata r:id="rId26" o:title=""/>
          </v:shape>
        </w:pict>
      </w:r>
    </w:p>
    <w:p w:rsidR="001E43A0" w:rsidRDefault="001E43A0" w:rsidP="009A61A1">
      <w:pPr>
        <w:spacing w:after="0" w:line="240" w:lineRule="auto"/>
        <w:rPr>
          <w:b/>
          <w:lang w:val="fr-CA"/>
        </w:rPr>
      </w:pPr>
    </w:p>
    <w:p w:rsidR="001E43A0" w:rsidRPr="008371E5" w:rsidRDefault="001E43A0" w:rsidP="009A61A1">
      <w:pPr>
        <w:spacing w:after="0" w:line="240" w:lineRule="auto"/>
        <w:rPr>
          <w:b/>
          <w:lang w:val="fr-CA"/>
        </w:rPr>
      </w:pPr>
      <w:r w:rsidRPr="008371E5">
        <w:rPr>
          <w:b/>
          <w:lang w:val="fr-CA"/>
        </w:rPr>
        <w:t>Notes du présentateur :</w:t>
      </w:r>
    </w:p>
    <w:p w:rsidR="001E43A0" w:rsidRDefault="001E43A0" w:rsidP="009A61A1">
      <w:pPr>
        <w:spacing w:after="0" w:line="240" w:lineRule="auto"/>
        <w:rPr>
          <w:lang w:val="fr-CA"/>
        </w:rPr>
      </w:pPr>
    </w:p>
    <w:p w:rsidR="001E43A0" w:rsidRPr="008371E5" w:rsidRDefault="001E43A0" w:rsidP="009A61A1">
      <w:pPr>
        <w:spacing w:after="0" w:line="240" w:lineRule="auto"/>
        <w:rPr>
          <w:lang w:val="fr-CA"/>
        </w:rPr>
      </w:pPr>
      <w:r w:rsidRPr="008371E5">
        <w:rPr>
          <w:lang w:val="fr-CA"/>
        </w:rPr>
        <w:t>Prévo</w:t>
      </w:r>
      <w:r>
        <w:rPr>
          <w:lang w:val="fr-CA"/>
        </w:rPr>
        <w:t>ir</w:t>
      </w:r>
      <w:r w:rsidRPr="008371E5">
        <w:rPr>
          <w:lang w:val="fr-CA"/>
        </w:rPr>
        <w:t xml:space="preserve"> assez de temps pour laisser les enseignants travailler un RAS de leur choix qu</w:t>
      </w:r>
      <w:r>
        <w:rPr>
          <w:lang w:val="fr-CA"/>
        </w:rPr>
        <w:t>’</w:t>
      </w:r>
      <w:r w:rsidRPr="008371E5">
        <w:rPr>
          <w:lang w:val="fr-CA"/>
        </w:rPr>
        <w:t>ils adopteront au contexte de l</w:t>
      </w:r>
      <w:r>
        <w:rPr>
          <w:lang w:val="fr-CA"/>
        </w:rPr>
        <w:t>’</w:t>
      </w:r>
      <w:r w:rsidRPr="008371E5">
        <w:rPr>
          <w:lang w:val="fr-CA"/>
        </w:rPr>
        <w:t>enseignement par la résolution de problème</w:t>
      </w:r>
      <w:r>
        <w:rPr>
          <w:lang w:val="fr-CA"/>
        </w:rPr>
        <w:t>s</w:t>
      </w:r>
      <w:r w:rsidRPr="008371E5">
        <w:rPr>
          <w:lang w:val="fr-CA"/>
        </w:rPr>
        <w:t>. Ils auront besoin du programme d</w:t>
      </w:r>
      <w:r>
        <w:rPr>
          <w:lang w:val="fr-CA"/>
        </w:rPr>
        <w:t>’</w:t>
      </w:r>
      <w:r w:rsidRPr="008371E5">
        <w:rPr>
          <w:lang w:val="fr-CA"/>
        </w:rPr>
        <w:t xml:space="preserve">études (M-9) ainsi que </w:t>
      </w:r>
      <w:r>
        <w:rPr>
          <w:lang w:val="fr-CA"/>
        </w:rPr>
        <w:t xml:space="preserve">de </w:t>
      </w:r>
      <w:r w:rsidRPr="008371E5">
        <w:rPr>
          <w:lang w:val="fr-CA"/>
        </w:rPr>
        <w:t>la f</w:t>
      </w:r>
      <w:r>
        <w:rPr>
          <w:lang w:val="fr-CA"/>
        </w:rPr>
        <w:t>iche</w:t>
      </w:r>
      <w:r w:rsidRPr="008371E5">
        <w:rPr>
          <w:lang w:val="fr-CA"/>
        </w:rPr>
        <w:t xml:space="preserve"> reproductible (</w:t>
      </w:r>
      <w:r>
        <w:rPr>
          <w:lang w:val="fr-CA"/>
        </w:rPr>
        <w:t>D</w:t>
      </w:r>
      <w:r w:rsidRPr="008371E5">
        <w:rPr>
          <w:lang w:val="fr-CA"/>
        </w:rPr>
        <w:t>ocument G) pour planifier une leçon intitulé</w:t>
      </w:r>
      <w:r>
        <w:rPr>
          <w:lang w:val="fr-CA"/>
        </w:rPr>
        <w:t xml:space="preserve">e : </w:t>
      </w:r>
      <w:r w:rsidRPr="002F7AD3">
        <w:rPr>
          <w:i/>
          <w:lang w:val="fr-CA"/>
        </w:rPr>
        <w:t>C</w:t>
      </w:r>
      <w:r>
        <w:rPr>
          <w:i/>
          <w:lang w:val="fr-CA"/>
        </w:rPr>
        <w:t>’</w:t>
      </w:r>
      <w:r w:rsidRPr="002F7AD3">
        <w:rPr>
          <w:i/>
          <w:lang w:val="fr-CA"/>
        </w:rPr>
        <w:t>est à vous maintenant</w:t>
      </w:r>
      <w:r>
        <w:rPr>
          <w:i/>
          <w:lang w:val="fr-CA"/>
        </w:rPr>
        <w:t>…</w:t>
      </w:r>
      <w:r>
        <w:rPr>
          <w:lang w:val="fr-CA"/>
        </w:rPr>
        <w:t xml:space="preserve"> </w:t>
      </w:r>
      <w:r w:rsidRPr="008371E5">
        <w:rPr>
          <w:lang w:val="fr-CA"/>
        </w:rPr>
        <w:t xml:space="preserve">Le </w:t>
      </w:r>
      <w:r>
        <w:rPr>
          <w:lang w:val="fr-CA"/>
        </w:rPr>
        <w:t>D</w:t>
      </w:r>
      <w:r w:rsidRPr="008371E5">
        <w:rPr>
          <w:lang w:val="fr-CA"/>
        </w:rPr>
        <w:t>ocument G est un outil de travail auquel vous vous réfèrerez tout au long de la présentation.</w:t>
      </w:r>
    </w:p>
    <w:p w:rsidR="001E43A0" w:rsidRDefault="001E43A0" w:rsidP="009A61A1">
      <w:pPr>
        <w:spacing w:after="0" w:line="240" w:lineRule="auto"/>
        <w:rPr>
          <w:lang w:val="fr-CA"/>
        </w:rPr>
        <w:sectPr w:rsidR="001E43A0" w:rsidSect="00F104BE">
          <w:footerReference w:type="even" r:id="rId27"/>
          <w:footerReference w:type="default" r:id="rId28"/>
          <w:pgSz w:w="12240" w:h="15840" w:code="1"/>
          <w:pgMar w:top="1440" w:right="1440" w:bottom="1440" w:left="1440" w:header="720" w:footer="720" w:gutter="0"/>
          <w:cols w:space="720"/>
          <w:docGrid w:linePitch="360"/>
        </w:sect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spacing w:after="0" w:line="240" w:lineRule="auto"/>
        <w:rPr>
          <w:lang w:val="fr-FR"/>
        </w:rPr>
      </w:pPr>
    </w:p>
    <w:p w:rsidR="001E43A0" w:rsidRPr="004C3DFD" w:rsidRDefault="001E43A0" w:rsidP="002F7AD3">
      <w:pPr>
        <w:autoSpaceDE w:val="0"/>
        <w:autoSpaceDN w:val="0"/>
        <w:adjustRightInd w:val="0"/>
        <w:spacing w:after="0" w:line="240" w:lineRule="auto"/>
        <w:jc w:val="center"/>
        <w:rPr>
          <w:lang w:val="fr-CA"/>
        </w:rPr>
      </w:pPr>
      <w:r w:rsidRPr="004C3DFD">
        <w:rPr>
          <w:lang w:val="fr-CA"/>
        </w:rPr>
        <w:t>[Cette page est intentionnellement laissée en blanc.]</w:t>
      </w:r>
    </w:p>
    <w:p w:rsidR="001E43A0" w:rsidRDefault="001E43A0" w:rsidP="00C063CB">
      <w:pPr>
        <w:spacing w:after="0" w:line="240" w:lineRule="auto"/>
        <w:rPr>
          <w:lang w:val="fr-CA"/>
        </w:rPr>
        <w:sectPr w:rsidR="001E43A0" w:rsidSect="00F104BE">
          <w:footerReference w:type="even" r:id="rId29"/>
          <w:pgSz w:w="12240" w:h="15840" w:code="1"/>
          <w:pgMar w:top="1440" w:right="1440" w:bottom="1440" w:left="1440" w:header="720" w:footer="720" w:gutter="0"/>
          <w:cols w:space="720"/>
          <w:docGrid w:linePitch="360"/>
        </w:sectPr>
      </w:pPr>
    </w:p>
    <w:p w:rsidR="001E43A0" w:rsidRPr="006C52CD" w:rsidRDefault="001E43A0" w:rsidP="00D72151">
      <w:pPr>
        <w:spacing w:after="0" w:line="240" w:lineRule="auto"/>
        <w:jc w:val="center"/>
        <w:rPr>
          <w:b/>
          <w:sz w:val="40"/>
          <w:szCs w:val="40"/>
          <w:lang w:val="fr-CA"/>
        </w:rPr>
      </w:pPr>
      <w:r w:rsidRPr="006C52CD">
        <w:rPr>
          <w:b/>
          <w:sz w:val="40"/>
          <w:szCs w:val="40"/>
          <w:lang w:val="fr-CA"/>
        </w:rPr>
        <w:lastRenderedPageBreak/>
        <w:t>Pédagogie et résolution de problèmes</w:t>
      </w:r>
    </w:p>
    <w:p w:rsidR="001E43A0" w:rsidRDefault="001E43A0" w:rsidP="00D72151">
      <w:pPr>
        <w:spacing w:after="0" w:line="240" w:lineRule="auto"/>
        <w:jc w:val="center"/>
        <w:rPr>
          <w:rFonts w:ascii="Georgia" w:hAnsi="Georgia"/>
          <w:b/>
          <w:sz w:val="32"/>
          <w:szCs w:val="32"/>
          <w:lang w:val="fr-CA"/>
        </w:rPr>
      </w:pPr>
    </w:p>
    <w:p w:rsidR="001E43A0" w:rsidRPr="00D72151" w:rsidRDefault="001E43A0" w:rsidP="00D72151">
      <w:pPr>
        <w:spacing w:after="0" w:line="240" w:lineRule="auto"/>
        <w:jc w:val="center"/>
        <w:rPr>
          <w:rFonts w:ascii="Georgia" w:hAnsi="Georgia"/>
          <w:b/>
          <w:sz w:val="32"/>
          <w:szCs w:val="32"/>
          <w:lang w:val="fr-CA"/>
        </w:rPr>
      </w:pPr>
      <w:r w:rsidRPr="00D72151">
        <w:rPr>
          <w:rFonts w:ascii="Georgia" w:hAnsi="Georgia"/>
          <w:b/>
          <w:sz w:val="32"/>
          <w:szCs w:val="32"/>
          <w:lang w:val="fr-CA"/>
        </w:rPr>
        <w:t>Les stratégies personnelles</w:t>
      </w:r>
    </w:p>
    <w:p w:rsidR="001E43A0" w:rsidRDefault="001E43A0" w:rsidP="00D72151">
      <w:pPr>
        <w:spacing w:after="0" w:line="240" w:lineRule="auto"/>
        <w:rPr>
          <w:highlight w:val="yellow"/>
          <w:lang w:val="fr-CA"/>
        </w:rPr>
      </w:pPr>
    </w:p>
    <w:p w:rsidR="001E43A0" w:rsidRPr="00C30C2B" w:rsidRDefault="00E04E7B" w:rsidP="00D72151">
      <w:pPr>
        <w:spacing w:after="0" w:line="240" w:lineRule="auto"/>
        <w:rPr>
          <w:lang w:val="fr-CA"/>
        </w:rPr>
      </w:pPr>
      <w:r w:rsidRPr="00310689">
        <w:rPr>
          <w:noProof/>
          <w:lang w:val="fr-CA" w:eastAsia="fr-CA"/>
        </w:rPr>
        <w:pict>
          <v:shape id="_x0000_i1036" type="#_x0000_t75" alt="Page_10.jpg" style="width:468.3pt;height:368.15pt;visibility:visible">
            <v:imagedata r:id="rId30" o:title=""/>
          </v:shape>
        </w:pict>
      </w:r>
    </w:p>
    <w:p w:rsidR="001E43A0" w:rsidRDefault="001E43A0" w:rsidP="00D72151">
      <w:pPr>
        <w:spacing w:after="0" w:line="240" w:lineRule="auto"/>
        <w:rPr>
          <w:b/>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Cette section peut se présenter en tandem avec la présentation de l</w:t>
      </w:r>
      <w:r>
        <w:rPr>
          <w:lang w:val="fr-CA"/>
        </w:rPr>
        <w:t>’</w:t>
      </w:r>
      <w:r w:rsidRPr="00C30C2B">
        <w:rPr>
          <w:lang w:val="fr-CA"/>
        </w:rPr>
        <w:t>exemple, séparément ou pour nourrir la création de leur propre activité.</w:t>
      </w:r>
    </w:p>
    <w:p w:rsidR="001E43A0" w:rsidRDefault="001E43A0" w:rsidP="00D72151">
      <w:pPr>
        <w:spacing w:after="0" w:line="240" w:lineRule="auto"/>
        <w:rPr>
          <w:lang w:val="fr-CA"/>
        </w:rPr>
      </w:pPr>
    </w:p>
    <w:p w:rsidR="001E43A0" w:rsidRDefault="001E43A0" w:rsidP="00D72151">
      <w:pPr>
        <w:spacing w:after="0" w:line="240" w:lineRule="auto"/>
        <w:rPr>
          <w:lang w:val="fr-CA"/>
        </w:rPr>
      </w:pPr>
      <w:r w:rsidRPr="00C30C2B">
        <w:rPr>
          <w:lang w:val="fr-CA"/>
        </w:rPr>
        <w:t>Les stratégies personnelles : Comment les définir?</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Selon Van de Walle (p. 39), une stratégie personnelle est « toute stratégie qui n</w:t>
      </w:r>
      <w:r>
        <w:rPr>
          <w:lang w:val="fr-CA"/>
        </w:rPr>
        <w:t>’</w:t>
      </w:r>
      <w:r w:rsidRPr="00C30C2B">
        <w:rPr>
          <w:lang w:val="fr-CA"/>
        </w:rPr>
        <w:t>est pas un algorithme traditionnel et qui ne comporte ni utilisation de matériel de manipulat</w:t>
      </w:r>
      <w:r>
        <w:rPr>
          <w:lang w:val="fr-CA"/>
        </w:rPr>
        <w:t>ion ni dénombrement d’unités ».</w:t>
      </w:r>
    </w:p>
    <w:p w:rsidR="001E43A0" w:rsidRPr="00C30C2B" w:rsidRDefault="001E43A0" w:rsidP="00D72151">
      <w:pPr>
        <w:spacing w:after="0" w:line="240" w:lineRule="auto"/>
        <w:rPr>
          <w:lang w:val="fr-CA"/>
        </w:rPr>
      </w:pPr>
    </w:p>
    <w:p w:rsidR="001E43A0" w:rsidRDefault="001E43A0" w:rsidP="0030753B">
      <w:pPr>
        <w:spacing w:after="0" w:line="240" w:lineRule="auto"/>
        <w:rPr>
          <w:lang w:val="fr-CA"/>
        </w:rPr>
      </w:pPr>
      <w:r w:rsidRPr="00C30C2B">
        <w:rPr>
          <w:lang w:val="fr-CA"/>
        </w:rPr>
        <w:t>Les stratégies personnelles doivent être efficaces</w:t>
      </w:r>
      <w:r>
        <w:rPr>
          <w:lang w:val="fr-CA"/>
        </w:rPr>
        <w:t>,</w:t>
      </w:r>
      <w:r w:rsidRPr="00C30C2B">
        <w:rPr>
          <w:lang w:val="fr-CA"/>
        </w:rPr>
        <w:t xml:space="preserve"> car elles doivent toujours fonctionner. Elles doivent être efficientes</w:t>
      </w:r>
      <w:r>
        <w:rPr>
          <w:lang w:val="fr-CA"/>
        </w:rPr>
        <w:t>,</w:t>
      </w:r>
      <w:r w:rsidRPr="00C30C2B">
        <w:rPr>
          <w:lang w:val="fr-CA"/>
        </w:rPr>
        <w:t xml:space="preserve"> demander peu de temps</w:t>
      </w:r>
      <w:r>
        <w:rPr>
          <w:lang w:val="fr-CA"/>
        </w:rPr>
        <w:t xml:space="preserve"> et</w:t>
      </w:r>
      <w:r w:rsidRPr="00C30C2B">
        <w:rPr>
          <w:lang w:val="fr-CA"/>
        </w:rPr>
        <w:t xml:space="preserve"> d</w:t>
      </w:r>
      <w:r>
        <w:rPr>
          <w:lang w:val="fr-CA"/>
        </w:rPr>
        <w:t>’</w:t>
      </w:r>
      <w:r w:rsidRPr="00C30C2B">
        <w:rPr>
          <w:lang w:val="fr-CA"/>
        </w:rPr>
        <w:t>opérations</w:t>
      </w:r>
      <w:r>
        <w:rPr>
          <w:lang w:val="fr-CA"/>
        </w:rPr>
        <w:t>,</w:t>
      </w:r>
      <w:r w:rsidRPr="00C30C2B">
        <w:rPr>
          <w:lang w:val="fr-CA"/>
        </w:rPr>
        <w:t xml:space="preserve"> et </w:t>
      </w:r>
      <w:r>
        <w:rPr>
          <w:lang w:val="fr-CA"/>
        </w:rPr>
        <w:lastRenderedPageBreak/>
        <w:t xml:space="preserve">occasionner </w:t>
      </w:r>
      <w:r w:rsidRPr="00C30C2B">
        <w:rPr>
          <w:lang w:val="fr-CA"/>
        </w:rPr>
        <w:t>peu d</w:t>
      </w:r>
      <w:r>
        <w:rPr>
          <w:lang w:val="fr-CA"/>
        </w:rPr>
        <w:t>’</w:t>
      </w:r>
      <w:r w:rsidRPr="00C30C2B">
        <w:rPr>
          <w:lang w:val="fr-CA"/>
        </w:rPr>
        <w:t>erreurs. Les élèves doivent être capables d</w:t>
      </w:r>
      <w:r>
        <w:rPr>
          <w:lang w:val="fr-CA"/>
        </w:rPr>
        <w:t>’</w:t>
      </w:r>
      <w:r w:rsidRPr="00C30C2B">
        <w:rPr>
          <w:lang w:val="fr-CA"/>
        </w:rPr>
        <w:t>expliquer</w:t>
      </w:r>
      <w:r>
        <w:rPr>
          <w:lang w:val="fr-CA"/>
        </w:rPr>
        <w:t xml:space="preserve"> leurs stratégies personnelles.</w:t>
      </w:r>
    </w:p>
    <w:p w:rsidR="001E43A0" w:rsidRDefault="001E43A0" w:rsidP="0030753B">
      <w:pPr>
        <w:spacing w:after="0" w:line="240" w:lineRule="auto"/>
        <w:rPr>
          <w:lang w:val="fr-CA"/>
        </w:rPr>
      </w:pPr>
    </w:p>
    <w:p w:rsidR="001E43A0" w:rsidRPr="00C30C2B" w:rsidRDefault="001E43A0" w:rsidP="00D72151">
      <w:pPr>
        <w:spacing w:after="0" w:line="240" w:lineRule="auto"/>
        <w:rPr>
          <w:lang w:val="fr-CA"/>
        </w:rPr>
      </w:pPr>
      <w:r w:rsidRPr="00C30C2B">
        <w:rPr>
          <w:lang w:val="fr-CA"/>
        </w:rPr>
        <w:t>Les élèves peuvent utiliser une stratégie qu</w:t>
      </w:r>
      <w:r>
        <w:rPr>
          <w:lang w:val="fr-CA"/>
        </w:rPr>
        <w:t>’</w:t>
      </w:r>
      <w:r w:rsidRPr="00C30C2B">
        <w:rPr>
          <w:lang w:val="fr-CA"/>
        </w:rPr>
        <w:t>ils ont découvert</w:t>
      </w:r>
      <w:r>
        <w:rPr>
          <w:lang w:val="fr-CA"/>
        </w:rPr>
        <w:t>e</w:t>
      </w:r>
      <w:r w:rsidRPr="00C30C2B">
        <w:rPr>
          <w:lang w:val="fr-CA"/>
        </w:rPr>
        <w:t xml:space="preserve"> ou qui a été découverte et présentée par quelqu</w:t>
      </w:r>
      <w:r>
        <w:rPr>
          <w:lang w:val="fr-CA"/>
        </w:rPr>
        <w:t>’</w:t>
      </w:r>
      <w:r w:rsidRPr="00C30C2B">
        <w:rPr>
          <w:lang w:val="fr-CA"/>
        </w:rPr>
        <w:t>un d</w:t>
      </w:r>
      <w:r>
        <w:rPr>
          <w:lang w:val="fr-CA"/>
        </w:rPr>
        <w:t>’</w:t>
      </w:r>
      <w:r w:rsidRPr="00C30C2B">
        <w:rPr>
          <w:lang w:val="fr-CA"/>
        </w:rPr>
        <w:t>autre.</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 xml:space="preserve">Les stratégies personnelles doivent respecter les conventions mathématiques et elles doivent être basées sur la compréhension des concepts et non la mémorisation des procédures. Les élèves ne peuvent pas réinventer les mathématiques. </w:t>
      </w:r>
    </w:p>
    <w:p w:rsidR="001E43A0" w:rsidRDefault="001E43A0">
      <w:pPr>
        <w:rPr>
          <w:lang w:val="fr-CA"/>
        </w:rPr>
      </w:pPr>
      <w:r>
        <w:rPr>
          <w:lang w:val="fr-CA"/>
        </w:rPr>
        <w:br w:type="page"/>
      </w:r>
    </w:p>
    <w:p w:rsidR="001E43A0" w:rsidRPr="00C30C2B" w:rsidRDefault="00E04E7B" w:rsidP="00D72151">
      <w:pPr>
        <w:spacing w:after="0" w:line="240" w:lineRule="auto"/>
        <w:rPr>
          <w:lang w:val="fr-CA"/>
        </w:rPr>
      </w:pPr>
      <w:r w:rsidRPr="00310689">
        <w:rPr>
          <w:noProof/>
          <w:lang w:val="fr-CA" w:eastAsia="fr-CA"/>
        </w:rPr>
        <w:pict>
          <v:shape id="Picture 4" o:spid="_x0000_i1037" type="#_x0000_t75" alt="Page_11.jpg" style="width:468.3pt;height:365.65pt;visibility:visible">
            <v:imagedata r:id="rId31"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Est-ce que l</w:t>
      </w:r>
      <w:r>
        <w:rPr>
          <w:lang w:val="fr-CA"/>
        </w:rPr>
        <w:t>’</w:t>
      </w:r>
      <w:r w:rsidRPr="00C30C2B">
        <w:rPr>
          <w:lang w:val="fr-CA"/>
        </w:rPr>
        <w:t>enseignant peut suggérer des stratégies personnelles?</w:t>
      </w:r>
    </w:p>
    <w:p w:rsidR="001E43A0" w:rsidRPr="00C30C2B" w:rsidRDefault="001E43A0" w:rsidP="00D72151">
      <w:pPr>
        <w:spacing w:after="0" w:line="240" w:lineRule="auto"/>
        <w:rPr>
          <w:lang w:val="fr-CA"/>
        </w:rPr>
      </w:pPr>
    </w:p>
    <w:p w:rsidR="001E43A0" w:rsidRPr="00C30C2B" w:rsidRDefault="001E43A0" w:rsidP="00F73D6A">
      <w:pPr>
        <w:spacing w:after="0" w:line="240" w:lineRule="auto"/>
        <w:rPr>
          <w:lang w:val="fr-CA"/>
        </w:rPr>
      </w:pPr>
      <w:r w:rsidRPr="00C30C2B">
        <w:rPr>
          <w:lang w:val="fr-CA"/>
        </w:rPr>
        <w:t>L</w:t>
      </w:r>
      <w:r>
        <w:rPr>
          <w:lang w:val="fr-CA"/>
        </w:rPr>
        <w:t>’</w:t>
      </w:r>
      <w:r w:rsidRPr="00C30C2B">
        <w:rPr>
          <w:lang w:val="fr-CA"/>
        </w:rPr>
        <w:t>enseignant peut présenter une autre stratégie qui n</w:t>
      </w:r>
      <w:r>
        <w:rPr>
          <w:lang w:val="fr-CA"/>
        </w:rPr>
        <w:t>’</w:t>
      </w:r>
      <w:r w:rsidRPr="00C30C2B">
        <w:rPr>
          <w:lang w:val="fr-CA"/>
        </w:rPr>
        <w:t>a pas été suggérée par les élèves. L</w:t>
      </w:r>
      <w:r>
        <w:rPr>
          <w:lang w:val="fr-CA"/>
        </w:rPr>
        <w:t>’</w:t>
      </w:r>
      <w:r w:rsidRPr="00C30C2B">
        <w:rPr>
          <w:lang w:val="fr-CA"/>
        </w:rPr>
        <w:t xml:space="preserve">enseignant doit faire attention de ne pas présenter une stratégie </w:t>
      </w:r>
      <w:r>
        <w:rPr>
          <w:lang w:val="fr-CA"/>
        </w:rPr>
        <w:t>d</w:t>
      </w:r>
      <w:r w:rsidRPr="00C30C2B">
        <w:rPr>
          <w:lang w:val="fr-CA"/>
        </w:rPr>
        <w:t xml:space="preserve">e façon que les élèves la </w:t>
      </w:r>
      <w:r>
        <w:rPr>
          <w:lang w:val="fr-CA"/>
        </w:rPr>
        <w:t>considèrent</w:t>
      </w:r>
      <w:r w:rsidRPr="00C30C2B">
        <w:rPr>
          <w:lang w:val="fr-CA"/>
        </w:rPr>
        <w:t xml:space="preserve"> comme la stratégie préférée juste parce </w:t>
      </w:r>
      <w:r>
        <w:rPr>
          <w:lang w:val="fr-CA"/>
        </w:rPr>
        <w:t>qu’elle provient</w:t>
      </w:r>
      <w:r w:rsidRPr="00C30C2B">
        <w:rPr>
          <w:lang w:val="fr-CA"/>
        </w:rPr>
        <w:t xml:space="preserve"> de l</w:t>
      </w:r>
      <w:r>
        <w:rPr>
          <w:lang w:val="fr-CA"/>
        </w:rPr>
        <w:t>’</w:t>
      </w:r>
      <w:r w:rsidRPr="00C30C2B">
        <w:rPr>
          <w:lang w:val="fr-CA"/>
        </w:rPr>
        <w:t xml:space="preserve">enseignant. Les élèves doivent être encouragés </w:t>
      </w:r>
      <w:r>
        <w:rPr>
          <w:lang w:val="fr-CA"/>
        </w:rPr>
        <w:t xml:space="preserve">à </w:t>
      </w:r>
      <w:r w:rsidRPr="00C30C2B">
        <w:rPr>
          <w:lang w:val="fr-CA"/>
        </w:rPr>
        <w:t>utiliser une stratégie parce qu</w:t>
      </w:r>
      <w:r>
        <w:rPr>
          <w:lang w:val="fr-CA"/>
        </w:rPr>
        <w:t>’</w:t>
      </w:r>
      <w:r w:rsidRPr="00C30C2B">
        <w:rPr>
          <w:lang w:val="fr-CA"/>
        </w:rPr>
        <w:t>ils la comprennent</w:t>
      </w:r>
      <w:r>
        <w:rPr>
          <w:lang w:val="fr-CA"/>
        </w:rPr>
        <w:t xml:space="preserve"> et</w:t>
      </w:r>
      <w:r w:rsidRPr="00C30C2B">
        <w:rPr>
          <w:lang w:val="fr-CA"/>
        </w:rPr>
        <w:t xml:space="preserve"> ils </w:t>
      </w:r>
      <w:r>
        <w:rPr>
          <w:lang w:val="fr-CA"/>
        </w:rPr>
        <w:t>savent pourquoi elle fonctionne</w:t>
      </w:r>
      <w:r w:rsidRPr="00C30C2B">
        <w:rPr>
          <w:lang w:val="fr-CA"/>
        </w:rPr>
        <w:t>. Ça ne fait aucune différence si l</w:t>
      </w:r>
      <w:r>
        <w:rPr>
          <w:lang w:val="fr-CA"/>
        </w:rPr>
        <w:t>’</w:t>
      </w:r>
      <w:r w:rsidRPr="00C30C2B">
        <w:rPr>
          <w:lang w:val="fr-CA"/>
        </w:rPr>
        <w:t>élève a découvert la stratégie lui-même ou non.</w:t>
      </w:r>
    </w:p>
    <w:p w:rsidR="001E43A0" w:rsidRPr="00C30C2B" w:rsidRDefault="001E43A0" w:rsidP="00D72151">
      <w:pPr>
        <w:pStyle w:val="ListParagraph"/>
        <w:spacing w:after="0" w:line="240" w:lineRule="auto"/>
        <w:ind w:left="360"/>
        <w:rPr>
          <w:rFonts w:ascii="Arial" w:hAnsi="Arial" w:cs="Arial"/>
          <w:sz w:val="24"/>
          <w:szCs w:val="24"/>
          <w:lang w:val="fr-CA"/>
        </w:rPr>
      </w:pPr>
    </w:p>
    <w:p w:rsidR="001E43A0" w:rsidRPr="00C30C2B" w:rsidRDefault="001E43A0" w:rsidP="00D72151">
      <w:pPr>
        <w:spacing w:after="0" w:line="240" w:lineRule="auto"/>
        <w:rPr>
          <w:lang w:val="fr-CA"/>
        </w:rPr>
      </w:pPr>
      <w:r w:rsidRPr="00C30C2B">
        <w:rPr>
          <w:lang w:val="fr-CA"/>
        </w:rPr>
        <w:t>Les élèves peuvent présenter des stratégies et ne pas être conscients de toutes les idées mathématiques qu</w:t>
      </w:r>
      <w:r>
        <w:rPr>
          <w:lang w:val="fr-CA"/>
        </w:rPr>
        <w:t>’</w:t>
      </w:r>
      <w:r w:rsidRPr="00C30C2B">
        <w:rPr>
          <w:lang w:val="fr-CA"/>
        </w:rPr>
        <w:t>ils ont utilisées. C</w:t>
      </w:r>
      <w:r>
        <w:rPr>
          <w:lang w:val="fr-CA"/>
        </w:rPr>
        <w:t>’</w:t>
      </w:r>
      <w:r w:rsidRPr="00C30C2B">
        <w:rPr>
          <w:lang w:val="fr-CA"/>
        </w:rPr>
        <w:t>est à l</w:t>
      </w:r>
      <w:r>
        <w:rPr>
          <w:lang w:val="fr-CA"/>
        </w:rPr>
        <w:t>’</w:t>
      </w:r>
      <w:r w:rsidRPr="00C30C2B">
        <w:rPr>
          <w:lang w:val="fr-CA"/>
        </w:rPr>
        <w:t>enseignant d</w:t>
      </w:r>
      <w:r>
        <w:rPr>
          <w:lang w:val="fr-CA"/>
        </w:rPr>
        <w:t>’</w:t>
      </w:r>
      <w:r w:rsidRPr="00C30C2B">
        <w:rPr>
          <w:lang w:val="fr-CA"/>
        </w:rPr>
        <w:t>aider les élèves à élaborer toutes les idées mathématiques dans leur stratégie pour qu</w:t>
      </w:r>
      <w:r>
        <w:rPr>
          <w:lang w:val="fr-CA"/>
        </w:rPr>
        <w:t>’</w:t>
      </w:r>
      <w:r w:rsidRPr="00C30C2B">
        <w:rPr>
          <w:lang w:val="fr-CA"/>
        </w:rPr>
        <w:t>ils puissent mieux l</w:t>
      </w:r>
      <w:r>
        <w:rPr>
          <w:lang w:val="fr-CA"/>
        </w:rPr>
        <w:t>’</w:t>
      </w:r>
      <w:r w:rsidRPr="00C30C2B">
        <w:rPr>
          <w:lang w:val="fr-CA"/>
        </w:rPr>
        <w:t>expliquer.</w:t>
      </w:r>
    </w:p>
    <w:p w:rsidR="001E43A0" w:rsidRDefault="001E43A0">
      <w:pPr>
        <w:rPr>
          <w:lang w:val="fr-CA"/>
        </w:rPr>
      </w:pPr>
      <w:r>
        <w:rPr>
          <w:lang w:val="fr-CA"/>
        </w:rPr>
        <w:br w:type="page"/>
      </w:r>
    </w:p>
    <w:p w:rsidR="001E43A0" w:rsidRPr="00C30C2B" w:rsidRDefault="00E04E7B" w:rsidP="00D72151">
      <w:pPr>
        <w:spacing w:after="0" w:line="240" w:lineRule="auto"/>
        <w:rPr>
          <w:lang w:val="fr-CA"/>
        </w:rPr>
      </w:pPr>
      <w:r w:rsidRPr="00310689">
        <w:rPr>
          <w:noProof/>
          <w:lang w:val="fr-CA" w:eastAsia="fr-CA"/>
        </w:rPr>
        <w:pict>
          <v:shape id="Picture 23" o:spid="_x0000_i1038" type="#_x0000_t75" alt="Page_12.jpg" style="width:468.3pt;height:368.75pt;visibility:visible">
            <v:imagedata r:id="rId32"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Quel est le rôle de l</w:t>
      </w:r>
      <w:r>
        <w:rPr>
          <w:lang w:val="fr-CA"/>
        </w:rPr>
        <w:t>’</w:t>
      </w:r>
      <w:r w:rsidRPr="00C30C2B">
        <w:rPr>
          <w:lang w:val="fr-CA"/>
        </w:rPr>
        <w:t>algorithme traditionnel?</w:t>
      </w:r>
    </w:p>
    <w:p w:rsidR="001E43A0" w:rsidRPr="00C30C2B" w:rsidRDefault="001E43A0" w:rsidP="00D72151">
      <w:pPr>
        <w:spacing w:after="0" w:line="240" w:lineRule="auto"/>
        <w:rPr>
          <w:lang w:val="fr-CA"/>
        </w:rPr>
      </w:pPr>
    </w:p>
    <w:p w:rsidR="001E43A0" w:rsidRPr="009242A9" w:rsidRDefault="001E43A0" w:rsidP="00F73D6A">
      <w:pPr>
        <w:spacing w:after="0" w:line="240" w:lineRule="auto"/>
        <w:rPr>
          <w:sz w:val="20"/>
          <w:szCs w:val="20"/>
          <w:lang w:val="fr-CA"/>
        </w:rPr>
      </w:pPr>
      <w:r w:rsidRPr="00C30C2B">
        <w:rPr>
          <w:lang w:val="fr-CA"/>
        </w:rPr>
        <w:t>« La place des algorithmes dans les classes de mathématiques change en partie à cause de l</w:t>
      </w:r>
      <w:r>
        <w:rPr>
          <w:lang w:val="fr-CA"/>
        </w:rPr>
        <w:t>’</w:t>
      </w:r>
      <w:r w:rsidRPr="00C30C2B">
        <w:rPr>
          <w:lang w:val="fr-CA"/>
        </w:rPr>
        <w:t>utilisation des calculatrices et de</w:t>
      </w:r>
      <w:r>
        <w:rPr>
          <w:lang w:val="fr-CA"/>
        </w:rPr>
        <w:t xml:space="preserve">s ordinateurs hors de l’école. </w:t>
      </w:r>
      <w:r w:rsidRPr="00C30C2B">
        <w:rPr>
          <w:lang w:val="fr-CA"/>
        </w:rPr>
        <w:t>Avant l</w:t>
      </w:r>
      <w:r>
        <w:rPr>
          <w:lang w:val="fr-CA"/>
        </w:rPr>
        <w:t>’</w:t>
      </w:r>
      <w:r w:rsidRPr="00C30C2B">
        <w:rPr>
          <w:lang w:val="fr-CA"/>
        </w:rPr>
        <w:t xml:space="preserve">invention de ces machines, un but important des écoles était de préparer des </w:t>
      </w:r>
      <w:r>
        <w:rPr>
          <w:lang w:val="fr-CA"/>
        </w:rPr>
        <w:t>employés</w:t>
      </w:r>
      <w:r w:rsidRPr="00C30C2B">
        <w:rPr>
          <w:lang w:val="fr-CA"/>
        </w:rPr>
        <w:t xml:space="preserve"> qui pouvaient faire des calculs compliqués à </w:t>
      </w:r>
      <w:r>
        <w:rPr>
          <w:lang w:val="fr-CA"/>
        </w:rPr>
        <w:t xml:space="preserve">la </w:t>
      </w:r>
      <w:r w:rsidRPr="00C30C2B">
        <w:rPr>
          <w:lang w:val="fr-CA"/>
        </w:rPr>
        <w:t>main. Aujourd</w:t>
      </w:r>
      <w:r>
        <w:rPr>
          <w:lang w:val="fr-CA"/>
        </w:rPr>
        <w:t>’</w:t>
      </w:r>
      <w:r w:rsidRPr="00C30C2B">
        <w:rPr>
          <w:lang w:val="fr-CA"/>
        </w:rPr>
        <w:t xml:space="preserve">hui, </w:t>
      </w:r>
      <w:r>
        <w:rPr>
          <w:lang w:val="fr-CA"/>
        </w:rPr>
        <w:t>il ne suffit pas d’</w:t>
      </w:r>
      <w:r w:rsidRPr="00C30C2B">
        <w:rPr>
          <w:lang w:val="fr-CA"/>
        </w:rPr>
        <w:t>être capable de faire le travail d</w:t>
      </w:r>
      <w:r>
        <w:rPr>
          <w:lang w:val="fr-CA"/>
        </w:rPr>
        <w:t>’</w:t>
      </w:r>
      <w:r w:rsidRPr="00C30C2B">
        <w:rPr>
          <w:lang w:val="fr-CA"/>
        </w:rPr>
        <w:t xml:space="preserve">une calculatrice qui coute 5 $. Les employeurs veulent des </w:t>
      </w:r>
      <w:r>
        <w:rPr>
          <w:lang w:val="fr-CA"/>
        </w:rPr>
        <w:t>employés</w:t>
      </w:r>
      <w:r w:rsidRPr="00C30C2B">
        <w:rPr>
          <w:lang w:val="fr-CA"/>
        </w:rPr>
        <w:t xml:space="preserve"> qui peuvent penser mathématiquement. » </w:t>
      </w:r>
      <w:r w:rsidRPr="009242A9">
        <w:rPr>
          <w:sz w:val="20"/>
          <w:szCs w:val="20"/>
          <w:lang w:val="fr-CA"/>
        </w:rPr>
        <w:t xml:space="preserve">[Traduction </w:t>
      </w:r>
      <w:r>
        <w:rPr>
          <w:sz w:val="20"/>
          <w:szCs w:val="20"/>
          <w:lang w:val="fr-CA"/>
        </w:rPr>
        <w:t xml:space="preserve">libre de </w:t>
      </w:r>
      <w:r w:rsidRPr="009242A9">
        <w:rPr>
          <w:sz w:val="20"/>
          <w:szCs w:val="20"/>
          <w:lang w:val="fr-CA"/>
        </w:rPr>
        <w:t>Personal Strategies (Invented algorithms)]</w:t>
      </w:r>
    </w:p>
    <w:p w:rsidR="001E43A0" w:rsidRPr="00F73D6A" w:rsidRDefault="001E43A0" w:rsidP="00C7065D">
      <w:pPr>
        <w:spacing w:after="0" w:line="240" w:lineRule="auto"/>
        <w:ind w:left="810" w:hanging="810"/>
        <w:rPr>
          <w:sz w:val="20"/>
          <w:szCs w:val="20"/>
          <w:lang w:val="fr-CA"/>
        </w:rPr>
      </w:pPr>
      <w:r w:rsidRPr="00F73D6A">
        <w:rPr>
          <w:lang w:val="fr-CA"/>
        </w:rPr>
        <w:br w:type="page"/>
      </w:r>
    </w:p>
    <w:p w:rsidR="001E43A0" w:rsidRDefault="001E43A0" w:rsidP="00F73D6A">
      <w:pPr>
        <w:spacing w:after="0" w:line="240" w:lineRule="auto"/>
        <w:rPr>
          <w:lang w:val="fr-CA"/>
        </w:rPr>
      </w:pPr>
      <w:r w:rsidRPr="00C30C2B">
        <w:rPr>
          <w:lang w:val="fr-CA"/>
        </w:rPr>
        <w:t xml:space="preserve">« Les raccourcis des algorithmes </w:t>
      </w:r>
      <w:r>
        <w:rPr>
          <w:lang w:val="fr-CA"/>
        </w:rPr>
        <w:t>'usuels'</w:t>
      </w:r>
      <w:r w:rsidRPr="00C30C2B">
        <w:rPr>
          <w:lang w:val="fr-CA"/>
        </w:rPr>
        <w:t xml:space="preserve"> sont pratiques et utiles pour les personnes qui comprennent l</w:t>
      </w:r>
      <w:r>
        <w:rPr>
          <w:lang w:val="fr-CA"/>
        </w:rPr>
        <w:t>’</w:t>
      </w:r>
      <w:r w:rsidRPr="00C30C2B">
        <w:rPr>
          <w:lang w:val="fr-CA"/>
        </w:rPr>
        <w:t>algorithme et le concept sous-jacent, mais pour les élèves à qui on n</w:t>
      </w:r>
      <w:r>
        <w:rPr>
          <w:lang w:val="fr-CA"/>
        </w:rPr>
        <w:t>’</w:t>
      </w:r>
      <w:r w:rsidRPr="00C30C2B">
        <w:rPr>
          <w:lang w:val="fr-CA"/>
        </w:rPr>
        <w:t>a pas enseigné les concepts sur lesquels est fondé l</w:t>
      </w:r>
      <w:r>
        <w:rPr>
          <w:lang w:val="fr-CA"/>
        </w:rPr>
        <w:t>’</w:t>
      </w:r>
      <w:r w:rsidRPr="00C30C2B">
        <w:rPr>
          <w:lang w:val="fr-CA"/>
        </w:rPr>
        <w:t>algorithme, la mémorisation d</w:t>
      </w:r>
      <w:r>
        <w:rPr>
          <w:lang w:val="fr-CA"/>
        </w:rPr>
        <w:t>’</w:t>
      </w:r>
      <w:r w:rsidRPr="00C30C2B">
        <w:rPr>
          <w:lang w:val="fr-CA"/>
        </w:rPr>
        <w:t xml:space="preserve">un algorithme abstrait marque souvent le début de leur conviction que les mathématiques </w:t>
      </w:r>
      <w:r>
        <w:rPr>
          <w:lang w:val="fr-CA"/>
        </w:rPr>
        <w:t>'n’ont pas de sens'</w:t>
      </w:r>
      <w:r w:rsidRPr="00C30C2B">
        <w:rPr>
          <w:lang w:val="fr-CA"/>
        </w:rPr>
        <w:t xml:space="preserve"> et qu</w:t>
      </w:r>
      <w:r>
        <w:rPr>
          <w:lang w:val="fr-CA"/>
        </w:rPr>
        <w:t>’</w:t>
      </w:r>
      <w:r w:rsidRPr="00C30C2B">
        <w:rPr>
          <w:lang w:val="fr-CA"/>
        </w:rPr>
        <w:t xml:space="preserve">elles reposent uniquement sur la mémorisation de règles et de procédures routinières. » </w:t>
      </w:r>
    </w:p>
    <w:p w:rsidR="001E43A0" w:rsidRPr="00C30C2B" w:rsidRDefault="001E43A0" w:rsidP="00F73D6A">
      <w:pPr>
        <w:spacing w:after="0" w:line="240" w:lineRule="auto"/>
        <w:rPr>
          <w:lang w:val="fr-CA"/>
        </w:rPr>
      </w:pPr>
    </w:p>
    <w:p w:rsidR="001E43A0" w:rsidRPr="00C30C2B" w:rsidRDefault="001E43A0" w:rsidP="00F73D6A">
      <w:pPr>
        <w:spacing w:after="0" w:line="240" w:lineRule="auto"/>
        <w:rPr>
          <w:lang w:val="fr-CA"/>
        </w:rPr>
      </w:pPr>
      <w:r>
        <w:rPr>
          <w:lang w:val="fr-CA"/>
        </w:rPr>
        <w:t>Selon Van de Walle</w:t>
      </w:r>
      <w:r w:rsidRPr="00C30C2B">
        <w:rPr>
          <w:lang w:val="fr-CA"/>
        </w:rPr>
        <w:t xml:space="preserve"> </w:t>
      </w:r>
      <w:r>
        <w:rPr>
          <w:lang w:val="fr-CA"/>
        </w:rPr>
        <w:t>(</w:t>
      </w:r>
      <w:r w:rsidRPr="00C30C2B">
        <w:rPr>
          <w:lang w:val="fr-CA"/>
        </w:rPr>
        <w:t>2008</w:t>
      </w:r>
      <w:r>
        <w:rPr>
          <w:lang w:val="fr-CA"/>
        </w:rPr>
        <w:t>)</w:t>
      </w:r>
      <w:r w:rsidRPr="00C30C2B">
        <w:rPr>
          <w:lang w:val="fr-CA"/>
        </w:rPr>
        <w:t>, « </w:t>
      </w:r>
      <w:r>
        <w:rPr>
          <w:lang w:val="fr-CA"/>
        </w:rPr>
        <w:t>P</w:t>
      </w:r>
      <w:r w:rsidRPr="00C30C2B">
        <w:rPr>
          <w:lang w:val="fr-CA"/>
        </w:rPr>
        <w:t>our les utiliser, il faut comprendre leur fonctionnement et être en mesure de les expliquer. »</w:t>
      </w:r>
    </w:p>
    <w:p w:rsidR="001E43A0" w:rsidRPr="00C30C2B" w:rsidRDefault="001E43A0" w:rsidP="00F73D6A">
      <w:pPr>
        <w:spacing w:after="0" w:line="240" w:lineRule="auto"/>
        <w:rPr>
          <w:lang w:val="fr-CA"/>
        </w:rPr>
      </w:pPr>
    </w:p>
    <w:p w:rsidR="001E43A0" w:rsidRPr="00C30C2B" w:rsidRDefault="001E43A0" w:rsidP="00F73D6A">
      <w:pPr>
        <w:spacing w:after="0" w:line="240" w:lineRule="auto"/>
        <w:rPr>
          <w:lang w:val="fr-CA"/>
        </w:rPr>
      </w:pPr>
      <w:r w:rsidRPr="00C30C2B">
        <w:rPr>
          <w:lang w:val="fr-CA"/>
        </w:rPr>
        <w:t xml:space="preserve">Les algorithmes traditionnels ne sont pas toujours compris par les élèves. </w:t>
      </w:r>
      <w:r>
        <w:rPr>
          <w:lang w:val="fr-CA"/>
        </w:rPr>
        <w:t>Par</w:t>
      </w:r>
      <w:r w:rsidRPr="00C30C2B">
        <w:rPr>
          <w:lang w:val="fr-CA"/>
        </w:rPr>
        <w:t>fois</w:t>
      </w:r>
      <w:r>
        <w:rPr>
          <w:lang w:val="fr-CA"/>
        </w:rPr>
        <w:t>,</w:t>
      </w:r>
      <w:r w:rsidRPr="00C30C2B">
        <w:rPr>
          <w:lang w:val="fr-CA"/>
        </w:rPr>
        <w:t xml:space="preserve"> ils peuvent faire rapidement des calculs sans erreurs</w:t>
      </w:r>
      <w:r>
        <w:rPr>
          <w:lang w:val="fr-CA"/>
        </w:rPr>
        <w:t>,</w:t>
      </w:r>
      <w:r w:rsidRPr="00C30C2B">
        <w:rPr>
          <w:lang w:val="fr-CA"/>
        </w:rPr>
        <w:t xml:space="preserve"> mais </w:t>
      </w:r>
      <w:r>
        <w:rPr>
          <w:lang w:val="fr-CA"/>
        </w:rPr>
        <w:t xml:space="preserve">ils </w:t>
      </w:r>
      <w:r w:rsidRPr="00C30C2B">
        <w:rPr>
          <w:lang w:val="fr-CA"/>
        </w:rPr>
        <w:t>ne comprennent pas pourquoi l</w:t>
      </w:r>
      <w:r>
        <w:rPr>
          <w:lang w:val="fr-CA"/>
        </w:rPr>
        <w:t>’</w:t>
      </w:r>
      <w:r w:rsidRPr="00C30C2B">
        <w:rPr>
          <w:lang w:val="fr-CA"/>
        </w:rPr>
        <w:t xml:space="preserve">algorithme fonctionne. </w:t>
      </w:r>
      <w:r>
        <w:rPr>
          <w:lang w:val="fr-CA"/>
        </w:rPr>
        <w:t>En revanche</w:t>
      </w:r>
      <w:r w:rsidRPr="00C30C2B">
        <w:rPr>
          <w:lang w:val="fr-CA"/>
        </w:rPr>
        <w:t>, certains élèves font toujours les mêmes erreu</w:t>
      </w:r>
      <w:r>
        <w:rPr>
          <w:lang w:val="fr-CA"/>
        </w:rPr>
        <w:t xml:space="preserve">rs parce qu’ils ne comprennent </w:t>
      </w:r>
      <w:r w:rsidRPr="00C30C2B">
        <w:rPr>
          <w:lang w:val="fr-CA"/>
        </w:rPr>
        <w:t>pas les principes derrière l</w:t>
      </w:r>
      <w:r>
        <w:rPr>
          <w:lang w:val="fr-CA"/>
        </w:rPr>
        <w:t>’</w:t>
      </w:r>
      <w:r w:rsidRPr="00C30C2B">
        <w:rPr>
          <w:lang w:val="fr-CA"/>
        </w:rPr>
        <w:t>algorithme traditionnel.</w:t>
      </w:r>
    </w:p>
    <w:p w:rsidR="001E43A0" w:rsidRPr="00C30C2B" w:rsidRDefault="001E43A0" w:rsidP="00F73D6A">
      <w:pPr>
        <w:spacing w:after="0" w:line="240" w:lineRule="auto"/>
        <w:rPr>
          <w:lang w:val="fr-CA"/>
        </w:rPr>
      </w:pPr>
    </w:p>
    <w:p w:rsidR="001E43A0" w:rsidRPr="00C30C2B" w:rsidRDefault="001E43A0" w:rsidP="00F73D6A">
      <w:pPr>
        <w:spacing w:after="0" w:line="240" w:lineRule="auto"/>
        <w:rPr>
          <w:lang w:val="fr-CA"/>
        </w:rPr>
      </w:pPr>
      <w:r w:rsidRPr="00C30C2B">
        <w:rPr>
          <w:lang w:val="fr-CA"/>
        </w:rPr>
        <w:t>Donc, l</w:t>
      </w:r>
      <w:r>
        <w:rPr>
          <w:lang w:val="fr-CA"/>
        </w:rPr>
        <w:t>’</w:t>
      </w:r>
      <w:r w:rsidRPr="00C30C2B">
        <w:rPr>
          <w:lang w:val="fr-CA"/>
        </w:rPr>
        <w:t>algorithme traditionnel devient une stratégie parmi tant d</w:t>
      </w:r>
      <w:r>
        <w:rPr>
          <w:lang w:val="fr-CA"/>
        </w:rPr>
        <w:t>’</w:t>
      </w:r>
      <w:r w:rsidRPr="00C30C2B">
        <w:rPr>
          <w:lang w:val="fr-CA"/>
        </w:rPr>
        <w:t>autres qui devrait seulement être utilisée si elle est comprise. Si l</w:t>
      </w:r>
      <w:r>
        <w:rPr>
          <w:lang w:val="fr-CA"/>
        </w:rPr>
        <w:t>’</w:t>
      </w:r>
      <w:r w:rsidRPr="00C30C2B">
        <w:rPr>
          <w:lang w:val="fr-CA"/>
        </w:rPr>
        <w:t xml:space="preserve">algorithme traditionnel est présenté, il devrait être présenté à la fin des activités de tâtonnement, une fois que les élèves ont eu </w:t>
      </w:r>
      <w:r>
        <w:rPr>
          <w:lang w:val="fr-CA"/>
        </w:rPr>
        <w:t>l’occasion</w:t>
      </w:r>
      <w:r w:rsidRPr="00C30C2B">
        <w:rPr>
          <w:lang w:val="fr-CA"/>
        </w:rPr>
        <w:t xml:space="preserve"> d</w:t>
      </w:r>
      <w:r>
        <w:rPr>
          <w:lang w:val="fr-CA"/>
        </w:rPr>
        <w:t>’</w:t>
      </w:r>
      <w:r w:rsidRPr="00C30C2B">
        <w:rPr>
          <w:lang w:val="fr-CA"/>
        </w:rPr>
        <w:t>explorer les concepts et de développer leurs propres stratégies personnelles.</w:t>
      </w:r>
    </w:p>
    <w:p w:rsidR="001E43A0" w:rsidRDefault="001E43A0">
      <w:pPr>
        <w:rPr>
          <w:lang w:val="fr-CA"/>
        </w:rPr>
      </w:pPr>
    </w:p>
    <w:p w:rsidR="001E43A0" w:rsidRDefault="001E43A0">
      <w:pPr>
        <w:rPr>
          <w:lang w:val="fr-CA"/>
        </w:rPr>
      </w:pPr>
    </w:p>
    <w:p w:rsidR="001E43A0" w:rsidRDefault="001E43A0">
      <w:pPr>
        <w:rPr>
          <w:lang w:val="fr-CA"/>
        </w:rPr>
      </w:pPr>
    </w:p>
    <w:p w:rsidR="001E43A0" w:rsidRDefault="001E43A0">
      <w:pPr>
        <w:rPr>
          <w:lang w:val="fr-CA"/>
        </w:rPr>
      </w:pPr>
    </w:p>
    <w:p w:rsidR="001E43A0" w:rsidRDefault="001E43A0">
      <w:pPr>
        <w:rPr>
          <w:lang w:val="fr-CA"/>
        </w:rPr>
      </w:pPr>
    </w:p>
    <w:p w:rsidR="001E43A0" w:rsidRDefault="001E43A0">
      <w:pPr>
        <w:rPr>
          <w:lang w:val="fr-CA"/>
        </w:rPr>
      </w:pPr>
    </w:p>
    <w:p w:rsidR="001E43A0" w:rsidRDefault="001E43A0">
      <w:pPr>
        <w:rPr>
          <w:lang w:val="fr-CA"/>
        </w:rPr>
      </w:pPr>
    </w:p>
    <w:p w:rsidR="001E43A0" w:rsidRPr="00C30C2B"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spacing w:after="0" w:line="240" w:lineRule="auto"/>
        <w:rPr>
          <w:lang w:val="fr-CA"/>
        </w:rPr>
      </w:pPr>
    </w:p>
    <w:p w:rsidR="001E43A0" w:rsidRDefault="001E43A0" w:rsidP="008D2852">
      <w:pPr>
        <w:ind w:left="806" w:hanging="806"/>
        <w:rPr>
          <w:lang w:val="fr-CA"/>
        </w:rPr>
      </w:pPr>
      <w:r w:rsidRPr="00CE1AAB">
        <w:rPr>
          <w:sz w:val="20"/>
          <w:szCs w:val="20"/>
          <w:lang w:val="fr-CA"/>
        </w:rPr>
        <w:lastRenderedPageBreak/>
        <w:t>Source :</w:t>
      </w:r>
      <w:r w:rsidRPr="00CE1AAB">
        <w:rPr>
          <w:sz w:val="20"/>
          <w:szCs w:val="20"/>
          <w:lang w:val="fr-CA"/>
        </w:rPr>
        <w:tab/>
        <w:t>Guide d</w:t>
      </w:r>
      <w:r>
        <w:rPr>
          <w:sz w:val="20"/>
          <w:szCs w:val="20"/>
          <w:lang w:val="fr-CA"/>
        </w:rPr>
        <w:t>’</w:t>
      </w:r>
      <w:r w:rsidRPr="00CE1AAB">
        <w:rPr>
          <w:sz w:val="20"/>
          <w:szCs w:val="20"/>
          <w:lang w:val="fr-CA"/>
        </w:rPr>
        <w:t>enseignement efficace des mathématiques de la maternelle à la 6</w:t>
      </w:r>
      <w:r w:rsidRPr="00CE1AAB">
        <w:rPr>
          <w:sz w:val="20"/>
          <w:szCs w:val="20"/>
          <w:vertAlign w:val="superscript"/>
          <w:lang w:val="fr-CA"/>
        </w:rPr>
        <w:t>e</w:t>
      </w:r>
      <w:r w:rsidRPr="00CE1AAB">
        <w:rPr>
          <w:sz w:val="20"/>
          <w:szCs w:val="20"/>
          <w:lang w:val="fr-CA"/>
        </w:rPr>
        <w:t xml:space="preserve"> année</w:t>
      </w:r>
      <w:r>
        <w:rPr>
          <w:sz w:val="20"/>
          <w:szCs w:val="20"/>
          <w:lang w:val="fr-CA"/>
        </w:rPr>
        <w:t xml:space="preserve"> : </w:t>
      </w:r>
      <w:r w:rsidRPr="00F73D6A">
        <w:rPr>
          <w:sz w:val="20"/>
          <w:szCs w:val="20"/>
          <w:lang w:val="fr-CA"/>
        </w:rPr>
        <w:t>Opérations fondamentales, 2006.</w:t>
      </w:r>
      <w:r>
        <w:rPr>
          <w:lang w:val="fr-CA"/>
        </w:rPr>
        <w:br w:type="page"/>
      </w:r>
    </w:p>
    <w:p w:rsidR="001E43A0" w:rsidRPr="009242A9" w:rsidRDefault="001E43A0" w:rsidP="009242A9">
      <w:pPr>
        <w:spacing w:after="0" w:line="240" w:lineRule="auto"/>
        <w:jc w:val="center"/>
        <w:rPr>
          <w:rFonts w:ascii="Georgia" w:hAnsi="Georgia"/>
          <w:b/>
          <w:sz w:val="32"/>
          <w:szCs w:val="32"/>
          <w:lang w:val="fr-CA"/>
        </w:rPr>
      </w:pPr>
      <w:r w:rsidRPr="009242A9">
        <w:rPr>
          <w:rFonts w:ascii="Georgia" w:hAnsi="Georgia"/>
          <w:b/>
          <w:sz w:val="32"/>
          <w:szCs w:val="32"/>
          <w:lang w:val="fr-CA"/>
        </w:rPr>
        <w:t>La communication</w:t>
      </w:r>
    </w:p>
    <w:p w:rsidR="001E43A0" w:rsidRDefault="001E43A0" w:rsidP="00D72151">
      <w:pPr>
        <w:spacing w:after="0" w:line="240" w:lineRule="auto"/>
        <w:rPr>
          <w:highlight w:val="yellow"/>
          <w:lang w:val="fr-CA"/>
        </w:rPr>
      </w:pPr>
    </w:p>
    <w:p w:rsidR="001E43A0" w:rsidRPr="00C30C2B" w:rsidRDefault="00E04E7B" w:rsidP="00D72151">
      <w:pPr>
        <w:spacing w:after="0" w:line="240" w:lineRule="auto"/>
        <w:rPr>
          <w:lang w:val="fr-CA"/>
        </w:rPr>
      </w:pPr>
      <w:r w:rsidRPr="00310689">
        <w:rPr>
          <w:noProof/>
          <w:lang w:val="fr-CA" w:eastAsia="fr-CA"/>
        </w:rPr>
        <w:pict>
          <v:shape id="Picture 42" o:spid="_x0000_i1039" type="#_x0000_t75" alt="page_14.jpg" style="width:468.3pt;height:371.25pt;visibility:visible">
            <v:imagedata r:id="rId33"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Default="001E43A0" w:rsidP="00D72151">
      <w:pPr>
        <w:spacing w:after="0" w:line="240" w:lineRule="auto"/>
        <w:rPr>
          <w:lang w:val="fr-CA"/>
        </w:rPr>
      </w:pPr>
      <w:r w:rsidRPr="00C30C2B">
        <w:rPr>
          <w:lang w:val="fr-CA"/>
        </w:rPr>
        <w:t>« … les mathématiques ne sont pas un sport de compétition exigeant le secret et où la première personne à trouver la réponse est gagnante. »</w:t>
      </w: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Default="001E43A0" w:rsidP="00D72151">
      <w:pPr>
        <w:spacing w:after="0" w:line="240" w:lineRule="auto"/>
        <w:rPr>
          <w:lang w:val="fr-CA"/>
        </w:rPr>
      </w:pPr>
    </w:p>
    <w:p w:rsidR="001E43A0" w:rsidRPr="00C7065D" w:rsidRDefault="001E43A0" w:rsidP="008D2852">
      <w:pPr>
        <w:spacing w:after="0" w:line="240" w:lineRule="auto"/>
        <w:ind w:left="806" w:hanging="806"/>
        <w:rPr>
          <w:sz w:val="20"/>
          <w:szCs w:val="20"/>
          <w:lang w:val="fr-CA"/>
        </w:rPr>
      </w:pPr>
      <w:r w:rsidRPr="00CE1AAB">
        <w:rPr>
          <w:sz w:val="20"/>
          <w:szCs w:val="20"/>
          <w:lang w:val="fr-CA"/>
        </w:rPr>
        <w:lastRenderedPageBreak/>
        <w:t>Source :</w:t>
      </w:r>
      <w:r>
        <w:rPr>
          <w:sz w:val="20"/>
          <w:szCs w:val="20"/>
          <w:lang w:val="fr-CA"/>
        </w:rPr>
        <w:tab/>
      </w:r>
      <w:r w:rsidRPr="00CE1AAB">
        <w:rPr>
          <w:sz w:val="20"/>
          <w:szCs w:val="20"/>
          <w:lang w:val="fr-CA"/>
        </w:rPr>
        <w:t>Extrait du journal d</w:t>
      </w:r>
      <w:r>
        <w:rPr>
          <w:sz w:val="20"/>
          <w:szCs w:val="20"/>
          <w:lang w:val="fr-CA"/>
        </w:rPr>
        <w:t>’</w:t>
      </w:r>
      <w:r w:rsidRPr="00CE1AAB">
        <w:rPr>
          <w:sz w:val="20"/>
          <w:szCs w:val="20"/>
          <w:lang w:val="fr-CA"/>
        </w:rPr>
        <w:t xml:space="preserve">une enseignante </w:t>
      </w:r>
      <w:r w:rsidRPr="00CE1AAB">
        <w:rPr>
          <w:i/>
          <w:sz w:val="20"/>
          <w:szCs w:val="20"/>
          <w:lang w:val="fr-CA"/>
        </w:rPr>
        <w:t xml:space="preserve">Faire la différence … De la recherche </w:t>
      </w:r>
      <w:r>
        <w:rPr>
          <w:i/>
          <w:sz w:val="20"/>
          <w:szCs w:val="20"/>
          <w:lang w:val="fr-CA"/>
        </w:rPr>
        <w:t xml:space="preserve">à </w:t>
      </w:r>
      <w:r w:rsidRPr="00CE1AAB">
        <w:rPr>
          <w:i/>
          <w:sz w:val="20"/>
          <w:szCs w:val="20"/>
          <w:lang w:val="fr-CA"/>
        </w:rPr>
        <w:t>la pratique</w:t>
      </w:r>
      <w:r>
        <w:rPr>
          <w:i/>
          <w:sz w:val="20"/>
          <w:szCs w:val="20"/>
          <w:lang w:val="fr-CA"/>
        </w:rPr>
        <w:t>,</w:t>
      </w:r>
      <w:r w:rsidRPr="00CE1AAB">
        <w:rPr>
          <w:sz w:val="20"/>
          <w:szCs w:val="20"/>
          <w:lang w:val="fr-CA"/>
        </w:rPr>
        <w:t xml:space="preserve"> Le Secrétariat de la littératie et de la numératie, </w:t>
      </w:r>
      <w:r>
        <w:rPr>
          <w:sz w:val="20"/>
          <w:szCs w:val="20"/>
          <w:lang w:val="fr-CA"/>
        </w:rPr>
        <w:t>j</w:t>
      </w:r>
      <w:r w:rsidRPr="00CE1AAB">
        <w:rPr>
          <w:sz w:val="20"/>
          <w:szCs w:val="20"/>
          <w:lang w:val="fr-CA"/>
        </w:rPr>
        <w:t>anvier 2007.</w:t>
      </w:r>
      <w:r>
        <w:rPr>
          <w:highlight w:val="yellow"/>
          <w:lang w:val="fr-CA"/>
        </w:rPr>
        <w:br w:type="page"/>
      </w:r>
    </w:p>
    <w:p w:rsidR="001E43A0" w:rsidRPr="00C30C2B" w:rsidRDefault="00E04E7B" w:rsidP="00D72151">
      <w:pPr>
        <w:spacing w:after="0" w:line="240" w:lineRule="auto"/>
        <w:rPr>
          <w:lang w:val="fr-CA"/>
        </w:rPr>
      </w:pPr>
      <w:r w:rsidRPr="00310689">
        <w:rPr>
          <w:noProof/>
          <w:lang w:val="fr-CA" w:eastAsia="fr-CA"/>
        </w:rPr>
        <w:pict>
          <v:shape id="Picture 52" o:spid="_x0000_i1040" type="#_x0000_t75" alt="Page_14.jpg" style="width:468.3pt;height:366.9pt;visibility:visible">
            <v:imagedata r:id="rId34"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Default="001E43A0" w:rsidP="00D72151">
      <w:pPr>
        <w:spacing w:after="0" w:line="240" w:lineRule="auto"/>
        <w:rPr>
          <w:lang w:val="fr-CA"/>
        </w:rPr>
      </w:pPr>
      <w:r w:rsidRPr="00C30C2B">
        <w:rPr>
          <w:lang w:val="fr-CA"/>
        </w:rPr>
        <w:t>Quels sont les avantages pour l</w:t>
      </w:r>
      <w:r>
        <w:rPr>
          <w:lang w:val="fr-CA"/>
        </w:rPr>
        <w:t>’</w:t>
      </w:r>
      <w:r w:rsidRPr="00C30C2B">
        <w:rPr>
          <w:lang w:val="fr-CA"/>
        </w:rPr>
        <w:t>élève de communiquer lorsqu</w:t>
      </w:r>
      <w:r>
        <w:rPr>
          <w:lang w:val="fr-CA"/>
        </w:rPr>
        <w:t>’</w:t>
      </w:r>
      <w:r w:rsidRPr="00C30C2B">
        <w:rPr>
          <w:lang w:val="fr-CA"/>
        </w:rPr>
        <w:t>il travaille en contexte de résolution de problèmes?</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Un élève est confiant et fi</w:t>
      </w:r>
      <w:r>
        <w:rPr>
          <w:lang w:val="fr-CA"/>
        </w:rPr>
        <w:t>e</w:t>
      </w:r>
      <w:r w:rsidRPr="00C30C2B">
        <w:rPr>
          <w:lang w:val="fr-CA"/>
        </w:rPr>
        <w:t>r quand il peut démontrer qu</w:t>
      </w:r>
      <w:r>
        <w:rPr>
          <w:lang w:val="fr-CA"/>
        </w:rPr>
        <w:t>’</w:t>
      </w:r>
      <w:r w:rsidRPr="00C30C2B">
        <w:rPr>
          <w:lang w:val="fr-CA"/>
        </w:rPr>
        <w:t>il compren</w:t>
      </w:r>
      <w:r>
        <w:rPr>
          <w:lang w:val="fr-CA"/>
        </w:rPr>
        <w:t>d</w:t>
      </w:r>
      <w:r w:rsidRPr="00C30C2B">
        <w:rPr>
          <w:lang w:val="fr-CA"/>
        </w:rPr>
        <w:t xml:space="preserve"> les mathématiques. Quand il peut expliquer ce qu</w:t>
      </w:r>
      <w:r>
        <w:rPr>
          <w:lang w:val="fr-CA"/>
        </w:rPr>
        <w:t>’</w:t>
      </w:r>
      <w:r w:rsidRPr="00C30C2B">
        <w:rPr>
          <w:lang w:val="fr-CA"/>
        </w:rPr>
        <w:t>il fait, sa compréhension devient plus claire et profond</w:t>
      </w:r>
      <w:r>
        <w:rPr>
          <w:lang w:val="fr-CA"/>
        </w:rPr>
        <w:t>e</w:t>
      </w:r>
      <w:r w:rsidRPr="00C30C2B">
        <w:rPr>
          <w:lang w:val="fr-CA"/>
        </w:rPr>
        <w:t>.</w:t>
      </w:r>
    </w:p>
    <w:p w:rsidR="001E43A0" w:rsidRPr="00C30C2B" w:rsidRDefault="001E43A0" w:rsidP="00D72151">
      <w:pPr>
        <w:spacing w:after="0" w:line="240" w:lineRule="auto"/>
        <w:rPr>
          <w:lang w:val="fr-CA"/>
        </w:rPr>
      </w:pPr>
    </w:p>
    <w:p w:rsidR="001E43A0" w:rsidRDefault="001E43A0" w:rsidP="009242A9">
      <w:pPr>
        <w:spacing w:after="0" w:line="240" w:lineRule="auto"/>
        <w:rPr>
          <w:b/>
          <w:lang w:val="fr-CA"/>
        </w:rPr>
      </w:pPr>
      <w:r w:rsidRPr="00C30C2B">
        <w:rPr>
          <w:lang w:val="fr-CA"/>
        </w:rPr>
        <w:t>« Le meilleur indice de compréhension d</w:t>
      </w:r>
      <w:r>
        <w:rPr>
          <w:lang w:val="fr-CA"/>
        </w:rPr>
        <w:t>’</w:t>
      </w:r>
      <w:r w:rsidRPr="00C30C2B">
        <w:rPr>
          <w:lang w:val="fr-CA"/>
        </w:rPr>
        <w:t>un concept ou d</w:t>
      </w:r>
      <w:r>
        <w:rPr>
          <w:lang w:val="fr-CA"/>
        </w:rPr>
        <w:t>’</w:t>
      </w:r>
      <w:r w:rsidRPr="00C30C2B">
        <w:rPr>
          <w:lang w:val="fr-CA"/>
        </w:rPr>
        <w:t>une technique, c</w:t>
      </w:r>
      <w:r>
        <w:rPr>
          <w:lang w:val="fr-CA"/>
        </w:rPr>
        <w:t>’</w:t>
      </w:r>
      <w:r w:rsidRPr="00C30C2B">
        <w:rPr>
          <w:lang w:val="fr-CA"/>
        </w:rPr>
        <w:t>est la capacité de l</w:t>
      </w:r>
      <w:r>
        <w:rPr>
          <w:lang w:val="fr-CA"/>
        </w:rPr>
        <w:t>’</w:t>
      </w:r>
      <w:r w:rsidRPr="00C30C2B">
        <w:rPr>
          <w:lang w:val="fr-CA"/>
        </w:rPr>
        <w:t>élève de dire dans ses propres mots ou d</w:t>
      </w:r>
      <w:r>
        <w:rPr>
          <w:lang w:val="fr-CA"/>
        </w:rPr>
        <w:t>’</w:t>
      </w:r>
      <w:r w:rsidRPr="00C30C2B">
        <w:rPr>
          <w:lang w:val="fr-CA"/>
        </w:rPr>
        <w:t>utiliser ses propres procédures pour démontrer ce qu</w:t>
      </w:r>
      <w:r>
        <w:rPr>
          <w:lang w:val="fr-CA"/>
        </w:rPr>
        <w:t>’</w:t>
      </w:r>
      <w:r w:rsidRPr="00C30C2B">
        <w:rPr>
          <w:lang w:val="fr-CA"/>
        </w:rPr>
        <w:t>il ou elle sait. »</w:t>
      </w:r>
    </w:p>
    <w:p w:rsidR="001E43A0" w:rsidRDefault="001E43A0" w:rsidP="009242A9">
      <w:pPr>
        <w:spacing w:after="0" w:line="240" w:lineRule="auto"/>
        <w:rPr>
          <w:b/>
          <w:lang w:val="fr-CA"/>
        </w:rPr>
      </w:pPr>
    </w:p>
    <w:p w:rsidR="001E43A0" w:rsidRDefault="001E43A0" w:rsidP="009242A9">
      <w:pPr>
        <w:spacing w:after="0" w:line="240" w:lineRule="auto"/>
        <w:rPr>
          <w:b/>
          <w:lang w:val="fr-CA"/>
        </w:rPr>
      </w:pPr>
    </w:p>
    <w:p w:rsidR="001E43A0" w:rsidRDefault="001E43A0" w:rsidP="009242A9">
      <w:pPr>
        <w:spacing w:after="0" w:line="240" w:lineRule="auto"/>
        <w:rPr>
          <w:b/>
          <w:lang w:val="fr-CA"/>
        </w:rPr>
      </w:pPr>
    </w:p>
    <w:p w:rsidR="001E43A0" w:rsidRDefault="001E43A0" w:rsidP="009242A9">
      <w:pPr>
        <w:spacing w:after="0" w:line="240" w:lineRule="auto"/>
        <w:rPr>
          <w:b/>
          <w:lang w:val="fr-CA"/>
        </w:rPr>
      </w:pPr>
    </w:p>
    <w:p w:rsidR="001E43A0" w:rsidRDefault="001E43A0" w:rsidP="009242A9">
      <w:pPr>
        <w:spacing w:after="0" w:line="240" w:lineRule="auto"/>
        <w:rPr>
          <w:b/>
          <w:lang w:val="fr-CA"/>
        </w:rPr>
      </w:pPr>
    </w:p>
    <w:p w:rsidR="001E43A0" w:rsidRPr="00202C14" w:rsidRDefault="001E43A0" w:rsidP="00F41269">
      <w:pPr>
        <w:spacing w:after="0" w:line="240" w:lineRule="auto"/>
        <w:ind w:left="806" w:hanging="806"/>
        <w:rPr>
          <w:b/>
          <w:sz w:val="20"/>
          <w:szCs w:val="20"/>
          <w:lang w:val="fr-CA"/>
        </w:rPr>
      </w:pPr>
      <w:r>
        <w:rPr>
          <w:sz w:val="20"/>
          <w:szCs w:val="20"/>
          <w:lang w:val="fr-CA"/>
        </w:rPr>
        <w:t>Source :</w:t>
      </w:r>
      <w:r>
        <w:rPr>
          <w:sz w:val="20"/>
          <w:szCs w:val="20"/>
          <w:lang w:val="fr-CA"/>
        </w:rPr>
        <w:tab/>
      </w:r>
      <w:r w:rsidRPr="00F41269">
        <w:rPr>
          <w:sz w:val="20"/>
          <w:szCs w:val="20"/>
          <w:lang w:val="fr-CA"/>
        </w:rPr>
        <w:t>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w:t>
      </w:r>
      <w:r w:rsidRPr="00202C14">
        <w:rPr>
          <w:sz w:val="20"/>
          <w:szCs w:val="20"/>
          <w:lang w:val="fr-CA"/>
        </w:rPr>
        <w:t>: Principes d’enseignement efficace des mathématiques, 2006.</w:t>
      </w:r>
    </w:p>
    <w:p w:rsidR="001E43A0" w:rsidRPr="00C30C2B" w:rsidRDefault="001E43A0" w:rsidP="00202C14">
      <w:pPr>
        <w:spacing w:after="0" w:line="240" w:lineRule="auto"/>
        <w:rPr>
          <w:lang w:val="fr-CA"/>
        </w:rPr>
      </w:pPr>
      <w:r w:rsidRPr="00C30C2B">
        <w:rPr>
          <w:lang w:val="fr-CA"/>
        </w:rPr>
        <w:lastRenderedPageBreak/>
        <w:t xml:space="preserve">En communicant et </w:t>
      </w:r>
      <w:r>
        <w:rPr>
          <w:lang w:val="fr-CA"/>
        </w:rPr>
        <w:t xml:space="preserve">en </w:t>
      </w:r>
      <w:r w:rsidRPr="00C30C2B">
        <w:rPr>
          <w:lang w:val="fr-CA"/>
        </w:rPr>
        <w:t>discutant avec d</w:t>
      </w:r>
      <w:r>
        <w:rPr>
          <w:lang w:val="fr-CA"/>
        </w:rPr>
        <w:t>’</w:t>
      </w:r>
      <w:r w:rsidRPr="00C30C2B">
        <w:rPr>
          <w:lang w:val="fr-CA"/>
        </w:rPr>
        <w:t>autres élèves, l</w:t>
      </w:r>
      <w:r>
        <w:rPr>
          <w:lang w:val="fr-CA"/>
        </w:rPr>
        <w:t>’</w:t>
      </w:r>
      <w:r w:rsidRPr="00C30C2B">
        <w:rPr>
          <w:lang w:val="fr-CA"/>
        </w:rPr>
        <w:t xml:space="preserve">élève a </w:t>
      </w:r>
      <w:r>
        <w:rPr>
          <w:lang w:val="fr-CA"/>
        </w:rPr>
        <w:t>l’occasion de considérer</w:t>
      </w:r>
      <w:r w:rsidRPr="00C30C2B">
        <w:rPr>
          <w:lang w:val="fr-CA"/>
        </w:rPr>
        <w:t xml:space="preserve"> les avantages et désavantages de plusieurs stratégies. Il peut </w:t>
      </w:r>
      <w:r>
        <w:rPr>
          <w:lang w:val="fr-CA"/>
        </w:rPr>
        <w:t>remarquer</w:t>
      </w:r>
      <w:r w:rsidRPr="00C30C2B">
        <w:rPr>
          <w:lang w:val="fr-CA"/>
        </w:rPr>
        <w:t xml:space="preserve"> quand </w:t>
      </w:r>
      <w:r>
        <w:rPr>
          <w:lang w:val="fr-CA"/>
        </w:rPr>
        <w:t xml:space="preserve">il faut </w:t>
      </w:r>
      <w:r w:rsidRPr="00C30C2B">
        <w:rPr>
          <w:lang w:val="fr-CA"/>
        </w:rPr>
        <w:t>utiliser une stratégie au lieu d</w:t>
      </w:r>
      <w:r>
        <w:rPr>
          <w:lang w:val="fr-CA"/>
        </w:rPr>
        <w:t>’</w:t>
      </w:r>
      <w:r w:rsidRPr="00C30C2B">
        <w:rPr>
          <w:lang w:val="fr-CA"/>
        </w:rPr>
        <w:t>une autre. Il peut poser des questions à d</w:t>
      </w:r>
      <w:r>
        <w:rPr>
          <w:lang w:val="fr-CA"/>
        </w:rPr>
        <w:t>’</w:t>
      </w:r>
      <w:r w:rsidRPr="00C30C2B">
        <w:rPr>
          <w:lang w:val="fr-CA"/>
        </w:rPr>
        <w:t xml:space="preserve">autres élèves pour </w:t>
      </w:r>
      <w:r>
        <w:rPr>
          <w:lang w:val="fr-CA"/>
        </w:rPr>
        <w:t>entendre</w:t>
      </w:r>
      <w:r w:rsidRPr="00C30C2B">
        <w:rPr>
          <w:lang w:val="fr-CA"/>
        </w:rPr>
        <w:t xml:space="preserve"> leur justification de leur stratégie. Souvent</w:t>
      </w:r>
      <w:r>
        <w:rPr>
          <w:lang w:val="fr-CA"/>
        </w:rPr>
        <w:t>,</w:t>
      </w:r>
      <w:r w:rsidRPr="00C30C2B">
        <w:rPr>
          <w:lang w:val="fr-CA"/>
        </w:rPr>
        <w:t xml:space="preserve"> l</w:t>
      </w:r>
      <w:r>
        <w:rPr>
          <w:lang w:val="fr-CA"/>
        </w:rPr>
        <w:t>’</w:t>
      </w:r>
      <w:r w:rsidRPr="00C30C2B">
        <w:rPr>
          <w:lang w:val="fr-CA"/>
        </w:rPr>
        <w:t xml:space="preserve">élève hésite </w:t>
      </w:r>
      <w:r>
        <w:rPr>
          <w:lang w:val="fr-CA"/>
        </w:rPr>
        <w:t>à</w:t>
      </w:r>
      <w:r w:rsidRPr="00C30C2B">
        <w:rPr>
          <w:lang w:val="fr-CA"/>
        </w:rPr>
        <w:t xml:space="preserve"> questionn</w:t>
      </w:r>
      <w:r>
        <w:rPr>
          <w:lang w:val="fr-CA"/>
        </w:rPr>
        <w:t xml:space="preserve">er la méthode de l’enseignant. </w:t>
      </w:r>
      <w:r w:rsidRPr="00C30C2B">
        <w:rPr>
          <w:lang w:val="fr-CA"/>
        </w:rPr>
        <w:t xml:space="preserve">Il </w:t>
      </w:r>
      <w:r>
        <w:rPr>
          <w:lang w:val="fr-CA"/>
        </w:rPr>
        <w:t>tient</w:t>
      </w:r>
      <w:r w:rsidRPr="00C30C2B">
        <w:rPr>
          <w:lang w:val="fr-CA"/>
        </w:rPr>
        <w:t xml:space="preserve"> pour acquis que l</w:t>
      </w:r>
      <w:r>
        <w:rPr>
          <w:lang w:val="fr-CA"/>
        </w:rPr>
        <w:t>’</w:t>
      </w:r>
      <w:r w:rsidRPr="00C30C2B">
        <w:rPr>
          <w:lang w:val="fr-CA"/>
        </w:rPr>
        <w:t xml:space="preserve">enseignant </w:t>
      </w:r>
      <w:r>
        <w:rPr>
          <w:lang w:val="fr-CA"/>
        </w:rPr>
        <w:t>a</w:t>
      </w:r>
      <w:r w:rsidRPr="00C30C2B">
        <w:rPr>
          <w:lang w:val="fr-CA"/>
        </w:rPr>
        <w:t xml:space="preserve"> toujours </w:t>
      </w:r>
      <w:r>
        <w:rPr>
          <w:lang w:val="fr-CA"/>
        </w:rPr>
        <w:t>raison</w:t>
      </w:r>
      <w:r w:rsidRPr="00C30C2B">
        <w:rPr>
          <w:lang w:val="fr-CA"/>
        </w:rPr>
        <w:t xml:space="preserve"> et que sa méthode est toujours la meilleur</w:t>
      </w:r>
      <w:r>
        <w:rPr>
          <w:lang w:val="fr-CA"/>
        </w:rPr>
        <w:t>e</w:t>
      </w:r>
      <w:r w:rsidRPr="00C30C2B">
        <w:rPr>
          <w:lang w:val="fr-CA"/>
        </w:rPr>
        <w:t>. Mais en discutant avec d</w:t>
      </w:r>
      <w:r>
        <w:rPr>
          <w:lang w:val="fr-CA"/>
        </w:rPr>
        <w:t>’</w:t>
      </w:r>
      <w:r w:rsidRPr="00C30C2B">
        <w:rPr>
          <w:lang w:val="fr-CA"/>
        </w:rPr>
        <w:t>autres élèves, l</w:t>
      </w:r>
      <w:r>
        <w:rPr>
          <w:lang w:val="fr-CA"/>
        </w:rPr>
        <w:t>’</w:t>
      </w:r>
      <w:r w:rsidRPr="00C30C2B">
        <w:rPr>
          <w:lang w:val="fr-CA"/>
        </w:rPr>
        <w:t>élève peut trouver p</w:t>
      </w:r>
      <w:r>
        <w:rPr>
          <w:lang w:val="fr-CA"/>
        </w:rPr>
        <w:t>a</w:t>
      </w:r>
      <w:r w:rsidRPr="00C30C2B">
        <w:rPr>
          <w:lang w:val="fr-CA"/>
        </w:rPr>
        <w:t>r lui-même la stratégie qu</w:t>
      </w:r>
      <w:r>
        <w:rPr>
          <w:lang w:val="fr-CA"/>
        </w:rPr>
        <w:t>’</w:t>
      </w:r>
      <w:r w:rsidRPr="00C30C2B">
        <w:rPr>
          <w:lang w:val="fr-CA"/>
        </w:rPr>
        <w:t>il compren</w:t>
      </w:r>
      <w:r>
        <w:rPr>
          <w:lang w:val="fr-CA"/>
        </w:rPr>
        <w:t>d</w:t>
      </w:r>
      <w:r w:rsidRPr="00C30C2B">
        <w:rPr>
          <w:lang w:val="fr-CA"/>
        </w:rPr>
        <w:t xml:space="preserve"> et qu</w:t>
      </w:r>
      <w:r>
        <w:rPr>
          <w:lang w:val="fr-CA"/>
        </w:rPr>
        <w:t>’</w:t>
      </w:r>
      <w:r w:rsidRPr="00C30C2B">
        <w:rPr>
          <w:lang w:val="fr-CA"/>
        </w:rPr>
        <w:t>il préfère.</w:t>
      </w:r>
    </w:p>
    <w:p w:rsidR="001E43A0" w:rsidRPr="00C30C2B" w:rsidRDefault="001E43A0" w:rsidP="00202C14">
      <w:pPr>
        <w:spacing w:after="0" w:line="240" w:lineRule="auto"/>
        <w:rPr>
          <w:lang w:val="fr-CA"/>
        </w:rPr>
      </w:pPr>
    </w:p>
    <w:p w:rsidR="001E43A0" w:rsidRDefault="001E43A0" w:rsidP="00202C14">
      <w:pPr>
        <w:spacing w:after="0" w:line="240" w:lineRule="auto"/>
        <w:rPr>
          <w:lang w:val="fr-CA"/>
        </w:rPr>
      </w:pPr>
      <w:r w:rsidRPr="00C30C2B">
        <w:rPr>
          <w:lang w:val="fr-CA"/>
        </w:rPr>
        <w:t>« Les activités qui misent sur un échange d</w:t>
      </w:r>
      <w:r>
        <w:rPr>
          <w:lang w:val="fr-CA"/>
        </w:rPr>
        <w:t>’</w:t>
      </w:r>
      <w:r w:rsidRPr="00C30C2B">
        <w:rPr>
          <w:lang w:val="fr-CA"/>
        </w:rPr>
        <w:t>idées entre les élèves les amènent à parler de mathématiques, à appliquer leur raisonnement, à décrire leurs stratégies et surtout à comparer leurs représentations avec celles des autres et à les réviser au besoin. En effet, c</w:t>
      </w:r>
      <w:r>
        <w:rPr>
          <w:lang w:val="fr-CA"/>
        </w:rPr>
        <w:t>’</w:t>
      </w:r>
      <w:r w:rsidRPr="00C30C2B">
        <w:rPr>
          <w:lang w:val="fr-CA"/>
        </w:rPr>
        <w:t>est en examinant les stratégies et les idées proposées par d</w:t>
      </w:r>
      <w:r>
        <w:rPr>
          <w:lang w:val="fr-CA"/>
        </w:rPr>
        <w:t>’</w:t>
      </w:r>
      <w:r w:rsidRPr="00C30C2B">
        <w:rPr>
          <w:lang w:val="fr-CA"/>
        </w:rPr>
        <w:t>autres que les élèves développent une pensé</w:t>
      </w:r>
      <w:r>
        <w:rPr>
          <w:lang w:val="fr-CA"/>
        </w:rPr>
        <w:t>e</w:t>
      </w:r>
      <w:r w:rsidRPr="00C30C2B">
        <w:rPr>
          <w:lang w:val="fr-CA"/>
        </w:rPr>
        <w:t xml:space="preserve"> critique et parviennent à reconnaitre et à dégager les forces et les limites d</w:t>
      </w:r>
      <w:r>
        <w:rPr>
          <w:lang w:val="fr-CA"/>
        </w:rPr>
        <w:t>’</w:t>
      </w:r>
      <w:r w:rsidRPr="00C30C2B">
        <w:rPr>
          <w:lang w:val="fr-CA"/>
        </w:rPr>
        <w:t>u</w:t>
      </w:r>
      <w:r>
        <w:rPr>
          <w:lang w:val="fr-CA"/>
        </w:rPr>
        <w:t>n argument mathématique</w:t>
      </w:r>
      <w:r w:rsidRPr="00C30C2B">
        <w:rPr>
          <w:lang w:val="fr-CA"/>
        </w:rPr>
        <w:t>. Ce faisant, ils peuvent aussi apprécier la valeur d</w:t>
      </w:r>
      <w:r>
        <w:rPr>
          <w:lang w:val="fr-CA"/>
        </w:rPr>
        <w:t>’</w:t>
      </w:r>
      <w:r w:rsidRPr="00C30C2B">
        <w:rPr>
          <w:lang w:val="fr-CA"/>
        </w:rPr>
        <w:t>un langage mathématique clair, juste et efficace. »</w:t>
      </w:r>
      <w:r>
        <w:rPr>
          <w:lang w:val="fr-CA"/>
        </w:rPr>
        <w:t xml:space="preserve"> </w:t>
      </w: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Default="001E43A0" w:rsidP="00CE1AAB">
      <w:pPr>
        <w:spacing w:after="0" w:line="240" w:lineRule="auto"/>
        <w:rPr>
          <w:lang w:val="fr-CA"/>
        </w:rPr>
      </w:pPr>
    </w:p>
    <w:p w:rsidR="001E43A0" w:rsidRPr="00C7065D" w:rsidRDefault="001E43A0" w:rsidP="00C7065D">
      <w:pPr>
        <w:spacing w:after="0" w:line="240" w:lineRule="auto"/>
        <w:ind w:left="806" w:hanging="806"/>
        <w:rPr>
          <w:sz w:val="20"/>
          <w:szCs w:val="20"/>
          <w:lang w:val="fr-CA"/>
        </w:rPr>
      </w:pPr>
      <w:r>
        <w:rPr>
          <w:sz w:val="20"/>
          <w:szCs w:val="20"/>
          <w:lang w:val="fr-CA"/>
        </w:rPr>
        <w:t>Source :</w:t>
      </w:r>
      <w:r>
        <w:rPr>
          <w:sz w:val="20"/>
          <w:szCs w:val="20"/>
          <w:lang w:val="fr-CA"/>
        </w:rPr>
        <w:tab/>
      </w:r>
      <w:r w:rsidRPr="00F41269">
        <w:rPr>
          <w:sz w:val="20"/>
          <w:szCs w:val="20"/>
          <w:lang w:val="fr-CA"/>
        </w:rPr>
        <w:t>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xml:space="preserve"> : </w:t>
      </w:r>
      <w:r w:rsidRPr="00202C14">
        <w:rPr>
          <w:sz w:val="20"/>
          <w:szCs w:val="20"/>
          <w:lang w:val="fr-CA"/>
        </w:rPr>
        <w:t>Communication,</w:t>
      </w:r>
      <w:r w:rsidRPr="00F41269">
        <w:rPr>
          <w:sz w:val="20"/>
          <w:szCs w:val="20"/>
          <w:lang w:val="fr-CA"/>
        </w:rPr>
        <w:t xml:space="preserve"> 2006.</w:t>
      </w:r>
      <w:r>
        <w:rPr>
          <w:color w:val="00B0F0"/>
          <w:lang w:val="fr-CA"/>
        </w:rPr>
        <w:br w:type="page"/>
      </w:r>
    </w:p>
    <w:p w:rsidR="001E43A0" w:rsidRPr="00C30C2B" w:rsidRDefault="00E04E7B" w:rsidP="00D72151">
      <w:pPr>
        <w:spacing w:after="0" w:line="240" w:lineRule="auto"/>
        <w:rPr>
          <w:lang w:val="fr-CA"/>
        </w:rPr>
      </w:pPr>
      <w:r w:rsidRPr="00310689">
        <w:rPr>
          <w:noProof/>
          <w:lang w:val="fr-CA" w:eastAsia="fr-CA"/>
        </w:rPr>
        <w:pict>
          <v:shape id="Picture 55" o:spid="_x0000_i1041" type="#_x0000_t75" alt="Page_15.jpg" style="width:468.3pt;height:368.15pt;visibility:visible">
            <v:imagedata r:id="rId35"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Ce que l</w:t>
      </w:r>
      <w:r>
        <w:rPr>
          <w:lang w:val="fr-CA"/>
        </w:rPr>
        <w:t>’</w:t>
      </w:r>
      <w:r w:rsidRPr="00C30C2B">
        <w:rPr>
          <w:lang w:val="fr-CA"/>
        </w:rPr>
        <w:t>on entend lorsque les élèves communiquent oralement en mathématiques :</w:t>
      </w:r>
    </w:p>
    <w:p w:rsidR="001E43A0" w:rsidRDefault="001E43A0" w:rsidP="00F41269">
      <w:pPr>
        <w:spacing w:after="0" w:line="240" w:lineRule="auto"/>
        <w:rPr>
          <w:lang w:val="fr-CA"/>
        </w:rPr>
      </w:pPr>
    </w:p>
    <w:p w:rsidR="001E43A0" w:rsidRPr="00F41269" w:rsidRDefault="001E43A0" w:rsidP="00F41269">
      <w:pPr>
        <w:spacing w:after="0" w:line="240" w:lineRule="auto"/>
        <w:ind w:left="806" w:hanging="806"/>
        <w:rPr>
          <w:sz w:val="20"/>
          <w:szCs w:val="20"/>
          <w:lang w:val="fr-CA"/>
        </w:rPr>
      </w:pPr>
      <w:r w:rsidRPr="00F41269">
        <w:rPr>
          <w:sz w:val="20"/>
          <w:szCs w:val="20"/>
          <w:lang w:val="fr-CA"/>
        </w:rPr>
        <w:t>Source :</w:t>
      </w:r>
      <w:r w:rsidRPr="00F41269">
        <w:rPr>
          <w:sz w:val="20"/>
          <w:szCs w:val="20"/>
          <w:lang w:val="fr-CA"/>
        </w:rPr>
        <w:tab/>
      </w:r>
      <w:r>
        <w:rPr>
          <w:sz w:val="20"/>
          <w:szCs w:val="20"/>
          <w:lang w:val="fr-CA"/>
        </w:rPr>
        <w:t>Faire la différence</w:t>
      </w:r>
      <w:r w:rsidRPr="00F41269">
        <w:rPr>
          <w:sz w:val="20"/>
          <w:szCs w:val="20"/>
          <w:lang w:val="fr-CA"/>
        </w:rPr>
        <w:t>… De la recher</w:t>
      </w:r>
      <w:r>
        <w:rPr>
          <w:sz w:val="20"/>
          <w:szCs w:val="20"/>
          <w:lang w:val="fr-CA"/>
        </w:rPr>
        <w:t>che à la pratique, janvier 2007.</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L</w:t>
      </w:r>
      <w:r>
        <w:rPr>
          <w:lang w:val="fr-CA"/>
        </w:rPr>
        <w:t>’</w:t>
      </w:r>
      <w:r w:rsidRPr="00C30C2B">
        <w:rPr>
          <w:lang w:val="fr-CA"/>
        </w:rPr>
        <w:t>enseignant peut modeler la communication orale pour ses élèves en leur donnant des bouts de phrases qui le</w:t>
      </w:r>
      <w:r>
        <w:rPr>
          <w:lang w:val="fr-CA"/>
        </w:rPr>
        <w:t>s</w:t>
      </w:r>
      <w:r w:rsidRPr="00C30C2B">
        <w:rPr>
          <w:lang w:val="fr-CA"/>
        </w:rPr>
        <w:t xml:space="preserve"> aident à exprimer leurs stratégies personnelles quand ils font des discussions de groupe.</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Pour expliquer son raisonnement ou reformuler la stratégie personnelle d</w:t>
      </w:r>
      <w:r>
        <w:rPr>
          <w:lang w:val="fr-CA"/>
        </w:rPr>
        <w:t>’</w:t>
      </w:r>
      <w:r w:rsidRPr="00C30C2B">
        <w:rPr>
          <w:lang w:val="fr-CA"/>
        </w:rPr>
        <w:t>un autre élève :</w:t>
      </w:r>
    </w:p>
    <w:p w:rsidR="001E43A0" w:rsidRPr="00C30C2B" w:rsidRDefault="001E43A0" w:rsidP="00F41269">
      <w:pPr>
        <w:spacing w:before="120" w:after="0" w:line="240" w:lineRule="auto"/>
        <w:rPr>
          <w:lang w:val="fr-CA"/>
        </w:rPr>
      </w:pPr>
      <w:r w:rsidRPr="00C30C2B">
        <w:rPr>
          <w:lang w:val="fr-CA"/>
        </w:rPr>
        <w:t>« Voici ma solution</w:t>
      </w:r>
      <w:r>
        <w:rPr>
          <w:lang w:val="fr-CA"/>
        </w:rPr>
        <w:t xml:space="preserve"> </w:t>
      </w:r>
      <w:r w:rsidRPr="00C30C2B">
        <w:rPr>
          <w:lang w:val="fr-CA"/>
        </w:rPr>
        <w:t>/</w:t>
      </w:r>
      <w:r>
        <w:rPr>
          <w:lang w:val="fr-CA"/>
        </w:rPr>
        <w:t xml:space="preserve"> stratégie </w:t>
      </w:r>
      <w:r w:rsidRPr="00C30C2B">
        <w:rPr>
          <w:lang w:val="fr-CA"/>
        </w:rPr>
        <w:t>… »</w:t>
      </w:r>
    </w:p>
    <w:p w:rsidR="001E43A0" w:rsidRPr="00C30C2B" w:rsidRDefault="001E43A0" w:rsidP="00F41269">
      <w:pPr>
        <w:spacing w:before="120" w:after="0" w:line="240" w:lineRule="auto"/>
        <w:rPr>
          <w:lang w:val="fr-CA"/>
        </w:rPr>
      </w:pPr>
      <w:r w:rsidRPr="00C30C2B">
        <w:rPr>
          <w:lang w:val="fr-CA"/>
        </w:rPr>
        <w:t>« Je pense que _____ dit que … »</w:t>
      </w:r>
    </w:p>
    <w:p w:rsidR="001E43A0" w:rsidRPr="00C30C2B" w:rsidRDefault="001E43A0" w:rsidP="00D72151">
      <w:pPr>
        <w:spacing w:after="0" w:line="240" w:lineRule="auto"/>
        <w:rPr>
          <w:lang w:val="fr-CA"/>
        </w:rPr>
      </w:pPr>
    </w:p>
    <w:p w:rsidR="001E43A0" w:rsidRDefault="001E43A0">
      <w:pPr>
        <w:rPr>
          <w:lang w:val="fr-CA"/>
        </w:rPr>
      </w:pPr>
      <w:r>
        <w:rPr>
          <w:lang w:val="fr-CA"/>
        </w:rPr>
        <w:br w:type="page"/>
      </w:r>
    </w:p>
    <w:p w:rsidR="001E43A0" w:rsidRPr="00C30C2B" w:rsidRDefault="001E43A0" w:rsidP="00D72151">
      <w:pPr>
        <w:spacing w:after="0" w:line="240" w:lineRule="auto"/>
        <w:rPr>
          <w:lang w:val="fr-CA"/>
        </w:rPr>
      </w:pPr>
      <w:r w:rsidRPr="00C30C2B">
        <w:rPr>
          <w:lang w:val="fr-CA"/>
        </w:rPr>
        <w:t>Pour appuyer le raisonnement d</w:t>
      </w:r>
      <w:r>
        <w:rPr>
          <w:lang w:val="fr-CA"/>
        </w:rPr>
        <w:t>’</w:t>
      </w:r>
      <w:r w:rsidRPr="00C30C2B">
        <w:rPr>
          <w:lang w:val="fr-CA"/>
        </w:rPr>
        <w:t>un autre élève, expliquer pourquoi et proposer d</w:t>
      </w:r>
      <w:r>
        <w:rPr>
          <w:lang w:val="fr-CA"/>
        </w:rPr>
        <w:t>’</w:t>
      </w:r>
      <w:r w:rsidRPr="00C30C2B">
        <w:rPr>
          <w:lang w:val="fr-CA"/>
        </w:rPr>
        <w:t>autres stratégies :</w:t>
      </w:r>
    </w:p>
    <w:p w:rsidR="001E43A0" w:rsidRPr="00C30C2B" w:rsidRDefault="001E43A0" w:rsidP="00F41269">
      <w:pPr>
        <w:spacing w:before="120" w:after="0" w:line="240" w:lineRule="auto"/>
        <w:rPr>
          <w:lang w:val="fr-CA"/>
        </w:rPr>
      </w:pPr>
      <w:r w:rsidRPr="00C30C2B">
        <w:rPr>
          <w:lang w:val="fr-CA"/>
        </w:rPr>
        <w:t>« Je suis d</w:t>
      </w:r>
      <w:r>
        <w:rPr>
          <w:lang w:val="fr-CA"/>
        </w:rPr>
        <w:t>’</w:t>
      </w:r>
      <w:r w:rsidRPr="00C30C2B">
        <w:rPr>
          <w:lang w:val="fr-CA"/>
        </w:rPr>
        <w:t>accord parce que … »</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Pour contester le raisonnement d</w:t>
      </w:r>
      <w:r>
        <w:rPr>
          <w:lang w:val="fr-CA"/>
        </w:rPr>
        <w:t>’</w:t>
      </w:r>
      <w:r w:rsidRPr="00C30C2B">
        <w:rPr>
          <w:lang w:val="fr-CA"/>
        </w:rPr>
        <w:t>un autre élève, expliquer pourquoi et expliquer pourquoi sa stratégie est différente :</w:t>
      </w:r>
    </w:p>
    <w:p w:rsidR="001E43A0" w:rsidRPr="00C30C2B" w:rsidRDefault="001E43A0" w:rsidP="00F41269">
      <w:pPr>
        <w:spacing w:before="120" w:after="0" w:line="240" w:lineRule="auto"/>
        <w:rPr>
          <w:lang w:val="fr-CA"/>
        </w:rPr>
      </w:pPr>
      <w:r w:rsidRPr="00C30C2B">
        <w:rPr>
          <w:lang w:val="fr-CA"/>
        </w:rPr>
        <w:t>«</w:t>
      </w:r>
      <w:r>
        <w:rPr>
          <w:lang w:val="fr-CA"/>
        </w:rPr>
        <w:t> </w:t>
      </w:r>
      <w:r w:rsidRPr="00C30C2B">
        <w:rPr>
          <w:lang w:val="fr-CA"/>
        </w:rPr>
        <w:t>Je ne suis pas d</w:t>
      </w:r>
      <w:r>
        <w:rPr>
          <w:lang w:val="fr-CA"/>
        </w:rPr>
        <w:t>’</w:t>
      </w:r>
      <w:r w:rsidRPr="00C30C2B">
        <w:rPr>
          <w:lang w:val="fr-CA"/>
        </w:rPr>
        <w:t>accord parce que … »</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Pour compléter la stratégie personnelle d</w:t>
      </w:r>
      <w:r>
        <w:rPr>
          <w:lang w:val="fr-CA"/>
        </w:rPr>
        <w:t>’</w:t>
      </w:r>
      <w:r w:rsidRPr="00C30C2B">
        <w:rPr>
          <w:lang w:val="fr-CA"/>
        </w:rPr>
        <w:t>un autre élève ou donner des exemples de son propre raisonnement :</w:t>
      </w:r>
    </w:p>
    <w:p w:rsidR="001E43A0" w:rsidRPr="00C30C2B" w:rsidRDefault="001E43A0" w:rsidP="00F41269">
      <w:pPr>
        <w:spacing w:before="120" w:after="0" w:line="240" w:lineRule="auto"/>
        <w:rPr>
          <w:lang w:val="fr-CA"/>
        </w:rPr>
      </w:pPr>
      <w:r w:rsidRPr="00C30C2B">
        <w:rPr>
          <w:lang w:val="fr-CA"/>
        </w:rPr>
        <w:t>« J</w:t>
      </w:r>
      <w:r>
        <w:rPr>
          <w:lang w:val="fr-CA"/>
        </w:rPr>
        <w:t>’</w:t>
      </w:r>
      <w:r w:rsidRPr="00C30C2B">
        <w:rPr>
          <w:lang w:val="fr-CA"/>
        </w:rPr>
        <w:t>aimerais ajouter quelque chose … »</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Pour enrichir la discussion en approfondissant les stratégies des autres élèves ou faire le lien avec un autre concept :</w:t>
      </w:r>
    </w:p>
    <w:p w:rsidR="001E43A0" w:rsidRPr="00C30C2B" w:rsidRDefault="001E43A0" w:rsidP="00F41269">
      <w:pPr>
        <w:spacing w:before="120" w:after="0" w:line="240" w:lineRule="auto"/>
        <w:rPr>
          <w:lang w:val="fr-CA"/>
        </w:rPr>
      </w:pPr>
      <w:r w:rsidRPr="00C30C2B">
        <w:rPr>
          <w:lang w:val="fr-CA"/>
        </w:rPr>
        <w:t xml:space="preserve">« Ça me fait penser … » </w:t>
      </w:r>
    </w:p>
    <w:p w:rsidR="001E43A0" w:rsidRPr="00C30C2B" w:rsidRDefault="001E43A0" w:rsidP="00F41269">
      <w:pPr>
        <w:spacing w:before="120" w:after="0" w:line="240" w:lineRule="auto"/>
        <w:rPr>
          <w:lang w:val="fr-CA"/>
        </w:rPr>
      </w:pPr>
      <w:r w:rsidRPr="00C30C2B">
        <w:rPr>
          <w:lang w:val="fr-CA"/>
        </w:rPr>
        <w:t>« On pourrait aussi dire que … »</w:t>
      </w:r>
    </w:p>
    <w:p w:rsidR="001E43A0" w:rsidRDefault="001E43A0">
      <w:pPr>
        <w:rPr>
          <w:lang w:val="fr-CA"/>
        </w:rPr>
      </w:pPr>
      <w:r>
        <w:rPr>
          <w:lang w:val="fr-CA"/>
        </w:rPr>
        <w:br w:type="page"/>
      </w:r>
    </w:p>
    <w:p w:rsidR="001E43A0" w:rsidRPr="00C30C2B" w:rsidRDefault="00E04E7B" w:rsidP="00D72151">
      <w:pPr>
        <w:spacing w:after="0" w:line="240" w:lineRule="auto"/>
        <w:rPr>
          <w:lang w:val="fr-CA"/>
        </w:rPr>
      </w:pPr>
      <w:r w:rsidRPr="00310689">
        <w:rPr>
          <w:noProof/>
          <w:lang w:val="fr-CA" w:eastAsia="fr-CA"/>
        </w:rPr>
        <w:pict>
          <v:shape id="Picture 58" o:spid="_x0000_i1042" type="#_x0000_t75" alt="Page_16.jpg" style="width:468.3pt;height:367.5pt;visibility:visible">
            <v:imagedata r:id="rId36"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lang w:val="fr-CA"/>
        </w:rPr>
        <w:t>Quels sont les avantages pour l</w:t>
      </w:r>
      <w:r>
        <w:rPr>
          <w:lang w:val="fr-CA"/>
        </w:rPr>
        <w:t>’</w:t>
      </w:r>
      <w:r w:rsidRPr="00C30C2B">
        <w:rPr>
          <w:lang w:val="fr-CA"/>
        </w:rPr>
        <w:t>élève de communiquer par écrit?</w:t>
      </w:r>
    </w:p>
    <w:p w:rsidR="001E43A0" w:rsidRPr="00C30C2B" w:rsidRDefault="001E43A0" w:rsidP="00D72151">
      <w:pPr>
        <w:spacing w:after="0" w:line="240" w:lineRule="auto"/>
        <w:rPr>
          <w:lang w:val="fr-CA"/>
        </w:rPr>
      </w:pPr>
    </w:p>
    <w:p w:rsidR="001E43A0" w:rsidRPr="00C30C2B" w:rsidRDefault="001E43A0" w:rsidP="00202C14">
      <w:pPr>
        <w:spacing w:after="0" w:line="240" w:lineRule="auto"/>
        <w:rPr>
          <w:lang w:val="fr-CA"/>
        </w:rPr>
      </w:pPr>
      <w:r w:rsidRPr="00C30C2B">
        <w:rPr>
          <w:lang w:val="fr-CA"/>
        </w:rPr>
        <w:t>La communication écrite laisse une trace écrite de la réflexion de l</w:t>
      </w:r>
      <w:r>
        <w:rPr>
          <w:lang w:val="fr-CA"/>
        </w:rPr>
        <w:t>’</w:t>
      </w:r>
      <w:r w:rsidRPr="00C30C2B">
        <w:rPr>
          <w:lang w:val="fr-CA"/>
        </w:rPr>
        <w:t xml:space="preserve">élève </w:t>
      </w:r>
      <w:r>
        <w:rPr>
          <w:lang w:val="fr-CA"/>
        </w:rPr>
        <w:t>à laquelle</w:t>
      </w:r>
      <w:r w:rsidRPr="00C30C2B">
        <w:rPr>
          <w:lang w:val="fr-CA"/>
        </w:rPr>
        <w:t xml:space="preserve"> il</w:t>
      </w:r>
      <w:r>
        <w:rPr>
          <w:lang w:val="fr-CA"/>
        </w:rPr>
        <w:t xml:space="preserve"> pourra se référer ultérieurement.</w:t>
      </w:r>
    </w:p>
    <w:p w:rsidR="001E43A0" w:rsidRPr="00C30C2B" w:rsidRDefault="001E43A0" w:rsidP="00202C14">
      <w:pPr>
        <w:spacing w:after="0" w:line="240" w:lineRule="auto"/>
        <w:rPr>
          <w:lang w:val="fr-CA"/>
        </w:rPr>
      </w:pPr>
    </w:p>
    <w:p w:rsidR="001E43A0" w:rsidRPr="00C30C2B" w:rsidRDefault="001E43A0" w:rsidP="00202C14">
      <w:pPr>
        <w:spacing w:after="0" w:line="240" w:lineRule="auto"/>
        <w:rPr>
          <w:lang w:val="fr-CA"/>
        </w:rPr>
      </w:pPr>
      <w:r w:rsidRPr="00C30C2B">
        <w:rPr>
          <w:lang w:val="fr-CA"/>
        </w:rPr>
        <w:t>Pour certains élèves, le fait d</w:t>
      </w:r>
      <w:r>
        <w:rPr>
          <w:lang w:val="fr-CA"/>
        </w:rPr>
        <w:t>’</w:t>
      </w:r>
      <w:r w:rsidRPr="00C30C2B">
        <w:rPr>
          <w:lang w:val="fr-CA"/>
        </w:rPr>
        <w:t xml:space="preserve">écrire </w:t>
      </w:r>
      <w:r>
        <w:rPr>
          <w:lang w:val="fr-CA"/>
        </w:rPr>
        <w:t>leurs</w:t>
      </w:r>
      <w:r w:rsidRPr="00C30C2B">
        <w:rPr>
          <w:lang w:val="fr-CA"/>
        </w:rPr>
        <w:t xml:space="preserve"> stratégies personnelles le</w:t>
      </w:r>
      <w:r>
        <w:rPr>
          <w:lang w:val="fr-CA"/>
        </w:rPr>
        <w:t>s</w:t>
      </w:r>
      <w:r w:rsidRPr="00C30C2B">
        <w:rPr>
          <w:lang w:val="fr-CA"/>
        </w:rPr>
        <w:t xml:space="preserve"> aide à assimiler le contenu, de mieux le </w:t>
      </w:r>
      <w:r>
        <w:rPr>
          <w:lang w:val="fr-CA"/>
        </w:rPr>
        <w:t>comprendre et de s’en souvenir.</w:t>
      </w:r>
    </w:p>
    <w:p w:rsidR="001E43A0" w:rsidRPr="00C30C2B" w:rsidRDefault="001E43A0" w:rsidP="00202C14">
      <w:pPr>
        <w:spacing w:after="0" w:line="240" w:lineRule="auto"/>
        <w:rPr>
          <w:lang w:val="fr-CA"/>
        </w:rPr>
      </w:pPr>
    </w:p>
    <w:p w:rsidR="001E43A0" w:rsidRPr="00C30C2B" w:rsidRDefault="001E43A0" w:rsidP="00202C14">
      <w:pPr>
        <w:spacing w:after="0" w:line="240" w:lineRule="auto"/>
        <w:rPr>
          <w:lang w:val="fr-CA"/>
        </w:rPr>
      </w:pPr>
      <w:r w:rsidRPr="00C30C2B">
        <w:rPr>
          <w:lang w:val="fr-CA"/>
        </w:rPr>
        <w:t xml:space="preserve">En ayant la </w:t>
      </w:r>
      <w:r>
        <w:rPr>
          <w:lang w:val="fr-CA"/>
        </w:rPr>
        <w:t>possibilité</w:t>
      </w:r>
      <w:r w:rsidRPr="00C30C2B">
        <w:rPr>
          <w:lang w:val="fr-CA"/>
        </w:rPr>
        <w:t xml:space="preserve"> d</w:t>
      </w:r>
      <w:r>
        <w:rPr>
          <w:lang w:val="fr-CA"/>
        </w:rPr>
        <w:t>’</w:t>
      </w:r>
      <w:r w:rsidRPr="00C30C2B">
        <w:rPr>
          <w:lang w:val="fr-CA"/>
        </w:rPr>
        <w:t xml:space="preserve">écrire toutes </w:t>
      </w:r>
      <w:r>
        <w:rPr>
          <w:lang w:val="fr-CA"/>
        </w:rPr>
        <w:t>leurs</w:t>
      </w:r>
      <w:r w:rsidRPr="00C30C2B">
        <w:rPr>
          <w:lang w:val="fr-CA"/>
        </w:rPr>
        <w:t xml:space="preserve"> idées, les élèves plus timides peuvent aussi participer. Avec des stratégies personnelles écrites, ces élèves ont plus de confiance pour présenter leurs idées aux autres.</w:t>
      </w:r>
    </w:p>
    <w:p w:rsidR="001E43A0" w:rsidRPr="00C30C2B" w:rsidRDefault="001E43A0" w:rsidP="00202C14">
      <w:pPr>
        <w:spacing w:after="0" w:line="240" w:lineRule="auto"/>
        <w:rPr>
          <w:lang w:val="fr-CA"/>
        </w:rPr>
      </w:pPr>
    </w:p>
    <w:p w:rsidR="001E43A0" w:rsidRPr="00C30C2B" w:rsidRDefault="001E43A0" w:rsidP="00202C14">
      <w:pPr>
        <w:spacing w:after="0" w:line="240" w:lineRule="auto"/>
        <w:rPr>
          <w:lang w:val="fr-CA"/>
        </w:rPr>
      </w:pPr>
      <w:r w:rsidRPr="00C30C2B">
        <w:rPr>
          <w:lang w:val="fr-CA"/>
        </w:rPr>
        <w:t xml:space="preserve">En écrivant, les élèves ont la chance </w:t>
      </w:r>
      <w:r>
        <w:rPr>
          <w:lang w:val="fr-CA"/>
        </w:rPr>
        <w:t>de</w:t>
      </w:r>
      <w:r w:rsidRPr="00C30C2B">
        <w:rPr>
          <w:lang w:val="fr-CA"/>
        </w:rPr>
        <w:t xml:space="preserve"> réfléchir à </w:t>
      </w:r>
      <w:r>
        <w:rPr>
          <w:lang w:val="fr-CA"/>
        </w:rPr>
        <w:t xml:space="preserve">leurs stratégies personnelles. </w:t>
      </w:r>
      <w:r w:rsidRPr="00C30C2B">
        <w:rPr>
          <w:lang w:val="fr-CA"/>
        </w:rPr>
        <w:t>Ils peuvent poser des questions aux autres élèves ou à leur enseignant pour s</w:t>
      </w:r>
      <w:r>
        <w:rPr>
          <w:lang w:val="fr-CA"/>
        </w:rPr>
        <w:t>’</w:t>
      </w:r>
      <w:r w:rsidRPr="00C30C2B">
        <w:rPr>
          <w:lang w:val="fr-CA"/>
        </w:rPr>
        <w:t>assurer qu</w:t>
      </w:r>
      <w:r>
        <w:rPr>
          <w:lang w:val="fr-CA"/>
        </w:rPr>
        <w:t>’</w:t>
      </w:r>
      <w:r w:rsidRPr="00C30C2B">
        <w:rPr>
          <w:lang w:val="fr-CA"/>
        </w:rPr>
        <w:t>ils comprennent les concepts.</w:t>
      </w:r>
    </w:p>
    <w:p w:rsidR="001E43A0" w:rsidRDefault="001E43A0">
      <w:pPr>
        <w:rPr>
          <w:lang w:val="fr-CA"/>
        </w:rPr>
      </w:pPr>
      <w:r>
        <w:rPr>
          <w:lang w:val="fr-CA"/>
        </w:rPr>
        <w:br w:type="page"/>
      </w:r>
    </w:p>
    <w:p w:rsidR="001E43A0" w:rsidRPr="00C30C2B" w:rsidRDefault="00E04E7B" w:rsidP="00D72151">
      <w:pPr>
        <w:spacing w:after="0" w:line="240" w:lineRule="auto"/>
        <w:rPr>
          <w:lang w:val="fr-CA"/>
        </w:rPr>
      </w:pPr>
      <w:r w:rsidRPr="00310689">
        <w:rPr>
          <w:noProof/>
          <w:lang w:val="fr-CA" w:eastAsia="fr-CA"/>
        </w:rPr>
        <w:pict>
          <v:shape id="Picture 59" o:spid="_x0000_i1043" type="#_x0000_t75" alt="Page_17.jpg" style="width:468.3pt;height:368.15pt;visibility:visible">
            <v:imagedata r:id="rId37"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Comment encourager la communication écrite?</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L</w:t>
      </w:r>
      <w:r>
        <w:rPr>
          <w:lang w:val="fr-CA"/>
        </w:rPr>
        <w:t>’</w:t>
      </w:r>
      <w:r w:rsidRPr="00C30C2B">
        <w:rPr>
          <w:lang w:val="fr-CA"/>
        </w:rPr>
        <w:t xml:space="preserve">enseignant devrait modeler la communication écrite pour ses élèves. Il devrait noter une </w:t>
      </w:r>
      <w:r>
        <w:rPr>
          <w:lang w:val="fr-CA"/>
        </w:rPr>
        <w:t xml:space="preserve">procédure à l’écrit en suivant </w:t>
      </w:r>
      <w:r w:rsidRPr="00C30C2B">
        <w:rPr>
          <w:lang w:val="fr-CA"/>
        </w:rPr>
        <w:t>les conventions mathématiques comme les règles de grammaire. L</w:t>
      </w:r>
      <w:r>
        <w:rPr>
          <w:lang w:val="fr-CA"/>
        </w:rPr>
        <w:t>’</w:t>
      </w:r>
      <w:r w:rsidRPr="00C30C2B">
        <w:rPr>
          <w:lang w:val="fr-CA"/>
        </w:rPr>
        <w:t>enseignant pourrait réfléchir à haute voix et montrer un exemple au tableau ou montrer des exemples d</w:t>
      </w:r>
      <w:r>
        <w:rPr>
          <w:lang w:val="fr-CA"/>
        </w:rPr>
        <w:t>’</w:t>
      </w:r>
      <w:r w:rsidRPr="00C30C2B">
        <w:rPr>
          <w:lang w:val="fr-CA"/>
        </w:rPr>
        <w:t>autres élèves. De cette façon, les élèves auront un exemple de ce qui est attendu d</w:t>
      </w:r>
      <w:r>
        <w:rPr>
          <w:lang w:val="fr-CA"/>
        </w:rPr>
        <w:t>’</w:t>
      </w:r>
      <w:r w:rsidRPr="00C30C2B">
        <w:rPr>
          <w:lang w:val="fr-CA"/>
        </w:rPr>
        <w:t>eux.</w:t>
      </w:r>
    </w:p>
    <w:p w:rsidR="001E43A0" w:rsidRDefault="001E43A0">
      <w:pPr>
        <w:rPr>
          <w:lang w:val="fr-CA"/>
        </w:rPr>
      </w:pPr>
      <w:r>
        <w:rPr>
          <w:lang w:val="fr-CA"/>
        </w:rPr>
        <w:br w:type="page"/>
      </w:r>
    </w:p>
    <w:p w:rsidR="001E43A0" w:rsidRPr="00C30C2B" w:rsidRDefault="00E04E7B" w:rsidP="00D72151">
      <w:pPr>
        <w:spacing w:after="0" w:line="240" w:lineRule="auto"/>
        <w:rPr>
          <w:lang w:val="fr-CA"/>
        </w:rPr>
      </w:pPr>
      <w:r w:rsidRPr="00310689">
        <w:rPr>
          <w:noProof/>
          <w:lang w:val="fr-CA" w:eastAsia="fr-CA"/>
        </w:rPr>
        <w:pict>
          <v:shape id="Picture 60" o:spid="_x0000_i1044" type="#_x0000_t75" alt="Page_18.jpg" style="width:468.3pt;height:368.15pt;visibility:visible">
            <v:imagedata r:id="rId38"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Le rôle de la communication dans l</w:t>
      </w:r>
      <w:r>
        <w:rPr>
          <w:lang w:val="fr-CA"/>
        </w:rPr>
        <w:t>’</w:t>
      </w:r>
      <w:r w:rsidRPr="00C30C2B">
        <w:rPr>
          <w:lang w:val="fr-CA"/>
        </w:rPr>
        <w:t>enseignement par la résolution de problèmes</w:t>
      </w:r>
      <w:r>
        <w:rPr>
          <w:lang w:val="fr-CA"/>
        </w:rPr>
        <w:t>.</w:t>
      </w:r>
    </w:p>
    <w:p w:rsidR="001E43A0" w:rsidRPr="00C30C2B" w:rsidRDefault="001E43A0" w:rsidP="00D72151">
      <w:pPr>
        <w:pStyle w:val="ListParagraph"/>
        <w:spacing w:after="0" w:line="240" w:lineRule="auto"/>
        <w:ind w:left="360"/>
        <w:rPr>
          <w:rFonts w:ascii="Arial" w:hAnsi="Arial" w:cs="Arial"/>
          <w:sz w:val="24"/>
          <w:szCs w:val="24"/>
          <w:lang w:val="fr-CA"/>
        </w:rPr>
      </w:pPr>
    </w:p>
    <w:p w:rsidR="001E43A0" w:rsidRPr="00C30C2B" w:rsidRDefault="001E43A0" w:rsidP="00D72151">
      <w:pPr>
        <w:spacing w:after="0" w:line="240" w:lineRule="auto"/>
        <w:rPr>
          <w:lang w:val="fr-CA"/>
        </w:rPr>
      </w:pPr>
      <w:r w:rsidRPr="00C30C2B">
        <w:rPr>
          <w:lang w:val="fr-CA"/>
        </w:rPr>
        <w:t>La communication joue un rôle important dans l</w:t>
      </w:r>
      <w:r>
        <w:rPr>
          <w:lang w:val="fr-CA"/>
        </w:rPr>
        <w:t>’</w:t>
      </w:r>
      <w:r w:rsidRPr="00C30C2B">
        <w:rPr>
          <w:lang w:val="fr-CA"/>
        </w:rPr>
        <w:t>enseignement par la résolution de problèmes</w:t>
      </w:r>
      <w:r>
        <w:rPr>
          <w:lang w:val="fr-CA"/>
        </w:rPr>
        <w:t>,</w:t>
      </w:r>
      <w:r w:rsidRPr="00C30C2B">
        <w:rPr>
          <w:lang w:val="fr-CA"/>
        </w:rPr>
        <w:t xml:space="preserve"> car elle permet aux élèves de démontrer leur compréhension des concepts mathématiques en utilisant les bonnes conventions mathématiques pour expliquer comment ils utilisent leurs stratégies personnelles. Cette communication peut se faire oralement ou à l</w:t>
      </w:r>
      <w:r>
        <w:rPr>
          <w:lang w:val="fr-CA"/>
        </w:rPr>
        <w:t>’</w:t>
      </w:r>
      <w:r w:rsidRPr="00C30C2B">
        <w:rPr>
          <w:lang w:val="fr-CA"/>
        </w:rPr>
        <w:t>écrit, avec ou sans appuis visuels.</w:t>
      </w:r>
    </w:p>
    <w:p w:rsidR="001E43A0" w:rsidRDefault="001E43A0">
      <w:pPr>
        <w:rPr>
          <w:lang w:val="fr-CA"/>
        </w:rPr>
      </w:pPr>
      <w:r>
        <w:rPr>
          <w:lang w:val="fr-CA"/>
        </w:rPr>
        <w:br w:type="page"/>
      </w:r>
    </w:p>
    <w:p w:rsidR="001E43A0" w:rsidRPr="00F41269" w:rsidRDefault="001E43A0" w:rsidP="00F41269">
      <w:pPr>
        <w:spacing w:after="0" w:line="240" w:lineRule="auto"/>
        <w:jc w:val="center"/>
        <w:rPr>
          <w:rFonts w:ascii="Georgia" w:hAnsi="Georgia"/>
          <w:b/>
          <w:sz w:val="32"/>
          <w:szCs w:val="32"/>
          <w:lang w:val="fr-CA"/>
        </w:rPr>
      </w:pPr>
      <w:r>
        <w:rPr>
          <w:rFonts w:ascii="Georgia" w:hAnsi="Georgia"/>
          <w:b/>
          <w:sz w:val="32"/>
          <w:szCs w:val="32"/>
          <w:lang w:val="fr-CA"/>
        </w:rPr>
        <w:t>La différenciation</w:t>
      </w:r>
    </w:p>
    <w:p w:rsidR="001E43A0" w:rsidRDefault="001E43A0" w:rsidP="00D72151">
      <w:pPr>
        <w:spacing w:after="0" w:line="240" w:lineRule="auto"/>
        <w:rPr>
          <w:highlight w:val="yellow"/>
          <w:lang w:val="fr-CA"/>
        </w:rPr>
      </w:pPr>
    </w:p>
    <w:p w:rsidR="001E43A0" w:rsidRPr="00C30C2B" w:rsidRDefault="00E04E7B" w:rsidP="00D72151">
      <w:pPr>
        <w:spacing w:after="0" w:line="240" w:lineRule="auto"/>
        <w:rPr>
          <w:lang w:val="fr-CA"/>
        </w:rPr>
      </w:pPr>
      <w:r w:rsidRPr="00310689">
        <w:rPr>
          <w:noProof/>
          <w:lang w:val="fr-CA" w:eastAsia="fr-CA"/>
        </w:rPr>
        <w:pict>
          <v:shape id="Picture 63" o:spid="_x0000_i1045" type="#_x0000_t75" alt="Page_19.jpg" style="width:468.3pt;height:368.75pt;visibility:visible">
            <v:imagedata r:id="rId39"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 xml:space="preserve">La différenciation est un fil conducteur qui est présent dans tout le document. Cependant, vous trouverez dans la présente section, des pistes propres au contexte de la résolution de problèmes. Les pistes sont regroupées en trois catégories : </w:t>
      </w:r>
      <w:r>
        <w:rPr>
          <w:lang w:val="fr-CA"/>
        </w:rPr>
        <w:t>A</w:t>
      </w:r>
      <w:r w:rsidRPr="00C30C2B">
        <w:rPr>
          <w:lang w:val="fr-CA"/>
        </w:rPr>
        <w:t xml:space="preserve">vant, </w:t>
      </w:r>
      <w:r>
        <w:rPr>
          <w:lang w:val="fr-CA"/>
        </w:rPr>
        <w:t>P</w:t>
      </w:r>
      <w:r w:rsidRPr="00C30C2B">
        <w:rPr>
          <w:lang w:val="fr-CA"/>
        </w:rPr>
        <w:t xml:space="preserve">endant et </w:t>
      </w:r>
      <w:r>
        <w:rPr>
          <w:lang w:val="fr-CA"/>
        </w:rPr>
        <w:t>A</w:t>
      </w:r>
      <w:r w:rsidRPr="00C30C2B">
        <w:rPr>
          <w:lang w:val="fr-CA"/>
        </w:rPr>
        <w:t>près.</w:t>
      </w:r>
    </w:p>
    <w:p w:rsidR="001E43A0" w:rsidRDefault="001E43A0" w:rsidP="00D72151">
      <w:pPr>
        <w:spacing w:after="0" w:line="240" w:lineRule="auto"/>
        <w:rPr>
          <w:b/>
          <w:lang w:val="fr-CA"/>
        </w:rPr>
      </w:pPr>
    </w:p>
    <w:p w:rsidR="001E43A0" w:rsidRPr="00C30C2B" w:rsidRDefault="001E43A0" w:rsidP="00D72151">
      <w:pPr>
        <w:spacing w:after="0" w:line="240" w:lineRule="auto"/>
        <w:rPr>
          <w:b/>
          <w:lang w:val="fr-CA"/>
        </w:rPr>
      </w:pPr>
      <w:r w:rsidRPr="00C30C2B">
        <w:rPr>
          <w:b/>
          <w:lang w:val="fr-CA"/>
        </w:rPr>
        <w:t>Avant</w:t>
      </w:r>
    </w:p>
    <w:p w:rsidR="001E43A0" w:rsidRPr="00C30C2B" w:rsidRDefault="001E43A0"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Mettre seulement un problème par page.</w:t>
      </w:r>
    </w:p>
    <w:p w:rsidR="001E43A0" w:rsidRPr="00C30C2B" w:rsidRDefault="001E43A0"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Présenter le problème oralement.</w:t>
      </w:r>
    </w:p>
    <w:p w:rsidR="001E43A0" w:rsidRPr="00C30C2B" w:rsidRDefault="001E43A0"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Biffer les mots qui ne sont pas essentiels à la compréhension de l</w:t>
      </w:r>
      <w:r>
        <w:rPr>
          <w:rFonts w:ascii="Arial" w:hAnsi="Arial" w:cs="Arial"/>
          <w:sz w:val="24"/>
          <w:szCs w:val="24"/>
          <w:lang w:val="fr-CA"/>
        </w:rPr>
        <w:t>’</w:t>
      </w:r>
      <w:r w:rsidRPr="00C30C2B">
        <w:rPr>
          <w:rFonts w:ascii="Arial" w:hAnsi="Arial" w:cs="Arial"/>
          <w:sz w:val="24"/>
          <w:szCs w:val="24"/>
          <w:lang w:val="fr-CA"/>
        </w:rPr>
        <w:t>énoncé du problème.</w:t>
      </w:r>
    </w:p>
    <w:p w:rsidR="001E43A0" w:rsidRPr="00C30C2B" w:rsidRDefault="001E43A0"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lastRenderedPageBreak/>
        <w:t>Garder à jour un babillard contenant le vocabulaire mathématique employé en classe auquel l</w:t>
      </w:r>
      <w:r>
        <w:rPr>
          <w:rFonts w:ascii="Arial" w:hAnsi="Arial" w:cs="Arial"/>
          <w:sz w:val="24"/>
          <w:szCs w:val="24"/>
          <w:lang w:val="fr-CA"/>
        </w:rPr>
        <w:t>’</w:t>
      </w:r>
      <w:r w:rsidRPr="00C30C2B">
        <w:rPr>
          <w:rFonts w:ascii="Arial" w:hAnsi="Arial" w:cs="Arial"/>
          <w:sz w:val="24"/>
          <w:szCs w:val="24"/>
          <w:lang w:val="fr-CA"/>
        </w:rPr>
        <w:t>élève pourra se référer. Les mots y sont définis et illustrés.</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Offrir un choix de problèmes ou un choix de contexte pour le problème.</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Varier les groupes de travail.</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Si le problème se retrouve dans un livre, enseignez explicitement les différentes caractéristiques de l</w:t>
      </w:r>
      <w:r>
        <w:rPr>
          <w:rFonts w:ascii="Arial" w:hAnsi="Arial" w:cs="Arial"/>
          <w:sz w:val="24"/>
          <w:szCs w:val="24"/>
          <w:lang w:val="fr-CA"/>
        </w:rPr>
        <w:t>’</w:t>
      </w:r>
      <w:r w:rsidRPr="00C30C2B">
        <w:rPr>
          <w:rFonts w:ascii="Arial" w:hAnsi="Arial" w:cs="Arial"/>
          <w:sz w:val="24"/>
          <w:szCs w:val="24"/>
          <w:lang w:val="fr-CA"/>
        </w:rPr>
        <w:t xml:space="preserve">infographie du livre : </w:t>
      </w:r>
      <w:r>
        <w:rPr>
          <w:rFonts w:ascii="Arial" w:hAnsi="Arial" w:cs="Arial"/>
          <w:sz w:val="24"/>
          <w:szCs w:val="24"/>
          <w:lang w:val="fr-CA"/>
        </w:rPr>
        <w:t>t</w:t>
      </w:r>
      <w:r w:rsidRPr="00C30C2B">
        <w:rPr>
          <w:rFonts w:ascii="Arial" w:hAnsi="Arial" w:cs="Arial"/>
          <w:sz w:val="24"/>
          <w:szCs w:val="24"/>
          <w:lang w:val="fr-CA"/>
        </w:rPr>
        <w:t>exte en gras, grosseur de la police, signification du texte par rapport à son emplacement (sous une image, a</w:t>
      </w:r>
      <w:r>
        <w:rPr>
          <w:rFonts w:ascii="Arial" w:hAnsi="Arial" w:cs="Arial"/>
          <w:sz w:val="24"/>
          <w:szCs w:val="24"/>
          <w:lang w:val="fr-CA"/>
        </w:rPr>
        <w:t>u-dessus d’un graphique, etc.).</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Choisir un problème qui est </w:t>
      </w:r>
      <w:r>
        <w:rPr>
          <w:rFonts w:ascii="Arial" w:hAnsi="Arial" w:cs="Arial"/>
          <w:sz w:val="24"/>
          <w:szCs w:val="24"/>
          <w:lang w:val="fr-CA"/>
        </w:rPr>
        <w:t>li</w:t>
      </w:r>
      <w:r w:rsidRPr="00C30C2B">
        <w:rPr>
          <w:rFonts w:ascii="Arial" w:hAnsi="Arial" w:cs="Arial"/>
          <w:sz w:val="24"/>
          <w:szCs w:val="24"/>
          <w:lang w:val="fr-CA"/>
        </w:rPr>
        <w:t>é à la vie réelle de l</w:t>
      </w:r>
      <w:r>
        <w:rPr>
          <w:rFonts w:ascii="Arial" w:hAnsi="Arial" w:cs="Arial"/>
          <w:sz w:val="24"/>
          <w:szCs w:val="24"/>
          <w:lang w:val="fr-CA"/>
        </w:rPr>
        <w:t>’</w:t>
      </w:r>
      <w:r w:rsidRPr="00C30C2B">
        <w:rPr>
          <w:rFonts w:ascii="Arial" w:hAnsi="Arial" w:cs="Arial"/>
          <w:sz w:val="24"/>
          <w:szCs w:val="24"/>
          <w:lang w:val="fr-CA"/>
        </w:rPr>
        <w:t>élève.</w:t>
      </w:r>
    </w:p>
    <w:p w:rsidR="001E43A0" w:rsidRPr="00C30C2B" w:rsidRDefault="001E43A0" w:rsidP="00754A3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Modifier les données numériques du problème (par exemple, </w:t>
      </w:r>
      <w:r>
        <w:rPr>
          <w:rFonts w:ascii="Arial" w:hAnsi="Arial" w:cs="Arial"/>
          <w:sz w:val="24"/>
          <w:szCs w:val="24"/>
          <w:lang w:val="fr-CA"/>
        </w:rPr>
        <w:t>remplac</w:t>
      </w:r>
      <w:r w:rsidRPr="00C30C2B">
        <w:rPr>
          <w:rFonts w:ascii="Arial" w:hAnsi="Arial" w:cs="Arial"/>
          <w:sz w:val="24"/>
          <w:szCs w:val="24"/>
          <w:lang w:val="fr-CA"/>
        </w:rPr>
        <w:t xml:space="preserve">er 8 et 12 </w:t>
      </w:r>
      <w:r>
        <w:rPr>
          <w:rFonts w:ascii="Arial" w:hAnsi="Arial" w:cs="Arial"/>
          <w:sz w:val="24"/>
          <w:szCs w:val="24"/>
          <w:lang w:val="fr-CA"/>
        </w:rPr>
        <w:t>par</w:t>
      </w:r>
      <w:r w:rsidRPr="00C30C2B">
        <w:rPr>
          <w:rFonts w:ascii="Arial" w:hAnsi="Arial" w:cs="Arial"/>
          <w:sz w:val="24"/>
          <w:szCs w:val="24"/>
          <w:lang w:val="fr-CA"/>
        </w:rPr>
        <w:t xml:space="preserve"> 10 et 13).</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Placer la question en tête de l</w:t>
      </w:r>
      <w:r>
        <w:rPr>
          <w:rFonts w:ascii="Arial" w:hAnsi="Arial" w:cs="Arial"/>
          <w:sz w:val="24"/>
          <w:szCs w:val="24"/>
          <w:lang w:val="fr-CA"/>
        </w:rPr>
        <w:t>’</w:t>
      </w:r>
      <w:r w:rsidRPr="00C30C2B">
        <w:rPr>
          <w:rFonts w:ascii="Arial" w:hAnsi="Arial" w:cs="Arial"/>
          <w:sz w:val="24"/>
          <w:szCs w:val="24"/>
          <w:lang w:val="fr-CA"/>
        </w:rPr>
        <w:t>énoncé.</w:t>
      </w:r>
    </w:p>
    <w:p w:rsidR="001E43A0" w:rsidRPr="00C30C2B" w:rsidRDefault="001E43A0"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Afin de faciliter la représentation du problème, présenter les évènements dans l</w:t>
      </w:r>
      <w:r>
        <w:rPr>
          <w:rFonts w:ascii="Arial" w:hAnsi="Arial" w:cs="Arial"/>
          <w:sz w:val="24"/>
          <w:szCs w:val="24"/>
          <w:lang w:val="fr-CA"/>
        </w:rPr>
        <w:t>’</w:t>
      </w:r>
      <w:r w:rsidRPr="00C30C2B">
        <w:rPr>
          <w:rFonts w:ascii="Arial" w:hAnsi="Arial" w:cs="Arial"/>
          <w:sz w:val="24"/>
          <w:szCs w:val="24"/>
          <w:lang w:val="fr-CA"/>
        </w:rPr>
        <w:t>ordre habituel. D</w:t>
      </w:r>
      <w:r>
        <w:rPr>
          <w:rFonts w:ascii="Arial" w:hAnsi="Arial" w:cs="Arial"/>
          <w:sz w:val="24"/>
          <w:szCs w:val="24"/>
          <w:lang w:val="fr-CA"/>
        </w:rPr>
        <w:t>’</w:t>
      </w:r>
      <w:r w:rsidRPr="00C30C2B">
        <w:rPr>
          <w:rFonts w:ascii="Arial" w:hAnsi="Arial" w:cs="Arial"/>
          <w:sz w:val="24"/>
          <w:szCs w:val="24"/>
          <w:lang w:val="fr-CA"/>
        </w:rPr>
        <w:t>abord</w:t>
      </w:r>
      <w:r>
        <w:rPr>
          <w:rFonts w:ascii="Arial" w:hAnsi="Arial" w:cs="Arial"/>
          <w:sz w:val="24"/>
          <w:szCs w:val="24"/>
          <w:lang w:val="fr-CA"/>
        </w:rPr>
        <w:t xml:space="preserve">… ensuite… </w:t>
      </w:r>
      <w:r w:rsidRPr="00C30C2B">
        <w:rPr>
          <w:rFonts w:ascii="Arial" w:hAnsi="Arial" w:cs="Arial"/>
          <w:sz w:val="24"/>
          <w:szCs w:val="24"/>
          <w:lang w:val="fr-CA"/>
        </w:rPr>
        <w:t>puis.</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Pendant</w:t>
      </w:r>
    </w:p>
    <w:p w:rsidR="001E43A0" w:rsidRPr="00F41269" w:rsidRDefault="001E43A0"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de représenter le problème à l</w:t>
      </w:r>
      <w:r>
        <w:rPr>
          <w:rFonts w:ascii="Arial" w:hAnsi="Arial" w:cs="Arial"/>
          <w:sz w:val="24"/>
          <w:szCs w:val="24"/>
          <w:lang w:val="fr-CA"/>
        </w:rPr>
        <w:t>’</w:t>
      </w:r>
      <w:r w:rsidRPr="00F41269">
        <w:rPr>
          <w:rFonts w:ascii="Arial" w:hAnsi="Arial" w:cs="Arial"/>
          <w:sz w:val="24"/>
          <w:szCs w:val="24"/>
          <w:lang w:val="fr-CA"/>
        </w:rPr>
        <w:t xml:space="preserve">aide de matériel de </w:t>
      </w:r>
      <w:r>
        <w:rPr>
          <w:rFonts w:ascii="Arial" w:hAnsi="Arial" w:cs="Arial"/>
          <w:sz w:val="24"/>
          <w:szCs w:val="24"/>
          <w:lang w:val="fr-CA"/>
        </w:rPr>
        <w:t>manipulation</w:t>
      </w:r>
      <w:r w:rsidRPr="00F41269">
        <w:rPr>
          <w:rFonts w:ascii="Arial" w:hAnsi="Arial" w:cs="Arial"/>
          <w:sz w:val="24"/>
          <w:szCs w:val="24"/>
          <w:lang w:val="fr-CA"/>
        </w:rPr>
        <w:t>, de dessins, d</w:t>
      </w:r>
      <w:r>
        <w:rPr>
          <w:rFonts w:ascii="Arial" w:hAnsi="Arial" w:cs="Arial"/>
          <w:sz w:val="24"/>
          <w:szCs w:val="24"/>
          <w:lang w:val="fr-CA"/>
        </w:rPr>
        <w:t>’</w:t>
      </w:r>
      <w:r w:rsidRPr="00F41269">
        <w:rPr>
          <w:rFonts w:ascii="Arial" w:hAnsi="Arial" w:cs="Arial"/>
          <w:sz w:val="24"/>
          <w:szCs w:val="24"/>
          <w:lang w:val="fr-CA"/>
        </w:rPr>
        <w:t>objets concrets. Approche sans crayon. (voir prochaine diapositive)</w:t>
      </w:r>
    </w:p>
    <w:p w:rsidR="001E43A0" w:rsidRPr="00F41269" w:rsidRDefault="001E43A0"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w:t>
      </w:r>
      <w:r>
        <w:rPr>
          <w:rFonts w:ascii="Arial" w:hAnsi="Arial" w:cs="Arial"/>
          <w:sz w:val="24"/>
          <w:szCs w:val="24"/>
          <w:lang w:val="fr-CA"/>
        </w:rPr>
        <w:t>’</w:t>
      </w:r>
      <w:r w:rsidRPr="00F41269">
        <w:rPr>
          <w:rFonts w:ascii="Arial" w:hAnsi="Arial" w:cs="Arial"/>
          <w:sz w:val="24"/>
          <w:szCs w:val="24"/>
          <w:lang w:val="fr-CA"/>
        </w:rPr>
        <w:t>utiliser des surligneurs de différentes couleurs afin d</w:t>
      </w:r>
      <w:r>
        <w:rPr>
          <w:rFonts w:ascii="Arial" w:hAnsi="Arial" w:cs="Arial"/>
          <w:sz w:val="24"/>
          <w:szCs w:val="24"/>
          <w:lang w:val="fr-CA"/>
        </w:rPr>
        <w:t>’</w:t>
      </w:r>
      <w:r w:rsidRPr="00F41269">
        <w:rPr>
          <w:rFonts w:ascii="Arial" w:hAnsi="Arial" w:cs="Arial"/>
          <w:sz w:val="24"/>
          <w:szCs w:val="24"/>
          <w:lang w:val="fr-CA"/>
        </w:rPr>
        <w:t>identifier ce qu</w:t>
      </w:r>
      <w:r>
        <w:rPr>
          <w:rFonts w:ascii="Arial" w:hAnsi="Arial" w:cs="Arial"/>
          <w:sz w:val="24"/>
          <w:szCs w:val="24"/>
          <w:lang w:val="fr-CA"/>
        </w:rPr>
        <w:t>’</w:t>
      </w:r>
      <w:r w:rsidRPr="00F41269">
        <w:rPr>
          <w:rFonts w:ascii="Arial" w:hAnsi="Arial" w:cs="Arial"/>
          <w:sz w:val="24"/>
          <w:szCs w:val="24"/>
          <w:lang w:val="fr-CA"/>
        </w:rPr>
        <w:t>il sait, ce qu</w:t>
      </w:r>
      <w:r>
        <w:rPr>
          <w:rFonts w:ascii="Arial" w:hAnsi="Arial" w:cs="Arial"/>
          <w:sz w:val="24"/>
          <w:szCs w:val="24"/>
          <w:lang w:val="fr-CA"/>
        </w:rPr>
        <w:t>’</w:t>
      </w:r>
      <w:r w:rsidRPr="00F41269">
        <w:rPr>
          <w:rFonts w:ascii="Arial" w:hAnsi="Arial" w:cs="Arial"/>
          <w:sz w:val="24"/>
          <w:szCs w:val="24"/>
          <w:lang w:val="fr-CA"/>
        </w:rPr>
        <w:t>il doit chercher, etc.</w:t>
      </w:r>
    </w:p>
    <w:p w:rsidR="001E43A0" w:rsidRPr="00F41269" w:rsidRDefault="001E43A0"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Accompagner l</w:t>
      </w:r>
      <w:r>
        <w:rPr>
          <w:rFonts w:ascii="Arial" w:hAnsi="Arial" w:cs="Arial"/>
          <w:sz w:val="24"/>
          <w:szCs w:val="24"/>
          <w:lang w:val="fr-CA"/>
        </w:rPr>
        <w:t>’</w:t>
      </w:r>
      <w:r w:rsidRPr="00F41269">
        <w:rPr>
          <w:rFonts w:ascii="Arial" w:hAnsi="Arial" w:cs="Arial"/>
          <w:sz w:val="24"/>
          <w:szCs w:val="24"/>
          <w:lang w:val="fr-CA"/>
        </w:rPr>
        <w:t>élève en le questionna</w:t>
      </w:r>
      <w:r>
        <w:rPr>
          <w:rFonts w:ascii="Arial" w:hAnsi="Arial" w:cs="Arial"/>
          <w:sz w:val="24"/>
          <w:szCs w:val="24"/>
          <w:lang w:val="fr-CA"/>
        </w:rPr>
        <w:t>nt afin de clarifier sa pensée.</w:t>
      </w:r>
    </w:p>
    <w:p w:rsidR="001E43A0" w:rsidRPr="00F41269" w:rsidRDefault="001E43A0"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Prévoir des temps d</w:t>
      </w:r>
      <w:r>
        <w:rPr>
          <w:rFonts w:ascii="Arial" w:hAnsi="Arial" w:cs="Arial"/>
          <w:sz w:val="24"/>
          <w:szCs w:val="24"/>
          <w:lang w:val="fr-CA"/>
        </w:rPr>
        <w:t>’</w:t>
      </w:r>
      <w:r w:rsidRPr="00F41269">
        <w:rPr>
          <w:rFonts w:ascii="Arial" w:hAnsi="Arial" w:cs="Arial"/>
          <w:sz w:val="24"/>
          <w:szCs w:val="24"/>
          <w:lang w:val="fr-CA"/>
        </w:rPr>
        <w:t>arrêt où les élèves partagent</w:t>
      </w:r>
      <w:r>
        <w:rPr>
          <w:rFonts w:ascii="Arial" w:hAnsi="Arial" w:cs="Arial"/>
          <w:sz w:val="24"/>
          <w:szCs w:val="24"/>
          <w:lang w:val="fr-CA"/>
        </w:rPr>
        <w:t>,</w:t>
      </w:r>
      <w:r w:rsidRPr="00F41269">
        <w:rPr>
          <w:rFonts w:ascii="Arial" w:hAnsi="Arial" w:cs="Arial"/>
          <w:sz w:val="24"/>
          <w:szCs w:val="24"/>
          <w:lang w:val="fr-CA"/>
        </w:rPr>
        <w:t xml:space="preserve"> en grand groupe ou en petit groupe, les étapes qu</w:t>
      </w:r>
      <w:r>
        <w:rPr>
          <w:rFonts w:ascii="Arial" w:hAnsi="Arial" w:cs="Arial"/>
          <w:sz w:val="24"/>
          <w:szCs w:val="24"/>
          <w:lang w:val="fr-CA"/>
        </w:rPr>
        <w:t>’</w:t>
      </w:r>
      <w:r w:rsidRPr="00F41269">
        <w:rPr>
          <w:rFonts w:ascii="Arial" w:hAnsi="Arial" w:cs="Arial"/>
          <w:sz w:val="24"/>
          <w:szCs w:val="24"/>
          <w:lang w:val="fr-CA"/>
        </w:rPr>
        <w:t>ils ont parcourues jusqu</w:t>
      </w:r>
      <w:r>
        <w:rPr>
          <w:rFonts w:ascii="Arial" w:hAnsi="Arial" w:cs="Arial"/>
          <w:sz w:val="24"/>
          <w:szCs w:val="24"/>
          <w:lang w:val="fr-CA"/>
        </w:rPr>
        <w:t>’</w:t>
      </w:r>
      <w:r w:rsidRPr="00F41269">
        <w:rPr>
          <w:rFonts w:ascii="Arial" w:hAnsi="Arial" w:cs="Arial"/>
          <w:sz w:val="24"/>
          <w:szCs w:val="24"/>
          <w:lang w:val="fr-CA"/>
        </w:rPr>
        <w:t>à maintenant, ce qu</w:t>
      </w:r>
      <w:r>
        <w:rPr>
          <w:rFonts w:ascii="Arial" w:hAnsi="Arial" w:cs="Arial"/>
          <w:sz w:val="24"/>
          <w:szCs w:val="24"/>
          <w:lang w:val="fr-CA"/>
        </w:rPr>
        <w:t>’</w:t>
      </w:r>
      <w:r w:rsidRPr="00F41269">
        <w:rPr>
          <w:rFonts w:ascii="Arial" w:hAnsi="Arial" w:cs="Arial"/>
          <w:sz w:val="24"/>
          <w:szCs w:val="24"/>
          <w:lang w:val="fr-CA"/>
        </w:rPr>
        <w:t>ils croient devoir faire maintenant et les questions qui demeurent selon eux en suspen</w:t>
      </w:r>
      <w:r>
        <w:rPr>
          <w:rFonts w:ascii="Arial" w:hAnsi="Arial" w:cs="Arial"/>
          <w:sz w:val="24"/>
          <w:szCs w:val="24"/>
          <w:lang w:val="fr-CA"/>
        </w:rPr>
        <w:t>s</w:t>
      </w:r>
      <w:r w:rsidRPr="00F41269">
        <w:rPr>
          <w:rFonts w:ascii="Arial" w:hAnsi="Arial" w:cs="Arial"/>
          <w:sz w:val="24"/>
          <w:szCs w:val="24"/>
          <w:lang w:val="fr-CA"/>
        </w:rPr>
        <w:t>.</w:t>
      </w:r>
    </w:p>
    <w:p w:rsidR="001E43A0" w:rsidRPr="00F41269" w:rsidRDefault="001E43A0"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Reformuler le problème à l</w:t>
      </w:r>
      <w:r>
        <w:rPr>
          <w:rFonts w:ascii="Arial" w:hAnsi="Arial" w:cs="Arial"/>
          <w:sz w:val="24"/>
          <w:szCs w:val="24"/>
          <w:lang w:val="fr-CA"/>
        </w:rPr>
        <w:t>’</w:t>
      </w:r>
      <w:r w:rsidRPr="00F41269">
        <w:rPr>
          <w:rFonts w:ascii="Arial" w:hAnsi="Arial" w:cs="Arial"/>
          <w:sz w:val="24"/>
          <w:szCs w:val="24"/>
          <w:lang w:val="fr-CA"/>
        </w:rPr>
        <w:t>oral dans un style narratif pour que la situation devienne plus explicite.</w:t>
      </w:r>
    </w:p>
    <w:p w:rsidR="001E43A0" w:rsidRPr="00F41269" w:rsidRDefault="001E43A0" w:rsidP="00A21A7B">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Laisse</w:t>
      </w:r>
      <w:r>
        <w:rPr>
          <w:rFonts w:ascii="Arial" w:hAnsi="Arial" w:cs="Arial"/>
          <w:sz w:val="24"/>
          <w:szCs w:val="24"/>
          <w:lang w:val="fr-CA"/>
        </w:rPr>
        <w:t>r</w:t>
      </w:r>
      <w:r w:rsidRPr="00F41269">
        <w:rPr>
          <w:rFonts w:ascii="Arial" w:hAnsi="Arial" w:cs="Arial"/>
          <w:sz w:val="24"/>
          <w:szCs w:val="24"/>
          <w:lang w:val="fr-CA"/>
        </w:rPr>
        <w:t xml:space="preserve"> l</w:t>
      </w:r>
      <w:r>
        <w:rPr>
          <w:rFonts w:ascii="Arial" w:hAnsi="Arial" w:cs="Arial"/>
          <w:sz w:val="24"/>
          <w:szCs w:val="24"/>
          <w:lang w:val="fr-CA"/>
        </w:rPr>
        <w:t>’</w:t>
      </w:r>
      <w:r w:rsidRPr="00F41269">
        <w:rPr>
          <w:rFonts w:ascii="Arial" w:hAnsi="Arial" w:cs="Arial"/>
          <w:sz w:val="24"/>
          <w:szCs w:val="24"/>
          <w:lang w:val="fr-CA"/>
        </w:rPr>
        <w:t>élève « faire fausse route »</w:t>
      </w:r>
      <w:r>
        <w:rPr>
          <w:rFonts w:ascii="Arial" w:hAnsi="Arial" w:cs="Arial"/>
          <w:sz w:val="24"/>
          <w:szCs w:val="24"/>
          <w:lang w:val="fr-CA"/>
        </w:rPr>
        <w:t>;</w:t>
      </w:r>
      <w:r w:rsidRPr="00F41269">
        <w:rPr>
          <w:rFonts w:ascii="Arial" w:hAnsi="Arial" w:cs="Arial"/>
          <w:sz w:val="24"/>
          <w:szCs w:val="24"/>
          <w:lang w:val="fr-CA"/>
        </w:rPr>
        <w:t xml:space="preserve"> grâce à votre questionnement</w:t>
      </w:r>
      <w:r>
        <w:rPr>
          <w:rFonts w:ascii="Arial" w:hAnsi="Arial" w:cs="Arial"/>
          <w:sz w:val="24"/>
          <w:szCs w:val="24"/>
          <w:lang w:val="fr-CA"/>
        </w:rPr>
        <w:t>,</w:t>
      </w:r>
      <w:r w:rsidRPr="00F41269">
        <w:rPr>
          <w:rFonts w:ascii="Arial" w:hAnsi="Arial" w:cs="Arial"/>
          <w:sz w:val="24"/>
          <w:szCs w:val="24"/>
          <w:lang w:val="fr-CA"/>
        </w:rPr>
        <w:t xml:space="preserve"> lors de ces interactions avec ses pairs, il sera appelé à expliquer son raisonnement et c</w:t>
      </w:r>
      <w:r>
        <w:rPr>
          <w:rFonts w:ascii="Arial" w:hAnsi="Arial" w:cs="Arial"/>
          <w:sz w:val="24"/>
          <w:szCs w:val="24"/>
          <w:lang w:val="fr-CA"/>
        </w:rPr>
        <w:t>’</w:t>
      </w:r>
      <w:r w:rsidRPr="00F41269">
        <w:rPr>
          <w:rFonts w:ascii="Arial" w:hAnsi="Arial" w:cs="Arial"/>
          <w:sz w:val="24"/>
          <w:szCs w:val="24"/>
          <w:lang w:val="fr-CA"/>
        </w:rPr>
        <w:t xml:space="preserve">est en </w:t>
      </w:r>
      <w:r>
        <w:rPr>
          <w:rFonts w:ascii="Arial" w:hAnsi="Arial" w:cs="Arial"/>
          <w:sz w:val="24"/>
          <w:szCs w:val="24"/>
          <w:lang w:val="fr-CA"/>
        </w:rPr>
        <w:t>l</w:t>
      </w:r>
      <w:r w:rsidRPr="00F41269">
        <w:rPr>
          <w:rFonts w:ascii="Arial" w:hAnsi="Arial" w:cs="Arial"/>
          <w:sz w:val="24"/>
          <w:szCs w:val="24"/>
          <w:lang w:val="fr-CA"/>
        </w:rPr>
        <w:t>e faisant qu</w:t>
      </w:r>
      <w:r>
        <w:rPr>
          <w:rFonts w:ascii="Arial" w:hAnsi="Arial" w:cs="Arial"/>
          <w:sz w:val="24"/>
          <w:szCs w:val="24"/>
          <w:lang w:val="fr-CA"/>
        </w:rPr>
        <w:t>’</w:t>
      </w:r>
      <w:r w:rsidRPr="00F41269">
        <w:rPr>
          <w:rFonts w:ascii="Arial" w:hAnsi="Arial" w:cs="Arial"/>
          <w:sz w:val="24"/>
          <w:szCs w:val="24"/>
          <w:lang w:val="fr-CA"/>
        </w:rPr>
        <w:t>il se rendra compte qu</w:t>
      </w:r>
      <w:r>
        <w:rPr>
          <w:rFonts w:ascii="Arial" w:hAnsi="Arial" w:cs="Arial"/>
          <w:sz w:val="24"/>
          <w:szCs w:val="24"/>
          <w:lang w:val="fr-CA"/>
        </w:rPr>
        <w:t>’</w:t>
      </w:r>
      <w:r w:rsidRPr="00F41269">
        <w:rPr>
          <w:rFonts w:ascii="Arial" w:hAnsi="Arial" w:cs="Arial"/>
          <w:sz w:val="24"/>
          <w:szCs w:val="24"/>
          <w:lang w:val="fr-CA"/>
        </w:rPr>
        <w:t>il fait fausse route. Cette prise de conscience aide l</w:t>
      </w:r>
      <w:r>
        <w:rPr>
          <w:rFonts w:ascii="Arial" w:hAnsi="Arial" w:cs="Arial"/>
          <w:sz w:val="24"/>
          <w:szCs w:val="24"/>
          <w:lang w:val="fr-CA"/>
        </w:rPr>
        <w:t>’</w:t>
      </w:r>
      <w:r w:rsidRPr="00F41269">
        <w:rPr>
          <w:rFonts w:ascii="Arial" w:hAnsi="Arial" w:cs="Arial"/>
          <w:sz w:val="24"/>
          <w:szCs w:val="24"/>
          <w:lang w:val="fr-CA"/>
        </w:rPr>
        <w:t>élève à s</w:t>
      </w:r>
      <w:r>
        <w:rPr>
          <w:rFonts w:ascii="Arial" w:hAnsi="Arial" w:cs="Arial"/>
          <w:sz w:val="24"/>
          <w:szCs w:val="24"/>
          <w:lang w:val="fr-CA"/>
        </w:rPr>
        <w:t>’</w:t>
      </w:r>
      <w:r w:rsidRPr="00F41269">
        <w:rPr>
          <w:rFonts w:ascii="Arial" w:hAnsi="Arial" w:cs="Arial"/>
          <w:sz w:val="24"/>
          <w:szCs w:val="24"/>
          <w:lang w:val="fr-CA"/>
        </w:rPr>
        <w:t xml:space="preserve">approprier son cheminement de compréhension et </w:t>
      </w:r>
      <w:r>
        <w:rPr>
          <w:rFonts w:ascii="Arial" w:hAnsi="Arial" w:cs="Arial"/>
          <w:sz w:val="24"/>
          <w:szCs w:val="24"/>
          <w:lang w:val="fr-CA"/>
        </w:rPr>
        <w:t>à</w:t>
      </w:r>
      <w:r w:rsidRPr="00F41269">
        <w:rPr>
          <w:rFonts w:ascii="Arial" w:hAnsi="Arial" w:cs="Arial"/>
          <w:sz w:val="24"/>
          <w:szCs w:val="24"/>
          <w:lang w:val="fr-CA"/>
        </w:rPr>
        <w:t xml:space="preserve"> préserver sa confiance en ses habiletés en mathématiques.</w:t>
      </w:r>
    </w:p>
    <w:p w:rsidR="001E43A0" w:rsidRDefault="001E43A0" w:rsidP="00D72151">
      <w:pPr>
        <w:spacing w:after="0" w:line="240" w:lineRule="auto"/>
        <w:rPr>
          <w:b/>
          <w:lang w:val="fr-CA"/>
        </w:rPr>
      </w:pPr>
    </w:p>
    <w:p w:rsidR="001E43A0" w:rsidRPr="00C30C2B" w:rsidRDefault="001E43A0" w:rsidP="00D72151">
      <w:pPr>
        <w:spacing w:after="0" w:line="240" w:lineRule="auto"/>
        <w:rPr>
          <w:b/>
          <w:lang w:val="fr-CA"/>
        </w:rPr>
      </w:pPr>
      <w:r w:rsidRPr="00C30C2B">
        <w:rPr>
          <w:b/>
          <w:lang w:val="fr-CA"/>
        </w:rPr>
        <w:t>Après</w:t>
      </w:r>
    </w:p>
    <w:p w:rsidR="001E43A0" w:rsidRPr="00C30C2B" w:rsidRDefault="001E43A0"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Accepter plus d</w:t>
      </w:r>
      <w:r>
        <w:rPr>
          <w:rFonts w:ascii="Arial" w:hAnsi="Arial" w:cs="Arial"/>
          <w:sz w:val="24"/>
          <w:szCs w:val="24"/>
          <w:lang w:val="fr-CA"/>
        </w:rPr>
        <w:t>’une solution pourvu</w:t>
      </w:r>
      <w:r w:rsidRPr="00C30C2B">
        <w:rPr>
          <w:rFonts w:ascii="Arial" w:hAnsi="Arial" w:cs="Arial"/>
          <w:sz w:val="24"/>
          <w:szCs w:val="24"/>
          <w:lang w:val="fr-CA"/>
        </w:rPr>
        <w:t xml:space="preserve"> que le raisonnement mathématique soit plausible.</w:t>
      </w:r>
    </w:p>
    <w:p w:rsidR="001E43A0" w:rsidRPr="00C30C2B" w:rsidRDefault="001E43A0"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Les « erreurs » deviendront plutôt des découvertes et permettront de mettre à l</w:t>
      </w:r>
      <w:r>
        <w:rPr>
          <w:rFonts w:ascii="Arial" w:hAnsi="Arial" w:cs="Arial"/>
          <w:sz w:val="24"/>
          <w:szCs w:val="24"/>
          <w:lang w:val="fr-CA"/>
        </w:rPr>
        <w:t>’</w:t>
      </w:r>
      <w:r w:rsidRPr="00C30C2B">
        <w:rPr>
          <w:rFonts w:ascii="Arial" w:hAnsi="Arial" w:cs="Arial"/>
          <w:sz w:val="24"/>
          <w:szCs w:val="24"/>
          <w:lang w:val="fr-CA"/>
        </w:rPr>
        <w:t>épreuve les différentes stra</w:t>
      </w:r>
      <w:r>
        <w:rPr>
          <w:rFonts w:ascii="Arial" w:hAnsi="Arial" w:cs="Arial"/>
          <w:sz w:val="24"/>
          <w:szCs w:val="24"/>
          <w:lang w:val="fr-CA"/>
        </w:rPr>
        <w:t>tégies personnelles des élèves.</w:t>
      </w:r>
    </w:p>
    <w:p w:rsidR="001E43A0" w:rsidRPr="00C30C2B" w:rsidRDefault="001E43A0"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Permettre une variété de façons de présenter le travail.</w:t>
      </w:r>
    </w:p>
    <w:p w:rsidR="001E43A0" w:rsidRPr="00C30C2B" w:rsidRDefault="001E43A0"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Faire un retour, individuellement ou en groupe</w:t>
      </w:r>
      <w:r>
        <w:rPr>
          <w:rFonts w:ascii="Arial" w:hAnsi="Arial" w:cs="Arial"/>
          <w:sz w:val="24"/>
          <w:szCs w:val="24"/>
          <w:lang w:val="fr-CA"/>
        </w:rPr>
        <w:t>,</w:t>
      </w:r>
      <w:r w:rsidRPr="00C30C2B">
        <w:rPr>
          <w:rFonts w:ascii="Arial" w:hAnsi="Arial" w:cs="Arial"/>
          <w:sz w:val="24"/>
          <w:szCs w:val="24"/>
          <w:lang w:val="fr-CA"/>
        </w:rPr>
        <w:t xml:space="preserve"> sur ce qui a été découvert lors de la résolution du problème.</w:t>
      </w:r>
    </w:p>
    <w:p w:rsidR="001E43A0" w:rsidRPr="000C3312" w:rsidRDefault="001E43A0" w:rsidP="00D72151">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lastRenderedPageBreak/>
        <w:t>Varier les formes de retour sur la tâche (</w:t>
      </w:r>
      <w:r>
        <w:rPr>
          <w:rFonts w:ascii="Arial" w:hAnsi="Arial" w:cs="Arial"/>
          <w:sz w:val="24"/>
          <w:szCs w:val="24"/>
          <w:lang w:val="fr-CA"/>
        </w:rPr>
        <w:t>j</w:t>
      </w:r>
      <w:r w:rsidRPr="00C30C2B">
        <w:rPr>
          <w:rFonts w:ascii="Arial" w:hAnsi="Arial" w:cs="Arial"/>
          <w:sz w:val="24"/>
          <w:szCs w:val="24"/>
          <w:lang w:val="fr-CA"/>
        </w:rPr>
        <w:t>ournal de mathématiques, discussion avec les pairs, tableau récapitulatif collectif, etc.).</w:t>
      </w:r>
      <w:r w:rsidRPr="000C3312">
        <w:rPr>
          <w:lang w:val="fr-CA"/>
        </w:rPr>
        <w:br w:type="page"/>
      </w:r>
    </w:p>
    <w:p w:rsidR="001E43A0" w:rsidRDefault="00E04E7B" w:rsidP="00D72151">
      <w:pPr>
        <w:spacing w:after="0" w:line="240" w:lineRule="auto"/>
        <w:rPr>
          <w:lang w:val="fr-CA"/>
        </w:rPr>
      </w:pPr>
      <w:r w:rsidRPr="00310689">
        <w:rPr>
          <w:noProof/>
          <w:lang w:val="fr-CA" w:eastAsia="fr-CA"/>
        </w:rPr>
        <w:pict>
          <v:shape id="Picture 31" o:spid="_x0000_i1046" type="#_x0000_t75" alt="page_21.jpg" style="width:468.3pt;height:368.15pt;visibility:visible">
            <v:imagedata r:id="rId40" o:title=""/>
          </v:shape>
        </w:pic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b/>
          <w:lang w:val="fr-CA"/>
        </w:rPr>
      </w:pPr>
      <w:r w:rsidRPr="00C30C2B">
        <w:rPr>
          <w:b/>
          <w:lang w:val="fr-CA"/>
        </w:rPr>
        <w:t>Notes du présentateur :</w:t>
      </w:r>
    </w:p>
    <w:p w:rsidR="001E43A0" w:rsidRDefault="001E43A0" w:rsidP="00D72151">
      <w:pPr>
        <w:spacing w:after="0" w:line="240" w:lineRule="auto"/>
        <w:rPr>
          <w:lang w:val="fr-CA"/>
        </w:rPr>
      </w:pPr>
    </w:p>
    <w:p w:rsidR="001E43A0" w:rsidRDefault="001E43A0" w:rsidP="00D72151">
      <w:pPr>
        <w:spacing w:after="0" w:line="240" w:lineRule="auto"/>
        <w:rPr>
          <w:lang w:val="fr-CA"/>
        </w:rPr>
      </w:pPr>
      <w:r w:rsidRPr="00C30C2B">
        <w:rPr>
          <w:lang w:val="fr-CA"/>
        </w:rPr>
        <w:t>L</w:t>
      </w:r>
      <w:r>
        <w:rPr>
          <w:lang w:val="fr-CA"/>
        </w:rPr>
        <w:t>’</w:t>
      </w:r>
      <w:r w:rsidRPr="00C30C2B">
        <w:rPr>
          <w:lang w:val="fr-CA"/>
        </w:rPr>
        <w:t>auteur Constance Kamii consacre tout un ouvrage à cette approche. Nous tâcherons ici d</w:t>
      </w:r>
      <w:r>
        <w:rPr>
          <w:lang w:val="fr-CA"/>
        </w:rPr>
        <w:t>’</w:t>
      </w:r>
      <w:r w:rsidRPr="00C30C2B">
        <w:rPr>
          <w:lang w:val="fr-CA"/>
        </w:rPr>
        <w:t>en résumer les grandes lignes.</w:t>
      </w:r>
    </w:p>
    <w:p w:rsidR="001E43A0" w:rsidRPr="00C30C2B" w:rsidRDefault="001E43A0" w:rsidP="00D72151">
      <w:pPr>
        <w:spacing w:after="0" w:line="240" w:lineRule="auto"/>
        <w:rPr>
          <w:lang w:val="fr-CA"/>
        </w:rPr>
      </w:pPr>
    </w:p>
    <w:p w:rsidR="001E43A0" w:rsidRDefault="001E43A0" w:rsidP="00754A3D">
      <w:pPr>
        <w:spacing w:after="0" w:line="240" w:lineRule="auto"/>
        <w:rPr>
          <w:lang w:val="fr-CA"/>
        </w:rPr>
      </w:pPr>
      <w:r w:rsidRPr="00C30C2B">
        <w:rPr>
          <w:lang w:val="fr-CA"/>
        </w:rPr>
        <w:t>D</w:t>
      </w:r>
      <w:r>
        <w:rPr>
          <w:lang w:val="fr-CA"/>
        </w:rPr>
        <w:t>’</w:t>
      </w:r>
      <w:r w:rsidRPr="00C30C2B">
        <w:rPr>
          <w:lang w:val="fr-CA"/>
        </w:rPr>
        <w:t>abord, le problème est présenté oralement à l</w:t>
      </w:r>
      <w:r>
        <w:rPr>
          <w:lang w:val="fr-CA"/>
        </w:rPr>
        <w:t>’</w:t>
      </w:r>
      <w:r w:rsidRPr="00C30C2B">
        <w:rPr>
          <w:lang w:val="fr-CA"/>
        </w:rPr>
        <w:t>élève. Ensuite, on lui demande de représenter le problème, sans crayon, à l</w:t>
      </w:r>
      <w:r>
        <w:rPr>
          <w:lang w:val="fr-CA"/>
        </w:rPr>
        <w:t>’</w:t>
      </w:r>
      <w:r w:rsidRPr="00C30C2B">
        <w:rPr>
          <w:lang w:val="fr-CA"/>
        </w:rPr>
        <w:t>aide de matériel de manipulation ou d</w:t>
      </w:r>
      <w:r>
        <w:rPr>
          <w:lang w:val="fr-CA"/>
        </w:rPr>
        <w:t>’</w:t>
      </w:r>
      <w:r w:rsidRPr="00C30C2B">
        <w:rPr>
          <w:lang w:val="fr-CA"/>
        </w:rPr>
        <w:t>objets de la vie courante. Cette approche permettrait à l</w:t>
      </w:r>
      <w:r>
        <w:rPr>
          <w:lang w:val="fr-CA"/>
        </w:rPr>
        <w:t>’</w:t>
      </w:r>
      <w:r w:rsidRPr="00C30C2B">
        <w:rPr>
          <w:lang w:val="fr-CA"/>
        </w:rPr>
        <w:t>élève d</w:t>
      </w:r>
      <w:r>
        <w:rPr>
          <w:lang w:val="fr-CA"/>
        </w:rPr>
        <w:t>’</w:t>
      </w:r>
      <w:r w:rsidRPr="00C30C2B">
        <w:rPr>
          <w:lang w:val="fr-CA"/>
        </w:rPr>
        <w:t xml:space="preserve">établir plus facilement les relations entre les données du problème. </w:t>
      </w:r>
      <w:r>
        <w:rPr>
          <w:lang w:val="fr-CA"/>
        </w:rPr>
        <w:t>L’</w:t>
      </w:r>
      <w:r w:rsidRPr="00C30C2B">
        <w:rPr>
          <w:lang w:val="fr-CA"/>
        </w:rPr>
        <w:t>élève devrait aussi pouvoir parler avec ses camarades de classe afin d</w:t>
      </w:r>
      <w:r>
        <w:rPr>
          <w:lang w:val="fr-CA"/>
        </w:rPr>
        <w:t>’</w:t>
      </w:r>
      <w:r w:rsidRPr="00C30C2B">
        <w:rPr>
          <w:lang w:val="fr-CA"/>
        </w:rPr>
        <w:t>émettre des hypothèses et expliquer</w:t>
      </w:r>
      <w:r>
        <w:rPr>
          <w:lang w:val="fr-CA"/>
        </w:rPr>
        <w:t xml:space="preserve"> à voix haute son raisonnement.</w:t>
      </w:r>
    </w:p>
    <w:p w:rsidR="001E43A0" w:rsidRPr="00C30C2B" w:rsidRDefault="001E43A0" w:rsidP="00D72151">
      <w:pPr>
        <w:spacing w:after="0" w:line="240" w:lineRule="auto"/>
        <w:rPr>
          <w:lang w:val="fr-CA"/>
        </w:rPr>
      </w:pPr>
    </w:p>
    <w:p w:rsidR="001E43A0" w:rsidRDefault="001E43A0" w:rsidP="00D72151">
      <w:pPr>
        <w:spacing w:after="0" w:line="240" w:lineRule="auto"/>
        <w:rPr>
          <w:lang w:val="fr-CA"/>
        </w:rPr>
      </w:pPr>
      <w:r w:rsidRPr="00C30C2B">
        <w:rPr>
          <w:lang w:val="fr-CA"/>
        </w:rPr>
        <w:t>Une fois terminé, l</w:t>
      </w:r>
      <w:r>
        <w:rPr>
          <w:lang w:val="fr-CA"/>
        </w:rPr>
        <w:t>’</w:t>
      </w:r>
      <w:r w:rsidRPr="00C30C2B">
        <w:rPr>
          <w:lang w:val="fr-CA"/>
        </w:rPr>
        <w:t>élève présente sa solution</w:t>
      </w:r>
      <w:r>
        <w:rPr>
          <w:lang w:val="fr-CA"/>
        </w:rPr>
        <w:t>;</w:t>
      </w:r>
      <w:r w:rsidRPr="00C30C2B">
        <w:rPr>
          <w:lang w:val="fr-CA"/>
        </w:rPr>
        <w:t xml:space="preserve"> on l</w:t>
      </w:r>
      <w:r>
        <w:rPr>
          <w:lang w:val="fr-CA"/>
        </w:rPr>
        <w:t>’</w:t>
      </w:r>
      <w:r w:rsidRPr="00C30C2B">
        <w:rPr>
          <w:lang w:val="fr-CA"/>
        </w:rPr>
        <w:t>encourage alors d</w:t>
      </w:r>
      <w:r>
        <w:rPr>
          <w:lang w:val="fr-CA"/>
        </w:rPr>
        <w:t>’</w:t>
      </w:r>
      <w:r w:rsidRPr="00C30C2B">
        <w:rPr>
          <w:lang w:val="fr-CA"/>
        </w:rPr>
        <w:t>expliquer sa so</w:t>
      </w:r>
      <w:r>
        <w:rPr>
          <w:lang w:val="fr-CA"/>
        </w:rPr>
        <w:t>lution de façon plus succincte.</w:t>
      </w:r>
    </w:p>
    <w:p w:rsidR="001E43A0" w:rsidRPr="00C30C2B" w:rsidRDefault="001E43A0" w:rsidP="00D72151">
      <w:pPr>
        <w:spacing w:after="0" w:line="240" w:lineRule="auto"/>
        <w:rPr>
          <w:lang w:val="fr-CA"/>
        </w:rPr>
      </w:pPr>
    </w:p>
    <w:p w:rsidR="001E43A0" w:rsidRDefault="001E43A0" w:rsidP="00754A3D">
      <w:pPr>
        <w:spacing w:after="0" w:line="240" w:lineRule="auto"/>
        <w:rPr>
          <w:lang w:val="fr-CA"/>
        </w:rPr>
      </w:pPr>
      <w:r w:rsidRPr="00C30C2B">
        <w:rPr>
          <w:lang w:val="fr-CA"/>
        </w:rPr>
        <w:t>L</w:t>
      </w:r>
      <w:r>
        <w:rPr>
          <w:lang w:val="fr-CA"/>
        </w:rPr>
        <w:t>’</w:t>
      </w:r>
      <w:r w:rsidRPr="00C30C2B">
        <w:rPr>
          <w:lang w:val="fr-CA"/>
        </w:rPr>
        <w:t>enseignante pourrait alors demander à l</w:t>
      </w:r>
      <w:r>
        <w:rPr>
          <w:lang w:val="fr-CA"/>
        </w:rPr>
        <w:t>’</w:t>
      </w:r>
      <w:r w:rsidRPr="00C30C2B">
        <w:rPr>
          <w:lang w:val="fr-CA"/>
        </w:rPr>
        <w:t>élève de tenter d</w:t>
      </w:r>
      <w:r>
        <w:rPr>
          <w:lang w:val="fr-CA"/>
        </w:rPr>
        <w:t>’</w:t>
      </w:r>
      <w:r w:rsidRPr="00C30C2B">
        <w:rPr>
          <w:lang w:val="fr-CA"/>
        </w:rPr>
        <w:t>écrire le problème qu</w:t>
      </w:r>
      <w:r>
        <w:rPr>
          <w:lang w:val="fr-CA"/>
        </w:rPr>
        <w:t>’</w:t>
      </w:r>
      <w:r w:rsidRPr="00C30C2B">
        <w:rPr>
          <w:lang w:val="fr-CA"/>
        </w:rPr>
        <w:t>il a résolu en mots. Ce</w:t>
      </w:r>
      <w:r>
        <w:rPr>
          <w:lang w:val="fr-CA"/>
        </w:rPr>
        <w:t>tte activité</w:t>
      </w:r>
      <w:r w:rsidRPr="00C30C2B">
        <w:rPr>
          <w:lang w:val="fr-CA"/>
        </w:rPr>
        <w:t xml:space="preserve"> pourrait se faire en grand groupe, en équipes ou </w:t>
      </w:r>
      <w:r w:rsidRPr="00C30C2B">
        <w:rPr>
          <w:lang w:val="fr-CA"/>
        </w:rPr>
        <w:lastRenderedPageBreak/>
        <w:t>individuellement</w:t>
      </w:r>
      <w:r>
        <w:rPr>
          <w:lang w:val="fr-CA"/>
        </w:rPr>
        <w:t>,</w:t>
      </w:r>
      <w:r w:rsidRPr="00C30C2B">
        <w:rPr>
          <w:lang w:val="fr-CA"/>
        </w:rPr>
        <w:t xml:space="preserve"> selon le niveau d</w:t>
      </w:r>
      <w:r>
        <w:rPr>
          <w:lang w:val="fr-CA"/>
        </w:rPr>
        <w:t>’</w:t>
      </w:r>
      <w:r w:rsidRPr="00C30C2B">
        <w:rPr>
          <w:lang w:val="fr-CA"/>
        </w:rPr>
        <w:t>habileté de chacun. Cette étape offre une occasion très riche de développer le vocabulaire chez les élèves.</w:t>
      </w:r>
    </w:p>
    <w:p w:rsidR="001E43A0" w:rsidRDefault="001E43A0" w:rsidP="00D72151">
      <w:pPr>
        <w:spacing w:after="0" w:line="240" w:lineRule="auto"/>
        <w:rPr>
          <w:lang w:val="fr-CA"/>
        </w:rPr>
      </w:pPr>
      <w:r w:rsidRPr="00C30C2B">
        <w:rPr>
          <w:lang w:val="fr-CA"/>
        </w:rPr>
        <w:t>Plusieurs évènements de la vie quotidienne en salle de classe se prêtent à l</w:t>
      </w:r>
      <w:r>
        <w:rPr>
          <w:lang w:val="fr-CA"/>
        </w:rPr>
        <w:t>’</w:t>
      </w:r>
      <w:r w:rsidRPr="00C30C2B">
        <w:rPr>
          <w:lang w:val="fr-CA"/>
        </w:rPr>
        <w:t xml:space="preserve">approche sans </w:t>
      </w:r>
      <w:r>
        <w:rPr>
          <w:lang w:val="fr-CA"/>
        </w:rPr>
        <w:t>crayon.</w:t>
      </w:r>
    </w:p>
    <w:p w:rsidR="001E43A0" w:rsidRPr="00C30C2B" w:rsidRDefault="001E43A0" w:rsidP="00D72151">
      <w:pPr>
        <w:spacing w:after="0" w:line="240" w:lineRule="auto"/>
        <w:rPr>
          <w:lang w:val="fr-CA"/>
        </w:rPr>
      </w:pPr>
    </w:p>
    <w:p w:rsidR="001E43A0" w:rsidRPr="00C30C2B" w:rsidRDefault="001E43A0" w:rsidP="00D72151">
      <w:pPr>
        <w:spacing w:after="0" w:line="240" w:lineRule="auto"/>
        <w:rPr>
          <w:lang w:val="fr-CA"/>
        </w:rPr>
      </w:pPr>
      <w:r w:rsidRPr="00C30C2B">
        <w:rPr>
          <w:lang w:val="fr-CA"/>
        </w:rPr>
        <w:t>Prenons</w:t>
      </w:r>
      <w:r>
        <w:rPr>
          <w:lang w:val="fr-CA"/>
        </w:rPr>
        <w:t>,</w:t>
      </w:r>
      <w:r w:rsidRPr="00C30C2B">
        <w:rPr>
          <w:lang w:val="fr-CA"/>
        </w:rPr>
        <w:t xml:space="preserve"> par exemple</w:t>
      </w:r>
      <w:r>
        <w:rPr>
          <w:lang w:val="fr-CA"/>
        </w:rPr>
        <w:t>,</w:t>
      </w:r>
      <w:r w:rsidRPr="00C30C2B">
        <w:rPr>
          <w:lang w:val="fr-CA"/>
        </w:rPr>
        <w:t xml:space="preserve"> les formulaires de permissions pour les différentes activités organisées par l</w:t>
      </w:r>
      <w:r>
        <w:rPr>
          <w:lang w:val="fr-CA"/>
        </w:rPr>
        <w:t>’</w:t>
      </w:r>
      <w:r w:rsidRPr="00C30C2B">
        <w:rPr>
          <w:lang w:val="fr-CA"/>
        </w:rPr>
        <w:t>école. Au lieu de comptabiliser les formulaires vous-même et de vérifier qui n</w:t>
      </w:r>
      <w:r>
        <w:rPr>
          <w:lang w:val="fr-CA"/>
        </w:rPr>
        <w:t>’</w:t>
      </w:r>
      <w:r w:rsidRPr="00C30C2B">
        <w:rPr>
          <w:lang w:val="fr-CA"/>
        </w:rPr>
        <w:t>a pas encore retourné son formulaire, pourquoi ne pas faire participer les élèves? Demandez-leur :</w:t>
      </w:r>
    </w:p>
    <w:p w:rsidR="001E43A0" w:rsidRPr="00E77F8E" w:rsidRDefault="001E43A0"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Avons-nous tous les formulaires dont nous avons besoin?</w:t>
      </w:r>
    </w:p>
    <w:p w:rsidR="001E43A0" w:rsidRPr="00E77F8E" w:rsidRDefault="001E43A0"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nous en manque-t-il?</w:t>
      </w:r>
    </w:p>
    <w:p w:rsidR="001E43A0" w:rsidRPr="00E77F8E" w:rsidRDefault="001E43A0"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d</w:t>
      </w:r>
      <w:r>
        <w:rPr>
          <w:rFonts w:ascii="Arial" w:hAnsi="Arial" w:cs="Arial"/>
          <w:i/>
          <w:sz w:val="24"/>
          <w:szCs w:val="24"/>
          <w:lang w:val="fr-CA"/>
        </w:rPr>
        <w:t>’</w:t>
      </w:r>
      <w:r w:rsidRPr="00E77F8E">
        <w:rPr>
          <w:rFonts w:ascii="Arial" w:hAnsi="Arial" w:cs="Arial"/>
          <w:i/>
          <w:sz w:val="24"/>
          <w:szCs w:val="24"/>
          <w:lang w:val="fr-CA"/>
        </w:rPr>
        <w:t>élèves ont apporté leur formulaire ce matin?</w:t>
      </w:r>
    </w:p>
    <w:p w:rsidR="001E43A0" w:rsidRPr="00E77F8E" w:rsidRDefault="001E43A0"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en avions-nous hier?</w:t>
      </w:r>
    </w:p>
    <w:p w:rsidR="001E43A0" w:rsidRPr="00E77F8E" w:rsidRDefault="001E43A0"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de formulaires nous manque-t-il?</w:t>
      </w:r>
    </w:p>
    <w:p w:rsidR="001E43A0" w:rsidRDefault="001E43A0" w:rsidP="00D72151">
      <w:pPr>
        <w:spacing w:after="0" w:line="240" w:lineRule="auto"/>
        <w:rPr>
          <w:lang w:val="fr-CA"/>
        </w:rPr>
        <w:sectPr w:rsidR="001E43A0" w:rsidSect="00F104BE">
          <w:footerReference w:type="even" r:id="rId41"/>
          <w:footerReference w:type="default" r:id="rId42"/>
          <w:pgSz w:w="12240" w:h="15840"/>
          <w:pgMar w:top="1440" w:right="1440" w:bottom="1440" w:left="1440" w:header="720" w:footer="720" w:gutter="0"/>
          <w:cols w:space="720"/>
          <w:docGrid w:linePitch="360"/>
        </w:sect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Default="001E43A0" w:rsidP="006C52CD">
      <w:pPr>
        <w:spacing w:after="0" w:line="240" w:lineRule="auto"/>
        <w:jc w:val="center"/>
        <w:rPr>
          <w:rFonts w:ascii="Georgia" w:hAnsi="Georgia"/>
          <w:b/>
          <w:sz w:val="32"/>
          <w:szCs w:val="32"/>
          <w:lang w:val="fr-CA"/>
        </w:rPr>
        <w:sectPr w:rsidR="001E43A0" w:rsidSect="00F104BE">
          <w:footerReference w:type="even" r:id="rId43"/>
          <w:footerReference w:type="default" r:id="rId44"/>
          <w:pgSz w:w="12240" w:h="15840"/>
          <w:pgMar w:top="1440" w:right="1440" w:bottom="1440" w:left="1440" w:header="720" w:footer="720" w:gutter="0"/>
          <w:cols w:space="720"/>
          <w:docGrid w:linePitch="360"/>
        </w:sectPr>
      </w:pPr>
      <w:r w:rsidRPr="004C3DFD">
        <w:rPr>
          <w:lang w:val="fr-CA"/>
        </w:rPr>
        <w:t>[Cette page est intentionnellement laissée en blanc.]</w:t>
      </w:r>
    </w:p>
    <w:p w:rsidR="001E43A0" w:rsidRPr="006C52CD" w:rsidRDefault="001E43A0" w:rsidP="00B1628B">
      <w:pPr>
        <w:spacing w:after="0" w:line="240" w:lineRule="auto"/>
        <w:jc w:val="center"/>
        <w:rPr>
          <w:b/>
          <w:sz w:val="40"/>
          <w:szCs w:val="40"/>
          <w:lang w:val="fr-CA"/>
        </w:rPr>
      </w:pPr>
      <w:r w:rsidRPr="006C52CD">
        <w:rPr>
          <w:b/>
          <w:sz w:val="40"/>
          <w:szCs w:val="40"/>
          <w:lang w:val="fr-CA"/>
        </w:rPr>
        <w:lastRenderedPageBreak/>
        <w:t>Différencier un problème</w:t>
      </w:r>
    </w:p>
    <w:p w:rsidR="001E43A0" w:rsidRDefault="001E43A0" w:rsidP="00B1628B">
      <w:pPr>
        <w:spacing w:after="0" w:line="240" w:lineRule="auto"/>
        <w:rPr>
          <w:highlight w:val="yellow"/>
          <w:lang w:val="fr-CA"/>
        </w:rPr>
      </w:pPr>
    </w:p>
    <w:p w:rsidR="001E43A0" w:rsidRPr="00F1077A" w:rsidRDefault="00E04E7B" w:rsidP="00B1628B">
      <w:pPr>
        <w:spacing w:after="0" w:line="240" w:lineRule="auto"/>
        <w:rPr>
          <w:lang w:val="fr-CA"/>
        </w:rPr>
      </w:pPr>
      <w:r w:rsidRPr="00310689">
        <w:rPr>
          <w:noProof/>
          <w:lang w:val="fr-CA" w:eastAsia="fr-CA"/>
        </w:rPr>
        <w:pict>
          <v:shape id="Picture 5" o:spid="_x0000_i1047" type="#_x0000_t75" alt="page_22.jpg" style="width:468.3pt;height:368.15pt;visibility:visible">
            <v:imagedata r:id="rId45" o:title=""/>
          </v:shape>
        </w:pict>
      </w:r>
    </w:p>
    <w:p w:rsidR="001E43A0" w:rsidRPr="00F1077A" w:rsidRDefault="001E43A0" w:rsidP="00B1628B">
      <w:pPr>
        <w:spacing w:after="0" w:line="240" w:lineRule="auto"/>
        <w:rPr>
          <w:lang w:val="fr-CA"/>
        </w:rPr>
      </w:pPr>
    </w:p>
    <w:p w:rsidR="001E43A0" w:rsidRPr="00F1077A" w:rsidRDefault="001E43A0" w:rsidP="00B1628B">
      <w:pPr>
        <w:spacing w:after="0" w:line="240" w:lineRule="auto"/>
        <w:rPr>
          <w:b/>
          <w:lang w:val="fr-CA"/>
        </w:rPr>
      </w:pPr>
      <w:r w:rsidRPr="00F1077A">
        <w:rPr>
          <w:b/>
          <w:lang w:val="fr-CA"/>
        </w:rPr>
        <w:t>Notes du présentateur :</w:t>
      </w:r>
    </w:p>
    <w:p w:rsidR="001E43A0" w:rsidRDefault="001E43A0" w:rsidP="00B1628B">
      <w:pPr>
        <w:spacing w:after="0" w:line="240" w:lineRule="auto"/>
        <w:rPr>
          <w:lang w:val="fr-CA"/>
        </w:rPr>
      </w:pPr>
    </w:p>
    <w:p w:rsidR="001E43A0" w:rsidRDefault="001E43A0" w:rsidP="003A0FAA">
      <w:pPr>
        <w:spacing w:after="0" w:line="240" w:lineRule="auto"/>
        <w:rPr>
          <w:lang w:val="fr-CA"/>
        </w:rPr>
      </w:pPr>
      <w:r w:rsidRPr="00F1077A">
        <w:rPr>
          <w:lang w:val="fr-CA"/>
        </w:rPr>
        <w:t>Cette prochaine section propose une démarche afin de promouvoir l</w:t>
      </w:r>
      <w:r>
        <w:rPr>
          <w:lang w:val="fr-CA"/>
        </w:rPr>
        <w:t>’</w:t>
      </w:r>
      <w:r w:rsidRPr="00F1077A">
        <w:rPr>
          <w:lang w:val="fr-CA"/>
        </w:rPr>
        <w:t>évocation mentale d</w:t>
      </w:r>
      <w:r>
        <w:rPr>
          <w:lang w:val="fr-CA"/>
        </w:rPr>
        <w:t>’</w:t>
      </w:r>
      <w:r w:rsidRPr="00F1077A">
        <w:rPr>
          <w:lang w:val="fr-CA"/>
        </w:rPr>
        <w:t>un problème. Seulement quelques éléments de la démarche sont expliqués dans le présent document</w:t>
      </w:r>
      <w:r>
        <w:rPr>
          <w:lang w:val="fr-CA"/>
        </w:rPr>
        <w:t>;</w:t>
      </w:r>
      <w:r w:rsidRPr="00F1077A">
        <w:rPr>
          <w:lang w:val="fr-CA"/>
        </w:rPr>
        <w:t xml:space="preserve"> la démarche complète est expliquée plus en détail dans le livre intitulé</w:t>
      </w:r>
      <w:r>
        <w:rPr>
          <w:lang w:val="fr-CA"/>
        </w:rPr>
        <w:t> :</w:t>
      </w:r>
      <w:r w:rsidRPr="00F1077A">
        <w:rPr>
          <w:lang w:val="fr-CA"/>
        </w:rPr>
        <w:t xml:space="preserve"> </w:t>
      </w:r>
      <w:r w:rsidRPr="00F1077A">
        <w:rPr>
          <w:i/>
          <w:lang w:val="fr-CA"/>
        </w:rPr>
        <w:t xml:space="preserve">Résolution de problèmes </w:t>
      </w:r>
      <w:r w:rsidRPr="00F1077A">
        <w:rPr>
          <w:lang w:val="fr-CA"/>
        </w:rPr>
        <w:t>(voir bibliographie). Cette méthode de l</w:t>
      </w:r>
      <w:r>
        <w:rPr>
          <w:lang w:val="fr-CA"/>
        </w:rPr>
        <w:t>’</w:t>
      </w:r>
      <w:r w:rsidRPr="00F1077A">
        <w:rPr>
          <w:lang w:val="fr-CA"/>
        </w:rPr>
        <w:t>évocation du problème ne se situe plus dans le contexte de l</w:t>
      </w:r>
      <w:r>
        <w:rPr>
          <w:lang w:val="fr-CA"/>
        </w:rPr>
        <w:t>’</w:t>
      </w:r>
      <w:r w:rsidRPr="00F1077A">
        <w:rPr>
          <w:lang w:val="fr-CA"/>
        </w:rPr>
        <w:t>apprentissage par la résolution de problème</w:t>
      </w:r>
      <w:r>
        <w:rPr>
          <w:lang w:val="fr-CA"/>
        </w:rPr>
        <w:t>s</w:t>
      </w:r>
      <w:r w:rsidRPr="00F1077A">
        <w:rPr>
          <w:lang w:val="fr-CA"/>
        </w:rPr>
        <w:t>. Il s</w:t>
      </w:r>
      <w:r>
        <w:rPr>
          <w:lang w:val="fr-CA"/>
        </w:rPr>
        <w:t>’</w:t>
      </w:r>
      <w:r w:rsidRPr="00F1077A">
        <w:rPr>
          <w:lang w:val="fr-CA"/>
        </w:rPr>
        <w:t>agit plutôt ici d</w:t>
      </w:r>
      <w:r>
        <w:rPr>
          <w:lang w:val="fr-CA"/>
        </w:rPr>
        <w:t>’</w:t>
      </w:r>
      <w:r w:rsidRPr="00F1077A">
        <w:rPr>
          <w:lang w:val="fr-CA"/>
        </w:rPr>
        <w:t>une rééducation, d</w:t>
      </w:r>
      <w:r>
        <w:rPr>
          <w:lang w:val="fr-CA"/>
        </w:rPr>
        <w:t>’</w:t>
      </w:r>
      <w:r w:rsidRPr="00F1077A">
        <w:rPr>
          <w:lang w:val="fr-CA"/>
        </w:rPr>
        <w:t>une méthode pour tenter d</w:t>
      </w:r>
      <w:r>
        <w:rPr>
          <w:lang w:val="fr-CA"/>
        </w:rPr>
        <w:t>’</w:t>
      </w:r>
      <w:r w:rsidRPr="00F1077A">
        <w:rPr>
          <w:lang w:val="fr-CA"/>
        </w:rPr>
        <w:t>éliminer les difficultés que pourraient connaitre certains élèves lorsqu</w:t>
      </w:r>
      <w:r>
        <w:rPr>
          <w:lang w:val="fr-CA"/>
        </w:rPr>
        <w:t>’</w:t>
      </w:r>
      <w:r w:rsidRPr="00F1077A">
        <w:rPr>
          <w:lang w:val="fr-CA"/>
        </w:rPr>
        <w:t>ils s</w:t>
      </w:r>
      <w:r>
        <w:rPr>
          <w:lang w:val="fr-CA"/>
        </w:rPr>
        <w:t>er</w:t>
      </w:r>
      <w:r w:rsidRPr="00F1077A">
        <w:rPr>
          <w:lang w:val="fr-CA"/>
        </w:rPr>
        <w:t>ont placés en contexte de résolution de problème</w:t>
      </w:r>
      <w:r>
        <w:rPr>
          <w:lang w:val="fr-CA"/>
        </w:rPr>
        <w:t>s</w:t>
      </w:r>
      <w:r w:rsidRPr="00F1077A">
        <w:rPr>
          <w:lang w:val="fr-CA"/>
        </w:rPr>
        <w:t>.</w:t>
      </w:r>
    </w:p>
    <w:p w:rsidR="001E43A0" w:rsidRPr="00F1077A" w:rsidRDefault="001E43A0" w:rsidP="003A0FAA">
      <w:pPr>
        <w:spacing w:after="0" w:line="240" w:lineRule="auto"/>
        <w:rPr>
          <w:lang w:val="fr-CA"/>
        </w:rPr>
      </w:pPr>
    </w:p>
    <w:p w:rsidR="001E43A0" w:rsidRDefault="001E43A0" w:rsidP="003A0FAA">
      <w:pPr>
        <w:spacing w:after="0" w:line="240" w:lineRule="auto"/>
        <w:rPr>
          <w:lang w:val="fr-CA"/>
        </w:rPr>
      </w:pPr>
      <w:r w:rsidRPr="00F1077A">
        <w:rPr>
          <w:lang w:val="fr-CA"/>
        </w:rPr>
        <w:t>Lorsqu</w:t>
      </w:r>
      <w:r>
        <w:rPr>
          <w:lang w:val="fr-CA"/>
        </w:rPr>
        <w:t>’</w:t>
      </w:r>
      <w:r w:rsidRPr="00F1077A">
        <w:rPr>
          <w:lang w:val="fr-CA"/>
        </w:rPr>
        <w:t>on lit un énoncé à un élève, il est possible qu</w:t>
      </w:r>
      <w:r>
        <w:rPr>
          <w:lang w:val="fr-CA"/>
        </w:rPr>
        <w:t>’</w:t>
      </w:r>
      <w:r w:rsidRPr="00F1077A">
        <w:rPr>
          <w:lang w:val="fr-CA"/>
        </w:rPr>
        <w:t>il arrive facilement à percevoir les éléments du problème, par exemple</w:t>
      </w:r>
      <w:r>
        <w:rPr>
          <w:lang w:val="fr-CA"/>
        </w:rPr>
        <w:t>,</w:t>
      </w:r>
      <w:r w:rsidRPr="00F1077A">
        <w:rPr>
          <w:lang w:val="fr-CA"/>
        </w:rPr>
        <w:t xml:space="preserve"> </w:t>
      </w:r>
      <w:r w:rsidRPr="00F1077A">
        <w:rPr>
          <w:i/>
          <w:lang w:val="fr-CA"/>
        </w:rPr>
        <w:t>pomme</w:t>
      </w:r>
      <w:r w:rsidRPr="00F1077A">
        <w:rPr>
          <w:lang w:val="fr-CA"/>
        </w:rPr>
        <w:t xml:space="preserve">, </w:t>
      </w:r>
      <w:r w:rsidRPr="00F1077A">
        <w:rPr>
          <w:i/>
          <w:lang w:val="fr-CA"/>
        </w:rPr>
        <w:t>Jean</w:t>
      </w:r>
      <w:r w:rsidRPr="00F1077A">
        <w:rPr>
          <w:lang w:val="fr-CA"/>
        </w:rPr>
        <w:t xml:space="preserve">, </w:t>
      </w:r>
      <w:r w:rsidRPr="00F1077A">
        <w:rPr>
          <w:i/>
          <w:lang w:val="fr-CA"/>
        </w:rPr>
        <w:t>Marie</w:t>
      </w:r>
      <w:r w:rsidRPr="00F1077A">
        <w:rPr>
          <w:lang w:val="fr-CA"/>
        </w:rPr>
        <w:t xml:space="preserve">. Le fait de penser à </w:t>
      </w:r>
      <w:r w:rsidRPr="00FB37AF">
        <w:rPr>
          <w:i/>
          <w:lang w:val="fr-CA"/>
        </w:rPr>
        <w:t>pomme</w:t>
      </w:r>
      <w:r w:rsidRPr="00F1077A">
        <w:rPr>
          <w:lang w:val="fr-CA"/>
        </w:rPr>
        <w:t xml:space="preserve">, </w:t>
      </w:r>
      <w:r w:rsidRPr="00FB37AF">
        <w:rPr>
          <w:i/>
          <w:lang w:val="fr-CA"/>
        </w:rPr>
        <w:t>Jean</w:t>
      </w:r>
      <w:r w:rsidRPr="00F1077A">
        <w:rPr>
          <w:lang w:val="fr-CA"/>
        </w:rPr>
        <w:t xml:space="preserve"> et </w:t>
      </w:r>
      <w:r w:rsidRPr="00FB37AF">
        <w:rPr>
          <w:i/>
          <w:lang w:val="fr-CA"/>
        </w:rPr>
        <w:t>Marie</w:t>
      </w:r>
      <w:r w:rsidRPr="00F1077A">
        <w:rPr>
          <w:lang w:val="fr-CA"/>
        </w:rPr>
        <w:t xml:space="preserve"> ne permet pas assurément à l</w:t>
      </w:r>
      <w:r>
        <w:rPr>
          <w:lang w:val="fr-CA"/>
        </w:rPr>
        <w:t>’</w:t>
      </w:r>
      <w:r w:rsidRPr="00F1077A">
        <w:rPr>
          <w:lang w:val="fr-CA"/>
        </w:rPr>
        <w:t>élève de résoudre le problème. Le manque de contexte entourant le problème ou un contexte trop artificiel rend la représentation du problème très diffici</w:t>
      </w:r>
      <w:r>
        <w:rPr>
          <w:lang w:val="fr-CA"/>
        </w:rPr>
        <w:t>le pour la majorité des élèves.</w:t>
      </w:r>
    </w:p>
    <w:p w:rsidR="001E43A0" w:rsidRDefault="001E43A0" w:rsidP="003A0FAA">
      <w:pPr>
        <w:spacing w:after="0" w:line="240" w:lineRule="auto"/>
        <w:rPr>
          <w:lang w:val="fr-CA"/>
        </w:rPr>
      </w:pPr>
      <w:r w:rsidRPr="00F1077A">
        <w:rPr>
          <w:lang w:val="fr-CA"/>
        </w:rPr>
        <w:lastRenderedPageBreak/>
        <w:t>L</w:t>
      </w:r>
      <w:r>
        <w:rPr>
          <w:lang w:val="fr-CA"/>
        </w:rPr>
        <w:t>’</w:t>
      </w:r>
      <w:r w:rsidRPr="00F1077A">
        <w:rPr>
          <w:lang w:val="fr-CA"/>
        </w:rPr>
        <w:t>élève doit avoir le temps de structurer ses perceptions afin qu</w:t>
      </w:r>
      <w:r>
        <w:rPr>
          <w:lang w:val="fr-CA"/>
        </w:rPr>
        <w:t>’</w:t>
      </w:r>
      <w:r w:rsidRPr="00F1077A">
        <w:rPr>
          <w:lang w:val="fr-CA"/>
        </w:rPr>
        <w:t xml:space="preserve">elles deviennent des évocations. </w:t>
      </w:r>
      <w:r>
        <w:rPr>
          <w:lang w:val="fr-CA"/>
        </w:rPr>
        <w:t>Par exemple,</w:t>
      </w:r>
      <w:r w:rsidRPr="00F1077A">
        <w:rPr>
          <w:lang w:val="fr-CA"/>
        </w:rPr>
        <w:t xml:space="preserve"> la perception de </w:t>
      </w:r>
      <w:r w:rsidRPr="00F1077A">
        <w:rPr>
          <w:i/>
          <w:lang w:val="fr-CA"/>
        </w:rPr>
        <w:t>pomme</w:t>
      </w:r>
      <w:r w:rsidRPr="00F1077A">
        <w:rPr>
          <w:lang w:val="fr-CA"/>
        </w:rPr>
        <w:t xml:space="preserve">, </w:t>
      </w:r>
      <w:r w:rsidRPr="00F1077A">
        <w:rPr>
          <w:i/>
          <w:lang w:val="fr-CA"/>
        </w:rPr>
        <w:t>Jean</w:t>
      </w:r>
      <w:r w:rsidRPr="00F1077A">
        <w:rPr>
          <w:lang w:val="fr-CA"/>
        </w:rPr>
        <w:t xml:space="preserve"> et </w:t>
      </w:r>
      <w:r w:rsidRPr="00F1077A">
        <w:rPr>
          <w:i/>
          <w:lang w:val="fr-CA"/>
        </w:rPr>
        <w:t>Marie</w:t>
      </w:r>
      <w:r w:rsidRPr="00F1077A">
        <w:rPr>
          <w:lang w:val="fr-CA"/>
        </w:rPr>
        <w:t xml:space="preserve"> </w:t>
      </w:r>
      <w:r>
        <w:rPr>
          <w:lang w:val="fr-CA"/>
        </w:rPr>
        <w:t>peut devenir</w:t>
      </w:r>
      <w:r w:rsidRPr="00F1077A">
        <w:rPr>
          <w:lang w:val="fr-CA"/>
        </w:rPr>
        <w:t xml:space="preserve"> une évocation verbale ou visuelle de </w:t>
      </w:r>
      <w:r w:rsidRPr="00F1077A">
        <w:rPr>
          <w:i/>
          <w:lang w:val="fr-CA"/>
        </w:rPr>
        <w:t>Marie</w:t>
      </w:r>
      <w:r w:rsidRPr="00F1077A">
        <w:rPr>
          <w:lang w:val="fr-CA"/>
        </w:rPr>
        <w:t xml:space="preserve"> qui donne 3 de ses </w:t>
      </w:r>
      <w:r w:rsidRPr="00F1077A">
        <w:rPr>
          <w:i/>
          <w:lang w:val="fr-CA"/>
        </w:rPr>
        <w:t>pommes</w:t>
      </w:r>
      <w:r w:rsidRPr="00F1077A">
        <w:rPr>
          <w:lang w:val="fr-CA"/>
        </w:rPr>
        <w:t xml:space="preserve"> à </w:t>
      </w:r>
      <w:r w:rsidRPr="00F1077A">
        <w:rPr>
          <w:i/>
          <w:lang w:val="fr-CA"/>
        </w:rPr>
        <w:t>Jean</w:t>
      </w:r>
      <w:r w:rsidRPr="00F1077A">
        <w:rPr>
          <w:lang w:val="fr-CA"/>
        </w:rPr>
        <w:t>.</w:t>
      </w:r>
    </w:p>
    <w:p w:rsidR="001E43A0" w:rsidRPr="00F1077A"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Voici les quelques étapes que nous avons retenues pour le présent ouvrage :</w:t>
      </w:r>
    </w:p>
    <w:p w:rsidR="001E43A0" w:rsidRPr="00F1077A" w:rsidRDefault="001E43A0" w:rsidP="00B1628B">
      <w:pPr>
        <w:spacing w:after="0" w:line="240" w:lineRule="auto"/>
        <w:rPr>
          <w:lang w:val="fr-CA"/>
        </w:rPr>
      </w:pPr>
    </w:p>
    <w:p w:rsidR="001E43A0" w:rsidRPr="00F1077A" w:rsidRDefault="001E43A0"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Présentation de problèmes absurdes</w:t>
      </w:r>
    </w:p>
    <w:p w:rsidR="001E43A0" w:rsidRDefault="001E43A0" w:rsidP="00B1628B">
      <w:pPr>
        <w:pStyle w:val="ListParagraph"/>
        <w:spacing w:after="0" w:line="240" w:lineRule="auto"/>
        <w:ind w:left="360"/>
        <w:contextualSpacing w:val="0"/>
        <w:rPr>
          <w:rFonts w:ascii="Arial" w:hAnsi="Arial" w:cs="Arial"/>
          <w:sz w:val="24"/>
          <w:szCs w:val="24"/>
          <w:lang w:val="fr-CA"/>
        </w:rPr>
      </w:pPr>
    </w:p>
    <w:p w:rsidR="001E43A0" w:rsidRDefault="001E43A0"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des problèmes absurdes aux élèves leur permet </w:t>
      </w:r>
      <w:r>
        <w:rPr>
          <w:rFonts w:ascii="Arial" w:hAnsi="Arial" w:cs="Arial"/>
          <w:sz w:val="24"/>
          <w:szCs w:val="24"/>
          <w:lang w:val="fr-CA"/>
        </w:rPr>
        <w:t xml:space="preserve">de </w:t>
      </w:r>
      <w:r w:rsidRPr="00F1077A">
        <w:rPr>
          <w:rFonts w:ascii="Arial" w:hAnsi="Arial" w:cs="Arial"/>
          <w:sz w:val="24"/>
          <w:szCs w:val="24"/>
          <w:lang w:val="fr-CA"/>
        </w:rPr>
        <w:t>développer leur pensée critique lorsqu</w:t>
      </w:r>
      <w:r>
        <w:rPr>
          <w:rFonts w:ascii="Arial" w:hAnsi="Arial" w:cs="Arial"/>
          <w:sz w:val="24"/>
          <w:szCs w:val="24"/>
          <w:lang w:val="fr-CA"/>
        </w:rPr>
        <w:t>’</w:t>
      </w:r>
      <w:r w:rsidRPr="00F1077A">
        <w:rPr>
          <w:rFonts w:ascii="Arial" w:hAnsi="Arial" w:cs="Arial"/>
          <w:sz w:val="24"/>
          <w:szCs w:val="24"/>
          <w:lang w:val="fr-CA"/>
        </w:rPr>
        <w:t>ils sont en situation de résolution de problèmes.</w:t>
      </w:r>
    </w:p>
    <w:p w:rsidR="001E43A0" w:rsidRPr="00F1077A" w:rsidRDefault="001E43A0" w:rsidP="00B1628B">
      <w:pPr>
        <w:pStyle w:val="ListParagraph"/>
        <w:spacing w:after="0" w:line="240" w:lineRule="auto"/>
        <w:ind w:left="360"/>
        <w:contextualSpacing w:val="0"/>
        <w:rPr>
          <w:rFonts w:ascii="Arial" w:hAnsi="Arial" w:cs="Arial"/>
          <w:sz w:val="24"/>
          <w:szCs w:val="24"/>
          <w:lang w:val="fr-CA"/>
        </w:rPr>
      </w:pPr>
    </w:p>
    <w:p w:rsidR="001E43A0" w:rsidRDefault="001E43A0"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 exemple : Un poteau mesure 1 mètre le matin. Combien mesurera-t-il en après-midi?</w:t>
      </w:r>
    </w:p>
    <w:p w:rsidR="001E43A0" w:rsidRPr="00F1077A" w:rsidRDefault="001E43A0" w:rsidP="00B1628B">
      <w:pPr>
        <w:pStyle w:val="ListParagraph"/>
        <w:spacing w:after="0" w:line="240" w:lineRule="auto"/>
        <w:ind w:left="360"/>
        <w:contextualSpacing w:val="0"/>
        <w:rPr>
          <w:rFonts w:ascii="Arial" w:hAnsi="Arial" w:cs="Arial"/>
          <w:sz w:val="24"/>
          <w:szCs w:val="24"/>
          <w:lang w:val="fr-CA"/>
        </w:rPr>
      </w:pPr>
    </w:p>
    <w:p w:rsidR="001E43A0" w:rsidRPr="00F1077A" w:rsidRDefault="001E43A0"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Parler de ses représentations mentales</w:t>
      </w:r>
    </w:p>
    <w:p w:rsidR="001E43A0" w:rsidRDefault="001E43A0" w:rsidP="00B1628B">
      <w:pPr>
        <w:pStyle w:val="ListParagraph"/>
        <w:spacing w:after="0" w:line="240" w:lineRule="auto"/>
        <w:ind w:left="360"/>
        <w:contextualSpacing w:val="0"/>
        <w:rPr>
          <w:rFonts w:ascii="Arial" w:hAnsi="Arial" w:cs="Arial"/>
          <w:sz w:val="24"/>
          <w:szCs w:val="24"/>
          <w:lang w:val="fr-CA"/>
        </w:rPr>
      </w:pPr>
    </w:p>
    <w:p w:rsidR="001E43A0" w:rsidRPr="00F1077A" w:rsidRDefault="001E43A0"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un problème facile aux élèves et animer la discussion de façon à ce que tous aient la chance de partager </w:t>
      </w:r>
      <w:r>
        <w:rPr>
          <w:rFonts w:ascii="Arial" w:hAnsi="Arial" w:cs="Arial"/>
          <w:sz w:val="24"/>
          <w:szCs w:val="24"/>
          <w:lang w:val="fr-CA"/>
        </w:rPr>
        <w:t>leur</w:t>
      </w:r>
      <w:r w:rsidRPr="00F1077A">
        <w:rPr>
          <w:rFonts w:ascii="Arial" w:hAnsi="Arial" w:cs="Arial"/>
          <w:sz w:val="24"/>
          <w:szCs w:val="24"/>
          <w:lang w:val="fr-CA"/>
        </w:rPr>
        <w:t xml:space="preserve"> évocation du problème. Certaines évocations seront</w:t>
      </w:r>
      <w:r>
        <w:rPr>
          <w:rFonts w:ascii="Arial" w:hAnsi="Arial" w:cs="Arial"/>
          <w:sz w:val="24"/>
          <w:szCs w:val="24"/>
          <w:lang w:val="fr-CA"/>
        </w:rPr>
        <w:t> :</w:t>
      </w:r>
    </w:p>
    <w:p w:rsidR="001E43A0" w:rsidRPr="00F1077A" w:rsidRDefault="001E43A0"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auditives (l</w:t>
      </w:r>
      <w:r>
        <w:rPr>
          <w:rFonts w:ascii="Arial" w:hAnsi="Arial" w:cs="Arial"/>
          <w:sz w:val="24"/>
          <w:szCs w:val="24"/>
          <w:lang w:val="fr-CA"/>
        </w:rPr>
        <w:t>’</w:t>
      </w:r>
      <w:r w:rsidRPr="00F1077A">
        <w:rPr>
          <w:rFonts w:ascii="Arial" w:hAnsi="Arial" w:cs="Arial"/>
          <w:sz w:val="24"/>
          <w:szCs w:val="24"/>
          <w:lang w:val="fr-CA"/>
        </w:rPr>
        <w:t>élève réen</w:t>
      </w:r>
      <w:r>
        <w:rPr>
          <w:rFonts w:ascii="Arial" w:hAnsi="Arial" w:cs="Arial"/>
          <w:sz w:val="24"/>
          <w:szCs w:val="24"/>
          <w:lang w:val="fr-CA"/>
        </w:rPr>
        <w:t>tend le problème dans sa tête);</w:t>
      </w:r>
    </w:p>
    <w:p w:rsidR="001E43A0" w:rsidRPr="00F1077A" w:rsidRDefault="001E43A0"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verbales (l</w:t>
      </w:r>
      <w:r>
        <w:rPr>
          <w:rFonts w:ascii="Arial" w:hAnsi="Arial" w:cs="Arial"/>
          <w:sz w:val="24"/>
          <w:szCs w:val="24"/>
          <w:lang w:val="fr-CA"/>
        </w:rPr>
        <w:t>’</w:t>
      </w:r>
      <w:r w:rsidRPr="00F1077A">
        <w:rPr>
          <w:rFonts w:ascii="Arial" w:hAnsi="Arial" w:cs="Arial"/>
          <w:sz w:val="24"/>
          <w:szCs w:val="24"/>
          <w:lang w:val="fr-CA"/>
        </w:rPr>
        <w:t>élève s</w:t>
      </w:r>
      <w:r>
        <w:rPr>
          <w:rFonts w:ascii="Arial" w:hAnsi="Arial" w:cs="Arial"/>
          <w:sz w:val="24"/>
          <w:szCs w:val="24"/>
          <w:lang w:val="fr-CA"/>
        </w:rPr>
        <w:t>’</w:t>
      </w:r>
      <w:r w:rsidRPr="00F1077A">
        <w:rPr>
          <w:rFonts w:ascii="Arial" w:hAnsi="Arial" w:cs="Arial"/>
          <w:sz w:val="24"/>
          <w:szCs w:val="24"/>
          <w:lang w:val="fr-CA"/>
        </w:rPr>
        <w:t>entend raconter le problème dans sa tête ou il le dit à voix haute)</w:t>
      </w:r>
      <w:r>
        <w:rPr>
          <w:rFonts w:ascii="Arial" w:hAnsi="Arial" w:cs="Arial"/>
          <w:sz w:val="24"/>
          <w:szCs w:val="24"/>
          <w:lang w:val="fr-CA"/>
        </w:rPr>
        <w:t>;</w:t>
      </w:r>
      <w:r w:rsidRPr="00F1077A">
        <w:rPr>
          <w:rFonts w:ascii="Arial" w:hAnsi="Arial" w:cs="Arial"/>
          <w:sz w:val="24"/>
          <w:szCs w:val="24"/>
          <w:lang w:val="fr-CA"/>
        </w:rPr>
        <w:t xml:space="preserve"> et </w:t>
      </w:r>
    </w:p>
    <w:p w:rsidR="001E43A0" w:rsidRPr="00F1077A" w:rsidRDefault="001E43A0"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visuelles (l</w:t>
      </w:r>
      <w:r>
        <w:rPr>
          <w:rFonts w:ascii="Arial" w:hAnsi="Arial" w:cs="Arial"/>
          <w:sz w:val="24"/>
          <w:szCs w:val="24"/>
          <w:lang w:val="fr-CA"/>
        </w:rPr>
        <w:t>’</w:t>
      </w:r>
      <w:r w:rsidRPr="00F1077A">
        <w:rPr>
          <w:rFonts w:ascii="Arial" w:hAnsi="Arial" w:cs="Arial"/>
          <w:sz w:val="24"/>
          <w:szCs w:val="24"/>
          <w:lang w:val="fr-CA"/>
        </w:rPr>
        <w:t>élève voit des images dans sa tête ou il dessine ce qu</w:t>
      </w:r>
      <w:r>
        <w:rPr>
          <w:rFonts w:ascii="Arial" w:hAnsi="Arial" w:cs="Arial"/>
          <w:sz w:val="24"/>
          <w:szCs w:val="24"/>
          <w:lang w:val="fr-CA"/>
        </w:rPr>
        <w:t>’</w:t>
      </w:r>
      <w:r w:rsidRPr="00F1077A">
        <w:rPr>
          <w:rFonts w:ascii="Arial" w:hAnsi="Arial" w:cs="Arial"/>
          <w:sz w:val="24"/>
          <w:szCs w:val="24"/>
          <w:lang w:val="fr-CA"/>
        </w:rPr>
        <w:t>il voit ou encore il utilise d</w:t>
      </w:r>
      <w:r>
        <w:rPr>
          <w:rFonts w:ascii="Arial" w:hAnsi="Arial" w:cs="Arial"/>
          <w:sz w:val="24"/>
          <w:szCs w:val="24"/>
          <w:lang w:val="fr-CA"/>
        </w:rPr>
        <w:t>u matériel de manipulation</w:t>
      </w:r>
      <w:r w:rsidRPr="00F1077A">
        <w:rPr>
          <w:rFonts w:ascii="Arial" w:hAnsi="Arial" w:cs="Arial"/>
          <w:sz w:val="24"/>
          <w:szCs w:val="24"/>
          <w:lang w:val="fr-CA"/>
        </w:rPr>
        <w:t xml:space="preserve"> pour illustrer le problème)</w:t>
      </w:r>
      <w:r>
        <w:rPr>
          <w:rFonts w:ascii="Arial" w:hAnsi="Arial" w:cs="Arial"/>
          <w:sz w:val="24"/>
          <w:szCs w:val="24"/>
          <w:lang w:val="fr-CA"/>
        </w:rPr>
        <w:t>.</w:t>
      </w:r>
    </w:p>
    <w:p w:rsidR="001E43A0" w:rsidRPr="00B1628B" w:rsidRDefault="001E43A0" w:rsidP="00B1628B">
      <w:pPr>
        <w:spacing w:after="0" w:line="240" w:lineRule="auto"/>
        <w:ind w:left="360"/>
        <w:rPr>
          <w:lang w:val="fr-CA"/>
        </w:rPr>
      </w:pPr>
    </w:p>
    <w:p w:rsidR="001E43A0" w:rsidRPr="00F1077A" w:rsidRDefault="001E43A0"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Lecture de problèmes sans nombres</w:t>
      </w:r>
    </w:p>
    <w:p w:rsidR="001E43A0" w:rsidRDefault="001E43A0" w:rsidP="00B1628B">
      <w:pPr>
        <w:pStyle w:val="ListParagraph"/>
        <w:spacing w:after="0" w:line="240" w:lineRule="auto"/>
        <w:contextualSpacing w:val="0"/>
        <w:rPr>
          <w:rFonts w:ascii="Arial" w:hAnsi="Arial" w:cs="Arial"/>
          <w:sz w:val="24"/>
          <w:szCs w:val="24"/>
          <w:lang w:val="fr-CA"/>
        </w:rPr>
      </w:pPr>
    </w:p>
    <w:p w:rsidR="001E43A0" w:rsidRDefault="001E43A0" w:rsidP="003A0FAA">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Lire un problème aux élèves en omettant les nombres. Lorsqu</w:t>
      </w:r>
      <w:r>
        <w:rPr>
          <w:rFonts w:ascii="Arial" w:hAnsi="Arial" w:cs="Arial"/>
          <w:sz w:val="24"/>
          <w:szCs w:val="24"/>
          <w:lang w:val="fr-CA"/>
        </w:rPr>
        <w:t>’</w:t>
      </w:r>
      <w:r w:rsidRPr="00F1077A">
        <w:rPr>
          <w:rFonts w:ascii="Arial" w:hAnsi="Arial" w:cs="Arial"/>
          <w:sz w:val="24"/>
          <w:szCs w:val="24"/>
          <w:lang w:val="fr-CA"/>
        </w:rPr>
        <w:t>un élève n</w:t>
      </w:r>
      <w:r>
        <w:rPr>
          <w:rFonts w:ascii="Arial" w:hAnsi="Arial" w:cs="Arial"/>
          <w:sz w:val="24"/>
          <w:szCs w:val="24"/>
          <w:lang w:val="fr-CA"/>
        </w:rPr>
        <w:t>’</w:t>
      </w:r>
      <w:r w:rsidRPr="00F1077A">
        <w:rPr>
          <w:rFonts w:ascii="Arial" w:hAnsi="Arial" w:cs="Arial"/>
          <w:sz w:val="24"/>
          <w:szCs w:val="24"/>
          <w:lang w:val="fr-CA"/>
        </w:rPr>
        <w:t>arrive pas à évoquer le problème, il a tendance, par souci de conformité, à regarder seulement les chiffres sans se soucier du sens et à les « placer ensemble » de façon à obtenir une réponse. Omettre les nombres lors de la lecture à l</w:t>
      </w:r>
      <w:r>
        <w:rPr>
          <w:rFonts w:ascii="Arial" w:hAnsi="Arial" w:cs="Arial"/>
          <w:sz w:val="24"/>
          <w:szCs w:val="24"/>
          <w:lang w:val="fr-CA"/>
        </w:rPr>
        <w:t>’</w:t>
      </w:r>
      <w:r w:rsidRPr="00F1077A">
        <w:rPr>
          <w:rFonts w:ascii="Arial" w:hAnsi="Arial" w:cs="Arial"/>
          <w:sz w:val="24"/>
          <w:szCs w:val="24"/>
          <w:lang w:val="fr-CA"/>
        </w:rPr>
        <w:t>oral d</w:t>
      </w:r>
      <w:r>
        <w:rPr>
          <w:rFonts w:ascii="Arial" w:hAnsi="Arial" w:cs="Arial"/>
          <w:sz w:val="24"/>
          <w:szCs w:val="24"/>
          <w:lang w:val="fr-CA"/>
        </w:rPr>
        <w:t xml:space="preserve">u problème favorise l’évocation. </w:t>
      </w:r>
      <w:r w:rsidRPr="00F1077A">
        <w:rPr>
          <w:rFonts w:ascii="Arial" w:hAnsi="Arial" w:cs="Arial"/>
          <w:sz w:val="24"/>
          <w:szCs w:val="24"/>
          <w:lang w:val="fr-CA"/>
        </w:rPr>
        <w:t>Remplacer les nombres par des expressions telles que « le double de », « moins que », « plus petit », etc.</w:t>
      </w:r>
      <w:r>
        <w:rPr>
          <w:rFonts w:ascii="Arial" w:hAnsi="Arial" w:cs="Arial"/>
          <w:sz w:val="24"/>
          <w:szCs w:val="24"/>
          <w:lang w:val="fr-CA"/>
        </w:rPr>
        <w:t>,</w:t>
      </w:r>
      <w:r w:rsidRPr="00F1077A">
        <w:rPr>
          <w:rFonts w:ascii="Arial" w:hAnsi="Arial" w:cs="Arial"/>
          <w:sz w:val="24"/>
          <w:szCs w:val="24"/>
          <w:lang w:val="fr-CA"/>
        </w:rPr>
        <w:t xml:space="preserve"> de façon</w:t>
      </w:r>
      <w:r>
        <w:rPr>
          <w:rFonts w:ascii="Arial" w:hAnsi="Arial" w:cs="Arial"/>
          <w:sz w:val="24"/>
          <w:szCs w:val="24"/>
          <w:lang w:val="fr-CA"/>
        </w:rPr>
        <w:t xml:space="preserve"> à encourager</w:t>
      </w:r>
      <w:r w:rsidRPr="00F1077A">
        <w:rPr>
          <w:rFonts w:ascii="Arial" w:hAnsi="Arial" w:cs="Arial"/>
          <w:sz w:val="24"/>
          <w:szCs w:val="24"/>
          <w:lang w:val="fr-CA"/>
        </w:rPr>
        <w:t xml:space="preserve"> le développement des grandes idées relationnelles entre les données du problème. Par la suite, le problème peut être rel</w:t>
      </w:r>
      <w:r>
        <w:rPr>
          <w:rFonts w:ascii="Arial" w:hAnsi="Arial" w:cs="Arial"/>
          <w:sz w:val="24"/>
          <w:szCs w:val="24"/>
          <w:lang w:val="fr-CA"/>
        </w:rPr>
        <w:t>u, lentement, avec les nombres.</w:t>
      </w:r>
    </w:p>
    <w:p w:rsidR="001E43A0" w:rsidRPr="00F1077A" w:rsidRDefault="001E43A0" w:rsidP="00B1628B">
      <w:pPr>
        <w:pStyle w:val="ListParagraph"/>
        <w:spacing w:after="0" w:line="240" w:lineRule="auto"/>
        <w:contextualSpacing w:val="0"/>
        <w:rPr>
          <w:rFonts w:ascii="Arial" w:hAnsi="Arial" w:cs="Arial"/>
          <w:sz w:val="24"/>
          <w:szCs w:val="24"/>
          <w:lang w:val="fr-CA"/>
        </w:rPr>
      </w:pPr>
    </w:p>
    <w:p w:rsidR="001E43A0" w:rsidRPr="00F1077A" w:rsidRDefault="001E43A0"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Traduction des évocations des opérations</w:t>
      </w:r>
    </w:p>
    <w:p w:rsidR="001E43A0" w:rsidRDefault="001E43A0" w:rsidP="00B1628B">
      <w:pPr>
        <w:pStyle w:val="ListParagraph"/>
        <w:spacing w:after="0" w:line="240" w:lineRule="auto"/>
        <w:contextualSpacing w:val="0"/>
        <w:rPr>
          <w:rFonts w:ascii="Arial" w:hAnsi="Arial" w:cs="Arial"/>
          <w:sz w:val="24"/>
          <w:szCs w:val="24"/>
          <w:lang w:val="fr-CA"/>
        </w:rPr>
      </w:pPr>
    </w:p>
    <w:p w:rsidR="001E43A0" w:rsidRDefault="001E43A0" w:rsidP="00CF6255">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w:t>
      </w:r>
      <w:r>
        <w:rPr>
          <w:rFonts w:ascii="Arial" w:hAnsi="Arial" w:cs="Arial"/>
          <w:sz w:val="24"/>
          <w:szCs w:val="24"/>
          <w:lang w:val="fr-CA"/>
        </w:rPr>
        <w:t>’</w:t>
      </w:r>
      <w:r w:rsidRPr="00F1077A">
        <w:rPr>
          <w:rFonts w:ascii="Arial" w:hAnsi="Arial" w:cs="Arial"/>
          <w:sz w:val="24"/>
          <w:szCs w:val="24"/>
          <w:lang w:val="fr-CA"/>
        </w:rPr>
        <w:t>évocation des opérations mathématiques peut être difficile pour certains élèves. Il s</w:t>
      </w:r>
      <w:r>
        <w:rPr>
          <w:rFonts w:ascii="Arial" w:hAnsi="Arial" w:cs="Arial"/>
          <w:sz w:val="24"/>
          <w:szCs w:val="24"/>
          <w:lang w:val="fr-CA"/>
        </w:rPr>
        <w:t>’</w:t>
      </w:r>
      <w:r w:rsidRPr="00F1077A">
        <w:rPr>
          <w:rFonts w:ascii="Arial" w:hAnsi="Arial" w:cs="Arial"/>
          <w:sz w:val="24"/>
          <w:szCs w:val="24"/>
          <w:lang w:val="fr-CA"/>
        </w:rPr>
        <w:t>agit ici de pallier cette difficulté en convenant avec les élèves d</w:t>
      </w:r>
      <w:r>
        <w:rPr>
          <w:rFonts w:ascii="Arial" w:hAnsi="Arial" w:cs="Arial"/>
          <w:sz w:val="24"/>
          <w:szCs w:val="24"/>
          <w:lang w:val="fr-CA"/>
        </w:rPr>
        <w:t>’</w:t>
      </w:r>
      <w:r w:rsidRPr="00F1077A">
        <w:rPr>
          <w:rFonts w:ascii="Arial" w:hAnsi="Arial" w:cs="Arial"/>
          <w:sz w:val="24"/>
          <w:szCs w:val="24"/>
          <w:lang w:val="fr-CA"/>
        </w:rPr>
        <w:t>un mouvement, d</w:t>
      </w:r>
      <w:r>
        <w:rPr>
          <w:rFonts w:ascii="Arial" w:hAnsi="Arial" w:cs="Arial"/>
          <w:sz w:val="24"/>
          <w:szCs w:val="24"/>
          <w:lang w:val="fr-CA"/>
        </w:rPr>
        <w:t>’</w:t>
      </w:r>
      <w:r w:rsidRPr="00F1077A">
        <w:rPr>
          <w:rFonts w:ascii="Arial" w:hAnsi="Arial" w:cs="Arial"/>
          <w:sz w:val="24"/>
          <w:szCs w:val="24"/>
          <w:lang w:val="fr-CA"/>
        </w:rPr>
        <w:t xml:space="preserve">un geste que vous ferez lors de la lecture du problème afin de représenter les différentes opérations. Par exemple, vous mimerez la soustraction lorsque vous lirez que </w:t>
      </w:r>
      <w:r w:rsidRPr="00F1077A">
        <w:rPr>
          <w:rFonts w:ascii="Arial" w:hAnsi="Arial" w:cs="Arial"/>
          <w:i/>
          <w:sz w:val="24"/>
          <w:szCs w:val="24"/>
          <w:lang w:val="fr-CA"/>
        </w:rPr>
        <w:t>Marie</w:t>
      </w:r>
      <w:r w:rsidRPr="00F1077A">
        <w:rPr>
          <w:rFonts w:ascii="Arial" w:hAnsi="Arial" w:cs="Arial"/>
          <w:sz w:val="24"/>
          <w:szCs w:val="24"/>
          <w:lang w:val="fr-CA"/>
        </w:rPr>
        <w:t xml:space="preserve"> a 12 </w:t>
      </w:r>
      <w:r w:rsidRPr="00F1077A">
        <w:rPr>
          <w:rFonts w:ascii="Arial" w:hAnsi="Arial" w:cs="Arial"/>
          <w:i/>
          <w:sz w:val="24"/>
          <w:szCs w:val="24"/>
          <w:lang w:val="fr-CA"/>
        </w:rPr>
        <w:t>pommes</w:t>
      </w:r>
      <w:r w:rsidRPr="00F1077A">
        <w:rPr>
          <w:rFonts w:ascii="Arial" w:hAnsi="Arial" w:cs="Arial"/>
          <w:sz w:val="24"/>
          <w:szCs w:val="24"/>
          <w:lang w:val="fr-CA"/>
        </w:rPr>
        <w:t xml:space="preserve"> et qu</w:t>
      </w:r>
      <w:r>
        <w:rPr>
          <w:rFonts w:ascii="Arial" w:hAnsi="Arial" w:cs="Arial"/>
          <w:sz w:val="24"/>
          <w:szCs w:val="24"/>
          <w:lang w:val="fr-CA"/>
        </w:rPr>
        <w:t>’</w:t>
      </w:r>
      <w:r w:rsidRPr="00F1077A">
        <w:rPr>
          <w:rFonts w:ascii="Arial" w:hAnsi="Arial" w:cs="Arial"/>
          <w:sz w:val="24"/>
          <w:szCs w:val="24"/>
          <w:lang w:val="fr-CA"/>
        </w:rPr>
        <w:t xml:space="preserve">elle en </w:t>
      </w:r>
      <w:r w:rsidRPr="00F1077A">
        <w:rPr>
          <w:rFonts w:ascii="Arial" w:hAnsi="Arial" w:cs="Arial"/>
          <w:i/>
          <w:sz w:val="24"/>
          <w:szCs w:val="24"/>
          <w:lang w:val="fr-CA"/>
        </w:rPr>
        <w:t>donne</w:t>
      </w:r>
      <w:r>
        <w:rPr>
          <w:rFonts w:ascii="Arial" w:hAnsi="Arial" w:cs="Arial"/>
          <w:sz w:val="24"/>
          <w:szCs w:val="24"/>
          <w:lang w:val="fr-CA"/>
        </w:rPr>
        <w:t xml:space="preserve"> (sous-entend</w:t>
      </w:r>
      <w:r w:rsidRPr="00F1077A">
        <w:rPr>
          <w:rFonts w:ascii="Arial" w:hAnsi="Arial" w:cs="Arial"/>
          <w:sz w:val="24"/>
          <w:szCs w:val="24"/>
          <w:lang w:val="fr-CA"/>
        </w:rPr>
        <w:t xml:space="preserve"> la soustraction) 7 à </w:t>
      </w:r>
      <w:r w:rsidRPr="00F1077A">
        <w:rPr>
          <w:rFonts w:ascii="Arial" w:hAnsi="Arial" w:cs="Arial"/>
          <w:i/>
          <w:sz w:val="24"/>
          <w:szCs w:val="24"/>
          <w:lang w:val="fr-CA"/>
        </w:rPr>
        <w:t>Jean</w:t>
      </w:r>
      <w:r w:rsidRPr="00F1077A">
        <w:rPr>
          <w:rFonts w:ascii="Arial" w:hAnsi="Arial" w:cs="Arial"/>
          <w:sz w:val="24"/>
          <w:szCs w:val="24"/>
          <w:lang w:val="fr-CA"/>
        </w:rPr>
        <w:t>.</w:t>
      </w:r>
    </w:p>
    <w:p w:rsidR="001E43A0" w:rsidRPr="00F1077A" w:rsidRDefault="001E43A0" w:rsidP="00B1628B">
      <w:pPr>
        <w:spacing w:after="0" w:line="240" w:lineRule="auto"/>
        <w:rPr>
          <w:lang w:val="fr-FR"/>
        </w:rPr>
      </w:pPr>
      <w:r w:rsidRPr="00F1077A">
        <w:rPr>
          <w:lang w:val="fr-CA"/>
        </w:rPr>
        <w:lastRenderedPageBreak/>
        <w:t>Ce ne sont ici que quelques pistes afin d</w:t>
      </w:r>
      <w:r>
        <w:rPr>
          <w:lang w:val="fr-CA"/>
        </w:rPr>
        <w:t>’</w:t>
      </w:r>
      <w:r w:rsidRPr="00F1077A">
        <w:rPr>
          <w:lang w:val="fr-CA"/>
        </w:rPr>
        <w:t>aider l</w:t>
      </w:r>
      <w:r>
        <w:rPr>
          <w:lang w:val="fr-CA"/>
        </w:rPr>
        <w:t>’</w:t>
      </w:r>
      <w:r w:rsidRPr="00F1077A">
        <w:rPr>
          <w:lang w:val="fr-CA"/>
        </w:rPr>
        <w:t>élève en difficulté dans le contexte</w:t>
      </w:r>
      <w:r>
        <w:rPr>
          <w:lang w:val="fr-CA"/>
        </w:rPr>
        <w:t xml:space="preserve"> de la résolution de problèmes. </w:t>
      </w:r>
      <w:r w:rsidRPr="00F1077A">
        <w:rPr>
          <w:lang w:val="fr-CA"/>
        </w:rPr>
        <w:t xml:space="preserve">Vous trouverez plusieurs autres pistes de différenciation dans la section </w:t>
      </w:r>
      <w:r w:rsidRPr="00F1077A">
        <w:rPr>
          <w:b/>
          <w:lang w:val="fr-CA"/>
        </w:rPr>
        <w:t>Évaluation</w:t>
      </w:r>
      <w:r w:rsidRPr="00F1077A">
        <w:rPr>
          <w:lang w:val="fr-CA"/>
        </w:rPr>
        <w:t xml:space="preserve"> du présent document.</w:t>
      </w:r>
    </w:p>
    <w:p w:rsidR="001E43A0" w:rsidRDefault="001E43A0">
      <w:pPr>
        <w:rPr>
          <w:lang w:val="fr-FR"/>
        </w:rPr>
      </w:pPr>
      <w:r>
        <w:rPr>
          <w:lang w:val="fr-FR"/>
        </w:rPr>
        <w:br w:type="page"/>
      </w:r>
    </w:p>
    <w:p w:rsidR="001E43A0" w:rsidRPr="00CF6255" w:rsidRDefault="001E43A0" w:rsidP="00CF6255">
      <w:pPr>
        <w:spacing w:after="0" w:line="240" w:lineRule="auto"/>
        <w:jc w:val="center"/>
        <w:rPr>
          <w:rFonts w:ascii="Georgia" w:hAnsi="Georgia"/>
          <w:b/>
          <w:sz w:val="32"/>
          <w:szCs w:val="32"/>
          <w:lang w:val="fr-FR"/>
        </w:rPr>
      </w:pPr>
      <w:r w:rsidRPr="00CF6255">
        <w:rPr>
          <w:rFonts w:ascii="Georgia" w:hAnsi="Georgia"/>
          <w:b/>
          <w:sz w:val="32"/>
          <w:szCs w:val="32"/>
          <w:lang w:val="fr-FR"/>
        </w:rPr>
        <w:t>Mieux comprendre la complexité d</w:t>
      </w:r>
      <w:r>
        <w:rPr>
          <w:rFonts w:ascii="Georgia" w:hAnsi="Georgia"/>
          <w:b/>
          <w:sz w:val="32"/>
          <w:szCs w:val="32"/>
          <w:lang w:val="fr-FR"/>
        </w:rPr>
        <w:t>’</w:t>
      </w:r>
      <w:r w:rsidRPr="00CF6255">
        <w:rPr>
          <w:rFonts w:ascii="Georgia" w:hAnsi="Georgia"/>
          <w:b/>
          <w:sz w:val="32"/>
          <w:szCs w:val="32"/>
          <w:lang w:val="fr-FR"/>
        </w:rPr>
        <w:t>un problème</w:t>
      </w:r>
    </w:p>
    <w:p w:rsidR="001E43A0" w:rsidRDefault="001E43A0" w:rsidP="00B1628B">
      <w:pPr>
        <w:spacing w:after="0" w:line="240" w:lineRule="auto"/>
        <w:rPr>
          <w:highlight w:val="yellow"/>
          <w:lang w:val="fr-FR"/>
        </w:rPr>
      </w:pPr>
    </w:p>
    <w:p w:rsidR="001E43A0" w:rsidRPr="00F1077A" w:rsidRDefault="00E04E7B" w:rsidP="00B1628B">
      <w:pPr>
        <w:spacing w:after="0" w:line="240" w:lineRule="auto"/>
        <w:rPr>
          <w:lang w:val="fr-CA"/>
        </w:rPr>
      </w:pPr>
      <w:r w:rsidRPr="00310689">
        <w:rPr>
          <w:noProof/>
          <w:lang w:val="fr-CA" w:eastAsia="fr-CA"/>
        </w:rPr>
        <w:pict>
          <v:shape id="Picture 33" o:spid="_x0000_i1048" type="#_x0000_t75" alt="page_23.jpg" style="width:468.3pt;height:370.65pt;visibility:visible">
            <v:imagedata r:id="rId46" o:title=""/>
          </v:shape>
        </w:pict>
      </w:r>
    </w:p>
    <w:p w:rsidR="001E43A0" w:rsidRPr="00F1077A" w:rsidRDefault="001E43A0" w:rsidP="00B1628B">
      <w:pPr>
        <w:spacing w:after="0" w:line="240" w:lineRule="auto"/>
        <w:rPr>
          <w:lang w:val="fr-CA"/>
        </w:rPr>
      </w:pPr>
    </w:p>
    <w:p w:rsidR="001E43A0" w:rsidRPr="00F1077A" w:rsidRDefault="001E43A0" w:rsidP="00B1628B">
      <w:pPr>
        <w:spacing w:after="0" w:line="240" w:lineRule="auto"/>
        <w:rPr>
          <w:b/>
          <w:lang w:val="fr-CA"/>
        </w:rPr>
      </w:pPr>
      <w:r w:rsidRPr="00F1077A">
        <w:rPr>
          <w:b/>
          <w:lang w:val="fr-CA"/>
        </w:rPr>
        <w:t>Notes du présentateur :</w:t>
      </w:r>
    </w:p>
    <w:p w:rsidR="001E43A0" w:rsidRDefault="001E43A0" w:rsidP="00B1628B">
      <w:pPr>
        <w:spacing w:after="0" w:line="240" w:lineRule="auto"/>
        <w:rPr>
          <w:lang w:val="fr-CA"/>
        </w:rPr>
      </w:pPr>
    </w:p>
    <w:p w:rsidR="001E43A0" w:rsidRDefault="001E43A0" w:rsidP="00F521BD">
      <w:pPr>
        <w:spacing w:after="0" w:line="240" w:lineRule="auto"/>
        <w:rPr>
          <w:lang w:val="fr-CA"/>
        </w:rPr>
      </w:pPr>
      <w:r>
        <w:rPr>
          <w:lang w:val="fr-CA"/>
        </w:rPr>
        <w:t>Lorsqu’</w:t>
      </w:r>
      <w:r w:rsidRPr="00F1077A">
        <w:rPr>
          <w:lang w:val="fr-CA"/>
        </w:rPr>
        <w:t>on place les élèves en contexte de résolution de problèmes, il importe de prendre conscience de la complexité du problème dans lequel ils se retro</w:t>
      </w:r>
      <w:r>
        <w:rPr>
          <w:lang w:val="fr-CA"/>
        </w:rPr>
        <w:t>uveront.</w:t>
      </w:r>
    </w:p>
    <w:p w:rsidR="001E43A0" w:rsidRPr="00F1077A" w:rsidRDefault="001E43A0" w:rsidP="00F521BD">
      <w:pPr>
        <w:spacing w:after="0" w:line="240" w:lineRule="auto"/>
        <w:rPr>
          <w:lang w:val="fr-CA"/>
        </w:rPr>
      </w:pPr>
    </w:p>
    <w:p w:rsidR="001E43A0" w:rsidRDefault="001E43A0" w:rsidP="00F521BD">
      <w:pPr>
        <w:spacing w:after="0" w:line="240" w:lineRule="auto"/>
        <w:rPr>
          <w:lang w:val="fr-CA"/>
        </w:rPr>
      </w:pPr>
      <w:r w:rsidRPr="00F1077A">
        <w:rPr>
          <w:lang w:val="fr-CA"/>
        </w:rPr>
        <w:t>Il existe plusieurs moyens d</w:t>
      </w:r>
      <w:r>
        <w:rPr>
          <w:lang w:val="fr-CA"/>
        </w:rPr>
        <w:t>’</w:t>
      </w:r>
      <w:r w:rsidRPr="00F1077A">
        <w:rPr>
          <w:lang w:val="fr-CA"/>
        </w:rPr>
        <w:t>analyser un problème. Nous proposons d</w:t>
      </w:r>
      <w:r>
        <w:rPr>
          <w:lang w:val="fr-CA"/>
        </w:rPr>
        <w:t>’</w:t>
      </w:r>
      <w:r w:rsidRPr="00F1077A">
        <w:rPr>
          <w:lang w:val="fr-CA"/>
        </w:rPr>
        <w:t xml:space="preserve">abord une </w:t>
      </w:r>
      <w:r>
        <w:rPr>
          <w:lang w:val="fr-CA"/>
        </w:rPr>
        <w:t xml:space="preserve">méthode </w:t>
      </w:r>
      <w:r w:rsidRPr="00F1077A">
        <w:rPr>
          <w:lang w:val="fr-CA"/>
        </w:rPr>
        <w:t>toute simple, qui peut se faire en quelques secondes. Cette méthode d</w:t>
      </w:r>
      <w:r>
        <w:rPr>
          <w:lang w:val="fr-CA"/>
        </w:rPr>
        <w:t>’</w:t>
      </w:r>
      <w:r w:rsidRPr="00F1077A">
        <w:rPr>
          <w:lang w:val="fr-CA"/>
        </w:rPr>
        <w:t>analyse s</w:t>
      </w:r>
      <w:r>
        <w:rPr>
          <w:lang w:val="fr-CA"/>
        </w:rPr>
        <w:t>’</w:t>
      </w:r>
      <w:r w:rsidRPr="00F1077A">
        <w:rPr>
          <w:lang w:val="fr-CA"/>
        </w:rPr>
        <w:t>applique à la quasi-t</w:t>
      </w:r>
      <w:r>
        <w:rPr>
          <w:lang w:val="fr-CA"/>
        </w:rPr>
        <w:t>otalité des types de problèmes.</w:t>
      </w:r>
    </w:p>
    <w:p w:rsidR="001E43A0" w:rsidRPr="00F1077A"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Il s</w:t>
      </w:r>
      <w:r>
        <w:rPr>
          <w:lang w:val="fr-CA"/>
        </w:rPr>
        <w:t>’</w:t>
      </w:r>
      <w:r w:rsidRPr="00F1077A">
        <w:rPr>
          <w:lang w:val="fr-CA"/>
        </w:rPr>
        <w:t>agit en effet de se représenter le problème comme ayant une ou des parties et un tout. Selon le problème, l</w:t>
      </w:r>
      <w:r>
        <w:rPr>
          <w:lang w:val="fr-CA"/>
        </w:rPr>
        <w:t>’</w:t>
      </w:r>
      <w:r w:rsidRPr="00F1077A">
        <w:rPr>
          <w:lang w:val="fr-CA"/>
        </w:rPr>
        <w:t>élève devra trouver le tout ou une des parties.</w:t>
      </w:r>
    </w:p>
    <w:p w:rsidR="001E43A0" w:rsidRPr="00F1077A"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On peut juger de la complexité d</w:t>
      </w:r>
      <w:r>
        <w:rPr>
          <w:lang w:val="fr-CA"/>
        </w:rPr>
        <w:t>’</w:t>
      </w:r>
      <w:r w:rsidRPr="00F1077A">
        <w:rPr>
          <w:lang w:val="fr-CA"/>
        </w:rPr>
        <w:t>un problème en déterminant le nombre de parties qui le compose et le nombre d</w:t>
      </w:r>
      <w:r>
        <w:rPr>
          <w:lang w:val="fr-CA"/>
        </w:rPr>
        <w:t>’</w:t>
      </w:r>
      <w:r w:rsidRPr="00F1077A">
        <w:rPr>
          <w:lang w:val="fr-CA"/>
        </w:rPr>
        <w:t>éléments manqua</w:t>
      </w:r>
      <w:r>
        <w:rPr>
          <w:lang w:val="fr-CA"/>
        </w:rPr>
        <w:t>nts.</w:t>
      </w:r>
    </w:p>
    <w:p w:rsidR="001E43A0" w:rsidRPr="00F1077A" w:rsidRDefault="001E43A0" w:rsidP="00B1628B">
      <w:pPr>
        <w:spacing w:after="0" w:line="240" w:lineRule="auto"/>
        <w:rPr>
          <w:lang w:val="fr-CA"/>
        </w:rPr>
      </w:pPr>
    </w:p>
    <w:p w:rsidR="001E43A0" w:rsidRPr="000C3312" w:rsidRDefault="001E43A0" w:rsidP="000C3312">
      <w:pPr>
        <w:spacing w:after="0" w:line="240" w:lineRule="auto"/>
        <w:rPr>
          <w:lang w:val="fr-CA"/>
        </w:rPr>
      </w:pPr>
      <w:r w:rsidRPr="00F1077A">
        <w:rPr>
          <w:lang w:val="fr-CA"/>
        </w:rPr>
        <w:t>Le tableau ci-dessus illustre des problèmes d</w:t>
      </w:r>
      <w:r>
        <w:rPr>
          <w:lang w:val="fr-CA"/>
        </w:rPr>
        <w:t>’</w:t>
      </w:r>
      <w:r w:rsidRPr="00F1077A">
        <w:rPr>
          <w:lang w:val="fr-CA"/>
        </w:rPr>
        <w:t>additions et de soustractions.</w:t>
      </w:r>
      <w:r>
        <w:rPr>
          <w:b/>
          <w:lang w:val="fr-CA"/>
        </w:rPr>
        <w:br w:type="page"/>
      </w:r>
    </w:p>
    <w:p w:rsidR="001E43A0" w:rsidRPr="008A64A9" w:rsidRDefault="001E43A0" w:rsidP="008A64A9">
      <w:pPr>
        <w:spacing w:after="0" w:line="240" w:lineRule="auto"/>
        <w:jc w:val="center"/>
        <w:rPr>
          <w:rFonts w:ascii="Georgia" w:hAnsi="Georgia"/>
          <w:b/>
          <w:sz w:val="32"/>
          <w:szCs w:val="32"/>
          <w:lang w:val="fr-CA"/>
        </w:rPr>
      </w:pPr>
      <w:r w:rsidRPr="008A64A9">
        <w:rPr>
          <w:rFonts w:ascii="Georgia" w:hAnsi="Georgia"/>
          <w:b/>
          <w:sz w:val="32"/>
          <w:szCs w:val="32"/>
          <w:lang w:val="fr-CA"/>
        </w:rPr>
        <w:t>Modifier un problème</w:t>
      </w:r>
    </w:p>
    <w:p w:rsidR="001E43A0" w:rsidRDefault="001E43A0" w:rsidP="00B1628B">
      <w:pPr>
        <w:spacing w:after="0" w:line="240" w:lineRule="auto"/>
        <w:rPr>
          <w:highlight w:val="yellow"/>
          <w:lang w:val="fr-CA"/>
        </w:rPr>
      </w:pPr>
    </w:p>
    <w:p w:rsidR="001E43A0" w:rsidRPr="00F1077A" w:rsidRDefault="00E04E7B" w:rsidP="00B1628B">
      <w:pPr>
        <w:spacing w:after="0" w:line="240" w:lineRule="auto"/>
        <w:rPr>
          <w:lang w:val="fr-CA"/>
        </w:rPr>
      </w:pPr>
      <w:r w:rsidRPr="00310689">
        <w:rPr>
          <w:noProof/>
          <w:lang w:val="fr-CA" w:eastAsia="fr-CA"/>
        </w:rPr>
        <w:pict>
          <v:shape id="Picture 34" o:spid="_x0000_i1049" type="#_x0000_t75" alt="page_24.jpg" style="width:468.3pt;height:367.5pt;visibility:visible">
            <v:imagedata r:id="rId47" o:title=""/>
          </v:shape>
        </w:pict>
      </w:r>
    </w:p>
    <w:p w:rsidR="001E43A0" w:rsidRPr="00F1077A" w:rsidRDefault="001E43A0" w:rsidP="00B1628B">
      <w:pPr>
        <w:spacing w:after="0" w:line="240" w:lineRule="auto"/>
        <w:rPr>
          <w:lang w:val="fr-CA"/>
        </w:rPr>
      </w:pPr>
    </w:p>
    <w:p w:rsidR="001E43A0" w:rsidRPr="00F1077A" w:rsidRDefault="001E43A0" w:rsidP="00B1628B">
      <w:pPr>
        <w:spacing w:after="0" w:line="240" w:lineRule="auto"/>
        <w:rPr>
          <w:b/>
          <w:lang w:val="fr-CA"/>
        </w:rPr>
      </w:pPr>
      <w:r w:rsidRPr="00F1077A">
        <w:rPr>
          <w:b/>
          <w:lang w:val="fr-CA"/>
        </w:rPr>
        <w:t>Notes du présentateur :</w:t>
      </w:r>
    </w:p>
    <w:p w:rsidR="001E43A0"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Nous vous proposons maintenant une méthode pour modifier un problème afin qu</w:t>
      </w:r>
      <w:r>
        <w:rPr>
          <w:lang w:val="fr-CA"/>
        </w:rPr>
        <w:t>’</w:t>
      </w:r>
      <w:r w:rsidRPr="00F1077A">
        <w:rPr>
          <w:lang w:val="fr-CA"/>
        </w:rPr>
        <w:t>il réponde mieux aux besoins de vos élèves.</w:t>
      </w:r>
    </w:p>
    <w:p w:rsidR="001E43A0" w:rsidRPr="00F1077A"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Utilisez une feuille format lettre (</w:t>
      </w:r>
      <w:r>
        <w:rPr>
          <w:lang w:val="fr-CA"/>
        </w:rPr>
        <w:t>Document</w:t>
      </w:r>
      <w:r w:rsidRPr="00F1077A">
        <w:rPr>
          <w:lang w:val="fr-CA"/>
        </w:rPr>
        <w:t xml:space="preserve"> H) que vous allez plier en trois sur le sens de la longueur et encore en trois sur le sens de la largeur. Place</w:t>
      </w:r>
      <w:r>
        <w:rPr>
          <w:lang w:val="fr-CA"/>
        </w:rPr>
        <w:t>z</w:t>
      </w:r>
      <w:r w:rsidRPr="00F1077A">
        <w:rPr>
          <w:lang w:val="fr-CA"/>
        </w:rPr>
        <w:t xml:space="preserve"> votre problème de départ dans la case du milieu.</w:t>
      </w:r>
    </w:p>
    <w:p w:rsidR="001E43A0" w:rsidRPr="00F1077A" w:rsidRDefault="001E43A0" w:rsidP="00B1628B">
      <w:pPr>
        <w:spacing w:after="0" w:line="240" w:lineRule="auto"/>
        <w:rPr>
          <w:lang w:val="fr-CA"/>
        </w:rPr>
      </w:pPr>
    </w:p>
    <w:p w:rsidR="001E43A0" w:rsidRDefault="001E43A0" w:rsidP="00B1628B">
      <w:pPr>
        <w:spacing w:after="0" w:line="240" w:lineRule="auto"/>
        <w:rPr>
          <w:lang w:val="fr-CA"/>
        </w:rPr>
      </w:pPr>
      <w:r w:rsidRPr="00F1077A">
        <w:rPr>
          <w:lang w:val="fr-CA"/>
        </w:rPr>
        <w:t>Dans la section immédiatement inférieure au problème initial, écrivez-en une nouvelle version afin d</w:t>
      </w:r>
      <w:r>
        <w:rPr>
          <w:lang w:val="fr-CA"/>
        </w:rPr>
        <w:t>’</w:t>
      </w:r>
      <w:r w:rsidRPr="00F1077A">
        <w:rPr>
          <w:lang w:val="fr-CA"/>
        </w:rPr>
        <w:t>en augmenter le degré de difficulté, puis écrivez-en une autre version dans la section immédiatement supérieure afin d</w:t>
      </w:r>
      <w:r>
        <w:rPr>
          <w:lang w:val="fr-CA"/>
        </w:rPr>
        <w:t>’</w:t>
      </w:r>
      <w:r w:rsidRPr="00F1077A">
        <w:rPr>
          <w:lang w:val="fr-CA"/>
        </w:rPr>
        <w:t>en d</w:t>
      </w:r>
      <w:r>
        <w:rPr>
          <w:lang w:val="fr-CA"/>
        </w:rPr>
        <w:t>iminuer le degré de difficulté.</w:t>
      </w:r>
    </w:p>
    <w:p w:rsidR="001E43A0" w:rsidRPr="00F1077A" w:rsidRDefault="001E43A0" w:rsidP="00B1628B">
      <w:pPr>
        <w:spacing w:after="0" w:line="240" w:lineRule="auto"/>
        <w:rPr>
          <w:lang w:val="fr-CA"/>
        </w:rPr>
      </w:pPr>
    </w:p>
    <w:p w:rsidR="001E43A0" w:rsidRPr="00F1077A" w:rsidRDefault="001E43A0" w:rsidP="00B1628B">
      <w:pPr>
        <w:spacing w:after="0" w:line="240" w:lineRule="auto"/>
        <w:rPr>
          <w:lang w:val="fr-CA"/>
        </w:rPr>
      </w:pPr>
      <w:r w:rsidRPr="00F1077A">
        <w:rPr>
          <w:lang w:val="fr-CA"/>
        </w:rPr>
        <w:t>Puis de gauche à droite, variez les contextes, mais conservez les mêmes concepts mathématiques. Répétez ce procédé pour les trois lignes et les trois colonnes.</w:t>
      </w:r>
    </w:p>
    <w:p w:rsidR="001E43A0" w:rsidRDefault="001E43A0" w:rsidP="00D72151">
      <w:pPr>
        <w:spacing w:after="0" w:line="240" w:lineRule="auto"/>
        <w:rPr>
          <w:lang w:val="fr-CA"/>
        </w:rPr>
        <w:sectPr w:rsidR="001E43A0" w:rsidSect="00F104BE">
          <w:footerReference w:type="even" r:id="rId48"/>
          <w:footerReference w:type="default" r:id="rId49"/>
          <w:pgSz w:w="12240" w:h="15840"/>
          <w:pgMar w:top="1440" w:right="1440" w:bottom="1440" w:left="1440" w:header="720" w:footer="720" w:gutter="0"/>
          <w:cols w:space="720"/>
          <w:docGrid w:linePitch="360"/>
        </w:sect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Pr="004C3DFD" w:rsidRDefault="001E43A0" w:rsidP="006C52CD">
      <w:pPr>
        <w:spacing w:after="0" w:line="240" w:lineRule="auto"/>
        <w:rPr>
          <w:lang w:val="fr-FR"/>
        </w:rPr>
      </w:pPr>
    </w:p>
    <w:p w:rsidR="001E43A0" w:rsidRDefault="001E43A0" w:rsidP="006C52CD">
      <w:pPr>
        <w:spacing w:after="0" w:line="240" w:lineRule="auto"/>
        <w:jc w:val="center"/>
        <w:rPr>
          <w:rFonts w:ascii="Georgia" w:hAnsi="Georgia"/>
          <w:b/>
          <w:sz w:val="32"/>
          <w:szCs w:val="32"/>
          <w:lang w:val="fr-CA"/>
        </w:rPr>
      </w:pPr>
      <w:r w:rsidRPr="004C3DFD">
        <w:rPr>
          <w:lang w:val="fr-CA"/>
        </w:rPr>
        <w:t>[Cette page est intentionnellement laissée en blanc.]</w:t>
      </w:r>
    </w:p>
    <w:p w:rsidR="001E43A0" w:rsidRDefault="001E43A0" w:rsidP="008A64A9">
      <w:pPr>
        <w:spacing w:after="0" w:line="240" w:lineRule="auto"/>
        <w:jc w:val="center"/>
        <w:rPr>
          <w:rFonts w:ascii="Georgia" w:hAnsi="Georgia"/>
          <w:b/>
          <w:sz w:val="32"/>
          <w:szCs w:val="32"/>
          <w:lang w:val="fr-CA"/>
        </w:rPr>
        <w:sectPr w:rsidR="001E43A0" w:rsidSect="00F104BE">
          <w:footerReference w:type="even" r:id="rId50"/>
          <w:footerReference w:type="default" r:id="rId51"/>
          <w:pgSz w:w="12240" w:h="15840"/>
          <w:pgMar w:top="1440" w:right="1440" w:bottom="1440" w:left="1440" w:header="720" w:footer="720" w:gutter="0"/>
          <w:cols w:space="720"/>
          <w:docGrid w:linePitch="360"/>
        </w:sectPr>
      </w:pPr>
    </w:p>
    <w:p w:rsidR="001E43A0" w:rsidRPr="006C52CD" w:rsidRDefault="001E43A0" w:rsidP="008A64A9">
      <w:pPr>
        <w:spacing w:after="0" w:line="240" w:lineRule="auto"/>
        <w:jc w:val="center"/>
        <w:rPr>
          <w:b/>
          <w:sz w:val="40"/>
          <w:szCs w:val="40"/>
          <w:lang w:val="fr-CA"/>
        </w:rPr>
      </w:pPr>
      <w:r w:rsidRPr="006C52CD">
        <w:rPr>
          <w:b/>
          <w:sz w:val="40"/>
          <w:szCs w:val="40"/>
          <w:lang w:val="fr-CA"/>
        </w:rPr>
        <w:lastRenderedPageBreak/>
        <w:t>Évaluation</w:t>
      </w:r>
    </w:p>
    <w:p w:rsidR="001E43A0" w:rsidRDefault="001E43A0" w:rsidP="008A64A9">
      <w:pPr>
        <w:spacing w:after="0" w:line="240" w:lineRule="auto"/>
        <w:rPr>
          <w:highlight w:val="yellow"/>
          <w:lang w:val="fr-CA"/>
        </w:rPr>
      </w:pPr>
    </w:p>
    <w:p w:rsidR="001E43A0" w:rsidRPr="00F93C82" w:rsidRDefault="00E04E7B" w:rsidP="008A64A9">
      <w:pPr>
        <w:spacing w:after="0" w:line="240" w:lineRule="auto"/>
        <w:rPr>
          <w:lang w:val="fr-CA"/>
        </w:rPr>
      </w:pPr>
      <w:r w:rsidRPr="00310689">
        <w:rPr>
          <w:noProof/>
          <w:lang w:val="fr-CA" w:eastAsia="fr-CA"/>
        </w:rPr>
        <w:pict>
          <v:shape id="Picture 44" o:spid="_x0000_i1050" type="#_x0000_t75" alt="page_25.jpg" style="width:468.3pt;height:365pt;visibility:visible">
            <v:imagedata r:id="rId52" o:title=""/>
          </v:shape>
        </w:pic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b/>
          <w:lang w:val="fr-CA"/>
        </w:rPr>
      </w:pPr>
      <w:r w:rsidRPr="00F93C82">
        <w:rPr>
          <w:b/>
          <w:lang w:val="fr-CA"/>
        </w:rPr>
        <w:t>Notes du présentateur :</w:t>
      </w:r>
    </w:p>
    <w:p w:rsidR="001E43A0" w:rsidRDefault="001E43A0" w:rsidP="008A64A9">
      <w:pPr>
        <w:spacing w:after="0" w:line="240" w:lineRule="auto"/>
        <w:rPr>
          <w:lang w:val="fr-CA"/>
        </w:rPr>
      </w:pPr>
    </w:p>
    <w:p w:rsidR="001E43A0" w:rsidRDefault="001E43A0" w:rsidP="008A64A9">
      <w:pPr>
        <w:spacing w:after="0" w:line="240" w:lineRule="auto"/>
        <w:rPr>
          <w:lang w:val="fr-CA"/>
        </w:rPr>
      </w:pPr>
      <w:r w:rsidRPr="00F93C82">
        <w:rPr>
          <w:lang w:val="fr-CA"/>
        </w:rPr>
        <w:t>L</w:t>
      </w:r>
      <w:r>
        <w:rPr>
          <w:lang w:val="fr-CA"/>
        </w:rPr>
        <w:t>’</w:t>
      </w:r>
      <w:r w:rsidRPr="00F93C82">
        <w:rPr>
          <w:lang w:val="fr-CA"/>
        </w:rPr>
        <w:t>évaluation doit faire partie intégrante de l</w:t>
      </w:r>
      <w:r>
        <w:rPr>
          <w:lang w:val="fr-CA"/>
        </w:rPr>
        <w:t>’</w:t>
      </w:r>
      <w:r w:rsidRPr="00F93C82">
        <w:rPr>
          <w:lang w:val="fr-CA"/>
        </w:rPr>
        <w:t>apprentissage et doit donner des renseignements à l</w:t>
      </w:r>
      <w:r>
        <w:rPr>
          <w:lang w:val="fr-CA"/>
        </w:rPr>
        <w:t>’</w:t>
      </w:r>
      <w:r w:rsidRPr="00F93C82">
        <w:rPr>
          <w:lang w:val="fr-CA"/>
        </w:rPr>
        <w:t>élève et à l</w:t>
      </w:r>
      <w:r>
        <w:rPr>
          <w:lang w:val="fr-CA"/>
        </w:rPr>
        <w:t>’</w:t>
      </w:r>
      <w:r w:rsidRPr="00F93C82">
        <w:rPr>
          <w:lang w:val="fr-CA"/>
        </w:rPr>
        <w:t>enseignant au sujet de ces mêmes apprentissages.</w: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2D38FA">
        <w:rPr>
          <w:b/>
          <w:i/>
          <w:color w:val="0070C0"/>
          <w:lang w:val="fr-CA"/>
        </w:rPr>
        <w:t>au service de</w:t>
      </w:r>
      <w:r w:rsidRPr="00F9497D">
        <w:rPr>
          <w:b/>
          <w:lang w:val="fr-CA"/>
        </w:rPr>
        <w:t xml:space="preserve"> </w:t>
      </w:r>
      <w:r w:rsidRPr="00F93C82">
        <w:rPr>
          <w:b/>
          <w:lang w:val="fr-CA"/>
        </w:rPr>
        <w:t>l</w:t>
      </w:r>
      <w:r>
        <w:rPr>
          <w:b/>
          <w:lang w:val="fr-CA"/>
        </w:rPr>
        <w:t>’</w:t>
      </w:r>
      <w:r w:rsidRPr="00F93C82">
        <w:rPr>
          <w:b/>
          <w:lang w:val="fr-CA"/>
        </w:rPr>
        <w:t>appre</w:t>
      </w:r>
      <w:r>
        <w:rPr>
          <w:b/>
          <w:lang w:val="fr-CA"/>
        </w:rPr>
        <w:t>ntissage (évaluation formative)</w:t>
      </w:r>
    </w:p>
    <w:p w:rsidR="001E43A0" w:rsidRDefault="001E43A0" w:rsidP="008A64A9">
      <w:pPr>
        <w:spacing w:after="0" w:line="240" w:lineRule="auto"/>
        <w:rPr>
          <w:lang w:val="fr-CA"/>
        </w:rPr>
      </w:pPr>
    </w:p>
    <w:p w:rsidR="001E43A0" w:rsidRDefault="001E43A0" w:rsidP="008A64A9">
      <w:pPr>
        <w:spacing w:after="0" w:line="240" w:lineRule="auto"/>
        <w:rPr>
          <w:lang w:val="fr-CA"/>
        </w:rPr>
      </w:pPr>
      <w:r w:rsidRPr="00F93C82">
        <w:rPr>
          <w:lang w:val="fr-CA"/>
        </w:rPr>
        <w:t>On la définit comme étant un processus continu qui permet aux enseignants de suivre l</w:t>
      </w:r>
      <w:r>
        <w:rPr>
          <w:lang w:val="fr-CA"/>
        </w:rPr>
        <w:t>’</w:t>
      </w:r>
      <w:r w:rsidRPr="00F93C82">
        <w:rPr>
          <w:lang w:val="fr-CA"/>
        </w:rPr>
        <w:t>évolution de leurs élèves au jour le jour et d</w:t>
      </w:r>
      <w:r>
        <w:rPr>
          <w:lang w:val="fr-CA"/>
        </w:rPr>
        <w:t>’</w:t>
      </w:r>
      <w:r w:rsidRPr="00F93C82">
        <w:rPr>
          <w:lang w:val="fr-CA"/>
        </w:rPr>
        <w:t>adapter leur enseignemen</w:t>
      </w:r>
      <w:r>
        <w:rPr>
          <w:lang w:val="fr-CA"/>
        </w:rPr>
        <w:t>t aux besoins réels des élèves.</w: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lang w:val="fr-CA"/>
        </w:rPr>
      </w:pPr>
      <w:r w:rsidRPr="00F93C82">
        <w:rPr>
          <w:lang w:val="fr-CA"/>
        </w:rPr>
        <w:t>Ce type d</w:t>
      </w:r>
      <w:r>
        <w:rPr>
          <w:lang w:val="fr-CA"/>
        </w:rPr>
        <w:t>’</w:t>
      </w:r>
      <w:r w:rsidRPr="00F93C82">
        <w:rPr>
          <w:lang w:val="fr-CA"/>
        </w:rPr>
        <w:t>évaluation permet aux élèves d</w:t>
      </w:r>
      <w:r>
        <w:rPr>
          <w:lang w:val="fr-CA"/>
        </w:rPr>
        <w:t>’</w:t>
      </w:r>
      <w:r w:rsidRPr="00F93C82">
        <w:rPr>
          <w:lang w:val="fr-CA"/>
        </w:rPr>
        <w:t>obtenir aux moments opportuns les rétroactions préc</w:t>
      </w:r>
      <w:r>
        <w:rPr>
          <w:lang w:val="fr-CA"/>
        </w:rPr>
        <w:t xml:space="preserve">ises dont ils ont besoin pour </w:t>
      </w:r>
      <w:r w:rsidRPr="00F93C82">
        <w:rPr>
          <w:lang w:val="fr-CA"/>
        </w:rPr>
        <w:t>ajuster leur apprentissage.</w:t>
      </w:r>
    </w:p>
    <w:p w:rsidR="001E43A0" w:rsidRDefault="001E43A0">
      <w:pPr>
        <w:rPr>
          <w:b/>
          <w:bCs/>
          <w:i/>
          <w:lang w:val="fr-CA"/>
        </w:rPr>
      </w:pPr>
      <w:r>
        <w:rPr>
          <w:b/>
          <w:bCs/>
          <w:i/>
          <w:lang w:val="fr-CA"/>
        </w:rPr>
        <w:br w:type="page"/>
      </w:r>
    </w:p>
    <w:p w:rsidR="001E43A0" w:rsidRPr="00F93C82" w:rsidRDefault="001E43A0" w:rsidP="008A64A9">
      <w:pPr>
        <w:autoSpaceDE w:val="0"/>
        <w:autoSpaceDN w:val="0"/>
        <w:adjustRightInd w:val="0"/>
        <w:spacing w:after="0" w:line="240" w:lineRule="auto"/>
        <w:rPr>
          <w:b/>
          <w:bCs/>
          <w:i/>
          <w:iCs/>
          <w:lang w:val="fr-CA"/>
        </w:rPr>
      </w:pPr>
      <w:r w:rsidRPr="00F16ECD">
        <w:rPr>
          <w:b/>
          <w:bCs/>
          <w:lang w:val="fr-CA"/>
        </w:rPr>
        <w:t>Rôles des enseignants dans l’évaluation</w:t>
      </w:r>
      <w:r w:rsidRPr="00F93C82">
        <w:rPr>
          <w:b/>
          <w:bCs/>
          <w:i/>
          <w:lang w:val="fr-CA"/>
        </w:rPr>
        <w:t xml:space="preserve"> </w:t>
      </w:r>
      <w:r w:rsidRPr="002D38FA">
        <w:rPr>
          <w:b/>
          <w:bCs/>
          <w:i/>
          <w:iCs/>
          <w:color w:val="0070C0"/>
          <w:lang w:val="fr-CA"/>
        </w:rPr>
        <w:t>au service de</w:t>
      </w:r>
      <w:r w:rsidRPr="00F93C82">
        <w:rPr>
          <w:b/>
          <w:bCs/>
          <w:i/>
          <w:iCs/>
          <w:lang w:val="fr-CA"/>
        </w:rPr>
        <w:t xml:space="preserve"> </w:t>
      </w:r>
      <w:r w:rsidRPr="00F16ECD">
        <w:rPr>
          <w:b/>
          <w:bCs/>
          <w:lang w:val="fr-CA"/>
        </w:rPr>
        <w:t>l’apprentissage</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2D38FA">
        <w:rPr>
          <w:b/>
          <w:i/>
          <w:iCs/>
          <w:color w:val="0070C0"/>
          <w:lang w:val="fr-CA"/>
        </w:rPr>
        <w:t>au service de</w:t>
      </w:r>
      <w:r w:rsidRPr="00F93C82">
        <w:rPr>
          <w:i/>
          <w:iCs/>
          <w:lang w:val="fr-CA"/>
        </w:rPr>
        <w:t xml:space="preserve"> </w:t>
      </w:r>
      <w:r w:rsidRPr="00F93C82">
        <w:rPr>
          <w:lang w:val="fr-CA"/>
        </w:rPr>
        <w:t>l</w:t>
      </w:r>
      <w:r>
        <w:rPr>
          <w:lang w:val="fr-CA"/>
        </w:rPr>
        <w:t>’</w:t>
      </w:r>
      <w:r w:rsidRPr="00F93C82">
        <w:rPr>
          <w:lang w:val="fr-CA"/>
        </w:rPr>
        <w:t>apprentissage se produit pendant toute la durée du processus d</w:t>
      </w:r>
      <w:r>
        <w:rPr>
          <w:lang w:val="fr-CA"/>
        </w:rPr>
        <w:t>’</w:t>
      </w:r>
      <w:r w:rsidRPr="00F93C82">
        <w:rPr>
          <w:lang w:val="fr-CA"/>
        </w:rPr>
        <w:t>apprentissage. Elle est interactive et permet aux enseignants</w:t>
      </w:r>
      <w:r>
        <w:rPr>
          <w:lang w:val="fr-CA"/>
        </w:rPr>
        <w:t> :</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w:t>
      </w:r>
      <w:r>
        <w:rPr>
          <w:rFonts w:ascii="Arial" w:hAnsi="Arial" w:cs="Arial"/>
          <w:sz w:val="24"/>
          <w:szCs w:val="24"/>
          <w:lang w:val="fr-CA"/>
        </w:rPr>
        <w:t>’</w:t>
      </w:r>
      <w:r w:rsidRPr="008A64A9">
        <w:rPr>
          <w:rFonts w:ascii="Arial" w:hAnsi="Arial" w:cs="Arial"/>
          <w:sz w:val="24"/>
          <w:szCs w:val="24"/>
          <w:lang w:val="fr-CA"/>
        </w:rPr>
        <w:t>adapter leur enseignement aux résultats d</w:t>
      </w:r>
      <w:r>
        <w:rPr>
          <w:rFonts w:ascii="Arial" w:hAnsi="Arial" w:cs="Arial"/>
          <w:sz w:val="24"/>
          <w:szCs w:val="24"/>
          <w:lang w:val="fr-CA"/>
        </w:rPr>
        <w:t>’</w:t>
      </w:r>
      <w:r w:rsidRPr="008A64A9">
        <w:rPr>
          <w:rFonts w:ascii="Arial" w:hAnsi="Arial" w:cs="Arial"/>
          <w:sz w:val="24"/>
          <w:szCs w:val="24"/>
          <w:lang w:val="fr-CA"/>
        </w:rPr>
        <w:t>apprentissage;</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déterminer les besoins d</w:t>
      </w:r>
      <w:r>
        <w:rPr>
          <w:rFonts w:ascii="Arial" w:hAnsi="Arial" w:cs="Arial"/>
          <w:sz w:val="24"/>
          <w:szCs w:val="24"/>
          <w:lang w:val="fr-CA"/>
        </w:rPr>
        <w:t>’</w:t>
      </w:r>
      <w:r w:rsidRPr="008A64A9">
        <w:rPr>
          <w:rFonts w:ascii="Arial" w:hAnsi="Arial" w:cs="Arial"/>
          <w:sz w:val="24"/>
          <w:szCs w:val="24"/>
          <w:lang w:val="fr-CA"/>
        </w:rPr>
        <w:t>apprentissage particuliers des élèves ou des groupes;</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 xml:space="preserve">de sélectionner et </w:t>
      </w:r>
      <w:r>
        <w:rPr>
          <w:rFonts w:ascii="Arial" w:hAnsi="Arial" w:cs="Arial"/>
          <w:sz w:val="24"/>
          <w:szCs w:val="24"/>
          <w:lang w:val="fr-CA"/>
        </w:rPr>
        <w:t>d’</w:t>
      </w:r>
      <w:r w:rsidRPr="008A64A9">
        <w:rPr>
          <w:rFonts w:ascii="Arial" w:hAnsi="Arial" w:cs="Arial"/>
          <w:sz w:val="24"/>
          <w:szCs w:val="24"/>
          <w:lang w:val="fr-CA"/>
        </w:rPr>
        <w:t>adapter le matériel et les ressources;</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concevoir des stratégies de pédagogie différenciée et de créer des occasions d</w:t>
      </w:r>
      <w:r>
        <w:rPr>
          <w:rFonts w:ascii="Arial" w:hAnsi="Arial" w:cs="Arial"/>
          <w:sz w:val="24"/>
          <w:szCs w:val="24"/>
          <w:lang w:val="fr-CA"/>
        </w:rPr>
        <w:t>’</w:t>
      </w:r>
      <w:r w:rsidRPr="008A64A9">
        <w:rPr>
          <w:rFonts w:ascii="Arial" w:hAnsi="Arial" w:cs="Arial"/>
          <w:sz w:val="24"/>
          <w:szCs w:val="24"/>
          <w:lang w:val="fr-CA"/>
        </w:rPr>
        <w:t>apprentissage pour aider individuellement les élèves à progresser;</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fournir immédiatement des commentaires et une orientation aux élèves.</w:t>
      </w:r>
    </w:p>
    <w:p w:rsidR="001E43A0" w:rsidRPr="00F93C82" w:rsidRDefault="001E43A0" w:rsidP="008A64A9">
      <w:pPr>
        <w:spacing w:after="0" w:line="240" w:lineRule="auto"/>
        <w:rPr>
          <w:lang w:val="fr-CA"/>
        </w:rPr>
      </w:pPr>
    </w:p>
    <w:p w:rsidR="001E43A0" w:rsidRPr="00F16ECD" w:rsidRDefault="001E43A0" w:rsidP="008A64A9">
      <w:pPr>
        <w:autoSpaceDE w:val="0"/>
        <w:autoSpaceDN w:val="0"/>
        <w:adjustRightInd w:val="0"/>
        <w:spacing w:after="0" w:line="240" w:lineRule="auto"/>
        <w:rPr>
          <w:b/>
          <w:bCs/>
          <w:iCs/>
          <w:lang w:val="fr-CA"/>
        </w:rPr>
      </w:pPr>
      <w:r w:rsidRPr="00F16ECD">
        <w:rPr>
          <w:b/>
          <w:bCs/>
          <w:iCs/>
          <w:lang w:val="fr-CA"/>
        </w:rPr>
        <w:t>Différencier l’apprentissage</w:t>
      </w:r>
    </w:p>
    <w:p w:rsidR="001E43A0" w:rsidRDefault="001E43A0" w:rsidP="008A64A9">
      <w:pPr>
        <w:spacing w:after="0" w:line="240" w:lineRule="auto"/>
        <w:rPr>
          <w:lang w:val="fr-CA"/>
        </w:rPr>
      </w:pPr>
    </w:p>
    <w:p w:rsidR="001E43A0" w:rsidRPr="00F93C82" w:rsidRDefault="001E43A0" w:rsidP="008A64A9">
      <w:pPr>
        <w:spacing w:after="0" w:line="240" w:lineRule="auto"/>
        <w:rPr>
          <w:lang w:val="fr-CA"/>
        </w:rPr>
      </w:pPr>
      <w:r w:rsidRPr="00F93C82">
        <w:rPr>
          <w:lang w:val="fr-CA"/>
        </w:rPr>
        <w:t>Lorsque les enseignants se concentrent sur ce type d</w:t>
      </w:r>
      <w:r>
        <w:rPr>
          <w:lang w:val="fr-CA"/>
        </w:rPr>
        <w:t>’</w:t>
      </w:r>
      <w:r w:rsidRPr="00F93C82">
        <w:rPr>
          <w:lang w:val="fr-CA"/>
        </w:rPr>
        <w:t>évaluation, ils font constamment des comparaisons entre les attentes du programme d</w:t>
      </w:r>
      <w:r>
        <w:rPr>
          <w:lang w:val="fr-CA"/>
        </w:rPr>
        <w:t>’</w:t>
      </w:r>
      <w:r w:rsidRPr="00F93C82">
        <w:rPr>
          <w:lang w:val="fr-CA"/>
        </w:rPr>
        <w:t>études et le continuum d</w:t>
      </w:r>
      <w:r>
        <w:rPr>
          <w:lang w:val="fr-CA"/>
        </w:rPr>
        <w:t>’</w:t>
      </w:r>
      <w:r w:rsidRPr="00F93C82">
        <w:rPr>
          <w:lang w:val="fr-CA"/>
        </w:rPr>
        <w:t>apprentissage de chaque élève, et ils adaptent leur enseignement, leurs groupements et leurs ressources. Chaque élève peut donc obtenir le matériel, le soutien et l</w:t>
      </w:r>
      <w:r>
        <w:rPr>
          <w:lang w:val="fr-CA"/>
        </w:rPr>
        <w:t>’</w:t>
      </w:r>
      <w:r w:rsidRPr="00F93C82">
        <w:rPr>
          <w:lang w:val="fr-CA"/>
        </w:rPr>
        <w:t>orientation dont il a besoin pour progresser sans se sentir inutilement confus et frustré.</w:t>
      </w:r>
    </w:p>
    <w:p w:rsidR="001E43A0" w:rsidRPr="00F93C82" w:rsidRDefault="001E43A0" w:rsidP="008A64A9">
      <w:pPr>
        <w:spacing w:after="0" w:line="240" w:lineRule="auto"/>
        <w:rPr>
          <w:lang w:val="fr-CA"/>
        </w:rPr>
      </w:pPr>
    </w:p>
    <w:p w:rsidR="001E43A0" w:rsidRDefault="001E43A0"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2D38FA">
        <w:rPr>
          <w:b/>
          <w:i/>
          <w:color w:val="0070C0"/>
          <w:lang w:val="fr-CA"/>
        </w:rPr>
        <w:t>en tant</w:t>
      </w:r>
      <w:r>
        <w:rPr>
          <w:b/>
          <w:lang w:val="fr-CA"/>
        </w:rPr>
        <w:t xml:space="preserve"> qu’apprentissage</w:t>
      </w:r>
    </w:p>
    <w:p w:rsidR="001E43A0" w:rsidRPr="00F93C82" w:rsidRDefault="001E43A0" w:rsidP="008A64A9">
      <w:pPr>
        <w:spacing w:after="0" w:line="240" w:lineRule="auto"/>
        <w:rPr>
          <w:b/>
          <w:lang w:val="fr-CA"/>
        </w:rPr>
      </w:pPr>
    </w:p>
    <w:p w:rsidR="001E43A0" w:rsidRDefault="001E43A0" w:rsidP="008A64A9">
      <w:pPr>
        <w:spacing w:after="0" w:line="240" w:lineRule="auto"/>
        <w:rPr>
          <w:lang w:val="fr-CA"/>
        </w:rPr>
      </w:pPr>
      <w:r w:rsidRPr="00F93C82">
        <w:rPr>
          <w:lang w:val="fr-CA"/>
        </w:rPr>
        <w:t>Ce type d</w:t>
      </w:r>
      <w:r>
        <w:rPr>
          <w:lang w:val="fr-CA"/>
        </w:rPr>
        <w:t>’</w:t>
      </w:r>
      <w:r w:rsidRPr="00F93C82">
        <w:rPr>
          <w:lang w:val="fr-CA"/>
        </w:rPr>
        <w:t>évaluation permet à l</w:t>
      </w:r>
      <w:r>
        <w:rPr>
          <w:lang w:val="fr-CA"/>
        </w:rPr>
        <w:t>’</w:t>
      </w:r>
      <w:r w:rsidRPr="00F93C82">
        <w:rPr>
          <w:lang w:val="fr-CA"/>
        </w:rPr>
        <w:t xml:space="preserve">élève </w:t>
      </w:r>
      <w:r>
        <w:rPr>
          <w:lang w:val="fr-CA"/>
        </w:rPr>
        <w:t xml:space="preserve">de </w:t>
      </w:r>
      <w:r w:rsidRPr="00F93C82">
        <w:rPr>
          <w:lang w:val="fr-CA"/>
        </w:rPr>
        <w:t>s</w:t>
      </w:r>
      <w:r>
        <w:rPr>
          <w:lang w:val="fr-CA"/>
        </w:rPr>
        <w:t>’</w:t>
      </w:r>
      <w:r w:rsidRPr="00F93C82">
        <w:rPr>
          <w:lang w:val="fr-CA"/>
        </w:rPr>
        <w:t>engager dans un processus d</w:t>
      </w:r>
      <w:r>
        <w:rPr>
          <w:lang w:val="fr-CA"/>
        </w:rPr>
        <w:t>’</w:t>
      </w:r>
      <w:r w:rsidRPr="00F93C82">
        <w:rPr>
          <w:lang w:val="fr-CA"/>
        </w:rPr>
        <w:t>autoévaluation et d</w:t>
      </w:r>
      <w:r>
        <w:rPr>
          <w:lang w:val="fr-CA"/>
        </w:rPr>
        <w:t>’</w:t>
      </w:r>
      <w:r w:rsidRPr="00F93C82">
        <w:rPr>
          <w:lang w:val="fr-CA"/>
        </w:rPr>
        <w:t>accepter d</w:t>
      </w:r>
      <w:r>
        <w:rPr>
          <w:lang w:val="fr-CA"/>
        </w:rPr>
        <w:t>’</w:t>
      </w:r>
      <w:r w:rsidRPr="00F93C82">
        <w:rPr>
          <w:lang w:val="fr-CA"/>
        </w:rPr>
        <w:t>être évalué par ses pairs. Ce type d</w:t>
      </w:r>
      <w:r>
        <w:rPr>
          <w:lang w:val="fr-CA"/>
        </w:rPr>
        <w:t>’</w:t>
      </w:r>
      <w:r w:rsidRPr="00F93C82">
        <w:rPr>
          <w:lang w:val="fr-CA"/>
        </w:rPr>
        <w:t>évaluation lui permet aussi d</w:t>
      </w:r>
      <w:r>
        <w:rPr>
          <w:lang w:val="fr-CA"/>
        </w:rPr>
        <w:t>’</w:t>
      </w:r>
      <w:r w:rsidRPr="00F93C82">
        <w:rPr>
          <w:lang w:val="fr-CA"/>
        </w:rPr>
        <w:t>apprendre comment interpréter de nouvelles informations et établir des relations entre ces informations et ses connaissances antérieures pour ensuite les utiliser pour poursuivre son apprentissage.</w:t>
      </w:r>
    </w:p>
    <w:p w:rsidR="001E43A0" w:rsidRDefault="001E43A0" w:rsidP="008A64A9">
      <w:pPr>
        <w:spacing w:after="0" w:line="240" w:lineRule="auto"/>
        <w:rPr>
          <w:lang w:val="fr-CA"/>
        </w:rPr>
      </w:pPr>
    </w:p>
    <w:p w:rsidR="001E43A0" w:rsidRDefault="001E43A0"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évaluation</w:t>
      </w:r>
      <w:r w:rsidRPr="005E1C31">
        <w:rPr>
          <w:bCs/>
          <w:lang w:val="fr-CA"/>
        </w:rPr>
        <w:t xml:space="preserve"> </w:t>
      </w:r>
      <w:r w:rsidRPr="002D38FA">
        <w:rPr>
          <w:b/>
          <w:bCs/>
          <w:i/>
          <w:iCs/>
          <w:color w:val="0070C0"/>
          <w:lang w:val="fr-CA"/>
        </w:rPr>
        <w:t>en tant</w:t>
      </w:r>
      <w:r w:rsidRPr="005E1C31">
        <w:rPr>
          <w:bCs/>
          <w:iCs/>
          <w:lang w:val="fr-CA"/>
        </w:rPr>
        <w:t xml:space="preserve"> </w:t>
      </w:r>
      <w:r w:rsidRPr="000C3312">
        <w:rPr>
          <w:b/>
          <w:bCs/>
          <w:iCs/>
          <w:lang w:val="fr-CA"/>
        </w:rPr>
        <w:t>qu</w:t>
      </w:r>
      <w:r>
        <w:rPr>
          <w:b/>
          <w:bCs/>
          <w:iCs/>
          <w:lang w:val="fr-CA"/>
        </w:rPr>
        <w:t>’</w:t>
      </w:r>
      <w:r w:rsidRPr="00F93C82">
        <w:rPr>
          <w:b/>
          <w:bCs/>
          <w:lang w:val="fr-CA"/>
        </w:rPr>
        <w:t>apprentissage</w:t>
      </w:r>
    </w:p>
    <w:p w:rsidR="001E43A0" w:rsidRPr="00F93C82" w:rsidRDefault="001E43A0" w:rsidP="008A64A9">
      <w:pPr>
        <w:autoSpaceDE w:val="0"/>
        <w:autoSpaceDN w:val="0"/>
        <w:adjustRightInd w:val="0"/>
        <w:spacing w:after="0" w:line="240" w:lineRule="auto"/>
        <w:rPr>
          <w:b/>
          <w:bCs/>
          <w:lang w:val="fr-CA"/>
        </w:rPr>
      </w:pPr>
    </w:p>
    <w:p w:rsidR="001E43A0" w:rsidRDefault="001E43A0" w:rsidP="008A64A9">
      <w:pPr>
        <w:spacing w:after="0" w:line="240" w:lineRule="auto"/>
        <w:rPr>
          <w:lang w:val="fr-CA"/>
        </w:rPr>
      </w:pPr>
      <w:r w:rsidRPr="00F93C82">
        <w:rPr>
          <w:lang w:val="fr-CA"/>
        </w:rPr>
        <w:t>Une grande participation des élèves au processus d</w:t>
      </w:r>
      <w:r>
        <w:rPr>
          <w:lang w:val="fr-CA"/>
        </w:rPr>
        <w:t>’</w:t>
      </w:r>
      <w:r w:rsidRPr="00F93C82">
        <w:rPr>
          <w:lang w:val="fr-CA"/>
        </w:rPr>
        <w:t>évaluation ne diminue pas pour autant les responsabilités des enseignants.</w:t>
      </w:r>
    </w:p>
    <w:p w:rsidR="001E43A0" w:rsidRPr="00F93C82" w:rsidRDefault="001E43A0" w:rsidP="008A64A9">
      <w:pPr>
        <w:spacing w:after="0" w:line="240" w:lineRule="auto"/>
        <w:rPr>
          <w:lang w:val="fr-CA"/>
        </w:rPr>
      </w:pPr>
    </w:p>
    <w:p w:rsidR="001E43A0" w:rsidRPr="00F104BE" w:rsidRDefault="001E43A0" w:rsidP="008A64A9">
      <w:pPr>
        <w:autoSpaceDE w:val="0"/>
        <w:autoSpaceDN w:val="0"/>
        <w:adjustRightInd w:val="0"/>
        <w:spacing w:after="0" w:line="240" w:lineRule="auto"/>
        <w:rPr>
          <w:i/>
          <w:iCs/>
          <w:lang w:val="fr-CA"/>
        </w:rPr>
      </w:pPr>
      <w:r w:rsidRPr="00F93C82">
        <w:rPr>
          <w:lang w:val="fr-CA"/>
        </w:rPr>
        <w:t>Pour ce qui est de promouvoir l</w:t>
      </w:r>
      <w:r>
        <w:rPr>
          <w:lang w:val="fr-CA"/>
        </w:rPr>
        <w:t>’</w:t>
      </w:r>
      <w:r w:rsidRPr="00F93C82">
        <w:rPr>
          <w:lang w:val="fr-CA"/>
        </w:rPr>
        <w:t>autonomie des apprenants par l</w:t>
      </w:r>
      <w:r>
        <w:rPr>
          <w:lang w:val="fr-CA"/>
        </w:rPr>
        <w:t>’</w:t>
      </w:r>
      <w:r w:rsidRPr="00F93C82">
        <w:rPr>
          <w:lang w:val="fr-CA"/>
        </w:rPr>
        <w:t xml:space="preserve">évaluation </w:t>
      </w:r>
      <w:r w:rsidRPr="002D38FA">
        <w:rPr>
          <w:b/>
          <w:i/>
          <w:iCs/>
          <w:color w:val="0070C0"/>
          <w:lang w:val="fr-CA"/>
        </w:rPr>
        <w:t>en tant</w:t>
      </w:r>
      <w:r w:rsidRPr="00F93C82">
        <w:rPr>
          <w:i/>
          <w:iCs/>
          <w:lang w:val="fr-CA"/>
        </w:rPr>
        <w:t xml:space="preserve"> </w:t>
      </w:r>
      <w:r w:rsidRPr="002D38FA">
        <w:rPr>
          <w:iCs/>
          <w:lang w:val="fr-CA"/>
        </w:rPr>
        <w:t>qu’</w:t>
      </w:r>
      <w:r w:rsidRPr="00F93C82">
        <w:rPr>
          <w:lang w:val="fr-CA"/>
        </w:rPr>
        <w:t>apprentissage, le rôle de l</w:t>
      </w:r>
      <w:r>
        <w:rPr>
          <w:lang w:val="fr-CA"/>
        </w:rPr>
        <w:t>’</w:t>
      </w:r>
      <w:r w:rsidRPr="00F93C82">
        <w:rPr>
          <w:lang w:val="fr-CA"/>
        </w:rPr>
        <w:t>enseignant consiste à</w:t>
      </w:r>
      <w:r>
        <w:rPr>
          <w:lang w:val="fr-CA"/>
        </w:rPr>
        <w:t> :</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montrer et enseigner les habiletés en autoévaluation;</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aider les élèves à se fixer des objectifs et veiller à leurs progrès par rapport à</w:t>
      </w:r>
      <w:r>
        <w:rPr>
          <w:rFonts w:ascii="Arial" w:hAnsi="Arial" w:cs="Arial"/>
          <w:sz w:val="24"/>
          <w:szCs w:val="24"/>
          <w:lang w:val="fr-CA"/>
        </w:rPr>
        <w:t xml:space="preserve"> </w:t>
      </w:r>
      <w:r w:rsidRPr="00F104BE">
        <w:rPr>
          <w:rFonts w:ascii="Arial" w:hAnsi="Arial" w:cs="Arial"/>
          <w:sz w:val="24"/>
          <w:szCs w:val="24"/>
          <w:lang w:val="fr-CA"/>
        </w:rPr>
        <w:t>ces objectifs;</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exemples et des pratiques exemplaires et de travail de qualité</w:t>
      </w:r>
      <w:r>
        <w:rPr>
          <w:rFonts w:ascii="Arial" w:hAnsi="Arial" w:cs="Arial"/>
          <w:sz w:val="24"/>
          <w:szCs w:val="24"/>
          <w:lang w:val="fr-CA"/>
        </w:rPr>
        <w:t xml:space="preserve"> </w:t>
      </w:r>
      <w:r w:rsidRPr="00F104BE">
        <w:rPr>
          <w:rFonts w:ascii="Arial" w:hAnsi="Arial" w:cs="Arial"/>
          <w:sz w:val="24"/>
          <w:szCs w:val="24"/>
          <w:lang w:val="fr-CA"/>
        </w:rPr>
        <w:t>illustrant les résultats d</w:t>
      </w:r>
      <w:r>
        <w:rPr>
          <w:rFonts w:ascii="Arial" w:hAnsi="Arial" w:cs="Arial"/>
          <w:sz w:val="24"/>
          <w:szCs w:val="24"/>
          <w:lang w:val="fr-CA"/>
        </w:rPr>
        <w:t>’</w:t>
      </w:r>
      <w:r w:rsidRPr="00F104BE">
        <w:rPr>
          <w:rFonts w:ascii="Arial" w:hAnsi="Arial" w:cs="Arial"/>
          <w:sz w:val="24"/>
          <w:szCs w:val="24"/>
          <w:lang w:val="fr-CA"/>
        </w:rPr>
        <w:t>apprentissage prescrits;</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élaborer, avec les élèves, des critères bien définis concernant les pratiques</w:t>
      </w:r>
      <w:r>
        <w:rPr>
          <w:rFonts w:ascii="Arial" w:hAnsi="Arial" w:cs="Arial"/>
          <w:sz w:val="24"/>
          <w:szCs w:val="24"/>
          <w:lang w:val="fr-CA"/>
        </w:rPr>
        <w:t xml:space="preserve"> </w:t>
      </w:r>
      <w:r w:rsidRPr="00F104BE">
        <w:rPr>
          <w:rFonts w:ascii="Arial" w:hAnsi="Arial" w:cs="Arial"/>
          <w:sz w:val="24"/>
          <w:szCs w:val="24"/>
          <w:lang w:val="fr-CA"/>
        </w:rPr>
        <w:t>exemplaires;</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lastRenderedPageBreak/>
        <w:t>aider les élèves à trouver des mécanismes de rétroaction interne ou d</w:t>
      </w:r>
      <w:r>
        <w:rPr>
          <w:rFonts w:ascii="Arial" w:hAnsi="Arial" w:cs="Arial"/>
          <w:sz w:val="24"/>
          <w:szCs w:val="24"/>
          <w:lang w:val="fr-CA"/>
        </w:rPr>
        <w:t>’</w:t>
      </w:r>
      <w:r w:rsidRPr="008A64A9">
        <w:rPr>
          <w:rFonts w:ascii="Arial" w:hAnsi="Arial" w:cs="Arial"/>
          <w:sz w:val="24"/>
          <w:szCs w:val="24"/>
          <w:lang w:val="fr-CA"/>
        </w:rPr>
        <w:t xml:space="preserve">autoévaluation pour </w:t>
      </w:r>
      <w:r w:rsidRPr="00F104BE">
        <w:rPr>
          <w:rFonts w:ascii="Arial" w:hAnsi="Arial" w:cs="Arial"/>
          <w:sz w:val="24"/>
          <w:szCs w:val="24"/>
          <w:lang w:val="fr-CA"/>
        </w:rPr>
        <w:t>qu</w:t>
      </w:r>
      <w:r>
        <w:rPr>
          <w:rFonts w:ascii="Arial" w:hAnsi="Arial" w:cs="Arial"/>
          <w:sz w:val="24"/>
          <w:szCs w:val="24"/>
          <w:lang w:val="fr-CA"/>
        </w:rPr>
        <w:t>’</w:t>
      </w:r>
      <w:r w:rsidRPr="00F104BE">
        <w:rPr>
          <w:rFonts w:ascii="Arial" w:hAnsi="Arial" w:cs="Arial"/>
          <w:sz w:val="24"/>
          <w:szCs w:val="24"/>
          <w:lang w:val="fr-CA"/>
        </w:rPr>
        <w:t>ils confirment et remettent en question leur raisonnement, et pour qu</w:t>
      </w:r>
      <w:r>
        <w:rPr>
          <w:rFonts w:ascii="Arial" w:hAnsi="Arial" w:cs="Arial"/>
          <w:sz w:val="24"/>
          <w:szCs w:val="24"/>
          <w:lang w:val="fr-CA"/>
        </w:rPr>
        <w:t>’</w:t>
      </w:r>
      <w:r w:rsidRPr="00F104BE">
        <w:rPr>
          <w:rFonts w:ascii="Arial" w:hAnsi="Arial" w:cs="Arial"/>
          <w:sz w:val="24"/>
          <w:szCs w:val="24"/>
          <w:lang w:val="fr-CA"/>
        </w:rPr>
        <w:t>ils s</w:t>
      </w:r>
      <w:r>
        <w:rPr>
          <w:rFonts w:ascii="Arial" w:hAnsi="Arial" w:cs="Arial"/>
          <w:sz w:val="24"/>
          <w:szCs w:val="24"/>
          <w:lang w:val="fr-CA"/>
        </w:rPr>
        <w:t>’</w:t>
      </w:r>
      <w:r w:rsidRPr="00F104BE">
        <w:rPr>
          <w:rFonts w:ascii="Arial" w:hAnsi="Arial" w:cs="Arial"/>
          <w:sz w:val="24"/>
          <w:szCs w:val="24"/>
          <w:lang w:val="fr-CA"/>
        </w:rPr>
        <w:t>habituent à l</w:t>
      </w:r>
      <w:r>
        <w:rPr>
          <w:rFonts w:ascii="Arial" w:hAnsi="Arial" w:cs="Arial"/>
          <w:sz w:val="24"/>
          <w:szCs w:val="24"/>
          <w:lang w:val="fr-CA"/>
        </w:rPr>
        <w:t>’</w:t>
      </w:r>
      <w:r w:rsidRPr="00F104BE">
        <w:rPr>
          <w:rFonts w:ascii="Arial" w:hAnsi="Arial" w:cs="Arial"/>
          <w:sz w:val="24"/>
          <w:szCs w:val="24"/>
          <w:lang w:val="fr-CA"/>
        </w:rPr>
        <w:t>ambigüité et à l</w:t>
      </w:r>
      <w:r>
        <w:rPr>
          <w:rFonts w:ascii="Arial" w:hAnsi="Arial" w:cs="Arial"/>
          <w:sz w:val="24"/>
          <w:szCs w:val="24"/>
          <w:lang w:val="fr-CA"/>
        </w:rPr>
        <w:t>’</w:t>
      </w:r>
      <w:r w:rsidRPr="00F104BE">
        <w:rPr>
          <w:rFonts w:ascii="Arial" w:hAnsi="Arial" w:cs="Arial"/>
          <w:sz w:val="24"/>
          <w:szCs w:val="24"/>
          <w:lang w:val="fr-CA"/>
        </w:rPr>
        <w:t>incertitude qui accompagnent inévitablement l</w:t>
      </w:r>
      <w:r>
        <w:rPr>
          <w:rFonts w:ascii="Arial" w:hAnsi="Arial" w:cs="Arial"/>
          <w:sz w:val="24"/>
          <w:szCs w:val="24"/>
          <w:lang w:val="fr-CA"/>
        </w:rPr>
        <w:t>’</w:t>
      </w:r>
      <w:r w:rsidRPr="00F104BE">
        <w:rPr>
          <w:rFonts w:ascii="Arial" w:hAnsi="Arial" w:cs="Arial"/>
          <w:sz w:val="24"/>
          <w:szCs w:val="24"/>
          <w:lang w:val="fr-CA"/>
        </w:rPr>
        <w:t>apprentissage de quelque chose de nouveau;</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occasions régulières et stimulantes de s</w:t>
      </w:r>
      <w:r>
        <w:rPr>
          <w:rFonts w:ascii="Arial" w:hAnsi="Arial" w:cs="Arial"/>
          <w:sz w:val="24"/>
          <w:szCs w:val="24"/>
          <w:lang w:val="fr-CA"/>
        </w:rPr>
        <w:t>’</w:t>
      </w:r>
      <w:r w:rsidRPr="008A64A9">
        <w:rPr>
          <w:rFonts w:ascii="Arial" w:hAnsi="Arial" w:cs="Arial"/>
          <w:sz w:val="24"/>
          <w:szCs w:val="24"/>
          <w:lang w:val="fr-CA"/>
        </w:rPr>
        <w:t xml:space="preserve">exercer pour que les élèves </w:t>
      </w:r>
      <w:r w:rsidRPr="00F104BE">
        <w:rPr>
          <w:rFonts w:ascii="Arial" w:hAnsi="Arial" w:cs="Arial"/>
          <w:sz w:val="24"/>
          <w:szCs w:val="24"/>
          <w:lang w:val="fr-CA"/>
        </w:rPr>
        <w:t>deviennent confiants et compétents en autoévaluation;</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ve</w:t>
      </w:r>
      <w:r>
        <w:rPr>
          <w:rFonts w:ascii="Arial" w:hAnsi="Arial" w:cs="Arial"/>
          <w:sz w:val="24"/>
          <w:szCs w:val="24"/>
          <w:lang w:val="fr-CA"/>
        </w:rPr>
        <w:t>i</w:t>
      </w:r>
      <w:r w:rsidRPr="008A64A9">
        <w:rPr>
          <w:rFonts w:ascii="Arial" w:hAnsi="Arial" w:cs="Arial"/>
          <w:sz w:val="24"/>
          <w:szCs w:val="24"/>
          <w:lang w:val="fr-CA"/>
        </w:rPr>
        <w:t>ller au processus métacognitif des élèves ainsi qu</w:t>
      </w:r>
      <w:r>
        <w:rPr>
          <w:rFonts w:ascii="Arial" w:hAnsi="Arial" w:cs="Arial"/>
          <w:sz w:val="24"/>
          <w:szCs w:val="24"/>
          <w:lang w:val="fr-CA"/>
        </w:rPr>
        <w:t>’</w:t>
      </w:r>
      <w:r w:rsidRPr="008A64A9">
        <w:rPr>
          <w:rFonts w:ascii="Arial" w:hAnsi="Arial" w:cs="Arial"/>
          <w:sz w:val="24"/>
          <w:szCs w:val="24"/>
          <w:lang w:val="fr-CA"/>
        </w:rPr>
        <w:t xml:space="preserve">à leur apprentissage, et fournir des </w:t>
      </w:r>
      <w:r w:rsidRPr="00F104BE">
        <w:rPr>
          <w:rFonts w:ascii="Arial" w:hAnsi="Arial" w:cs="Arial"/>
          <w:sz w:val="24"/>
          <w:szCs w:val="24"/>
          <w:lang w:val="fr-CA"/>
        </w:rPr>
        <w:t>commentaires descriptifs;</w:t>
      </w:r>
    </w:p>
    <w:p w:rsidR="001E43A0" w:rsidRPr="008A64A9"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créer une atmosphère où les élèves ne craignent pas de prendre des risques et où ils peuvent facilement compter sur un soutien.</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1E43A0" w:rsidRDefault="001E43A0" w:rsidP="008A64A9">
      <w:pPr>
        <w:autoSpaceDE w:val="0"/>
        <w:autoSpaceDN w:val="0"/>
        <w:adjustRightInd w:val="0"/>
        <w:spacing w:after="0" w:line="240" w:lineRule="auto"/>
        <w:rPr>
          <w:lang w:val="fr-CA"/>
        </w:rPr>
      </w:pPr>
    </w:p>
    <w:p w:rsidR="001E43A0" w:rsidRPr="00F93C82" w:rsidRDefault="001E43A0" w:rsidP="00F521BD">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2D38FA">
        <w:rPr>
          <w:b/>
          <w:i/>
          <w:iCs/>
          <w:color w:val="0070C0"/>
          <w:lang w:val="fr-CA"/>
        </w:rPr>
        <w:t>en tant</w:t>
      </w:r>
      <w:r w:rsidRPr="00F104BE">
        <w:rPr>
          <w:i/>
          <w:iCs/>
          <w:color w:val="8064A2"/>
          <w:lang w:val="fr-CA"/>
        </w:rPr>
        <w:t xml:space="preserve"> </w:t>
      </w:r>
      <w:r w:rsidRPr="000C3312">
        <w:rPr>
          <w:iCs/>
          <w:lang w:val="fr-CA"/>
        </w:rPr>
        <w:t>qu</w:t>
      </w:r>
      <w:r>
        <w:rPr>
          <w:iCs/>
          <w:lang w:val="fr-CA"/>
        </w:rPr>
        <w:t>’</w:t>
      </w:r>
      <w:r w:rsidRPr="00F93C82">
        <w:rPr>
          <w:lang w:val="fr-CA"/>
        </w:rPr>
        <w:t xml:space="preserve">apprentissage établit les conditions qui permettent aux élèves et aux enseignants de discuter </w:t>
      </w:r>
      <w:r>
        <w:rPr>
          <w:lang w:val="fr-CA"/>
        </w:rPr>
        <w:t xml:space="preserve">des sujets suivants : </w:t>
      </w:r>
      <w:r w:rsidRPr="00F93C82">
        <w:rPr>
          <w:lang w:val="fr-CA"/>
        </w:rPr>
        <w:t>ce que les élèves apprennent</w:t>
      </w:r>
      <w:r>
        <w:rPr>
          <w:lang w:val="fr-CA"/>
        </w:rPr>
        <w:t>;</w:t>
      </w:r>
      <w:r w:rsidRPr="00F93C82">
        <w:rPr>
          <w:lang w:val="fr-CA"/>
        </w:rPr>
        <w:t xml:space="preserve"> ce que réussir son apprentissage signifie</w:t>
      </w:r>
      <w:r>
        <w:rPr>
          <w:lang w:val="fr-CA"/>
        </w:rPr>
        <w:t>;</w:t>
      </w:r>
      <w:r w:rsidRPr="00F93C82">
        <w:rPr>
          <w:lang w:val="fr-CA"/>
        </w:rPr>
        <w:t xml:space="preserve"> ce que chacun peut faire pour progresser dans son apprentissage</w:t>
      </w:r>
      <w:r>
        <w:rPr>
          <w:lang w:val="fr-CA"/>
        </w:rPr>
        <w:t>;</w:t>
      </w:r>
      <w:r w:rsidRPr="00F93C82">
        <w:rPr>
          <w:lang w:val="fr-CA"/>
        </w:rPr>
        <w:t xml:space="preserve"> quels sont les objectifs personnels qui ont été atteints</w:t>
      </w:r>
      <w:r>
        <w:rPr>
          <w:lang w:val="fr-CA"/>
        </w:rPr>
        <w:t>;</w:t>
      </w:r>
      <w:r w:rsidRPr="00F93C82">
        <w:rPr>
          <w:lang w:val="fr-CA"/>
        </w:rPr>
        <w:t xml:space="preserve"> quels autres objectifs encore plus stimulants peuvent être adoptés.</w:t>
      </w:r>
    </w:p>
    <w:p w:rsidR="001E43A0" w:rsidRPr="00F93C82" w:rsidRDefault="001E43A0" w:rsidP="008A64A9">
      <w:pPr>
        <w:spacing w:after="0" w:line="240" w:lineRule="auto"/>
        <w:rPr>
          <w:b/>
          <w:lang w:val="fr-CA"/>
        </w:rPr>
      </w:pPr>
    </w:p>
    <w:p w:rsidR="001E43A0" w:rsidRPr="00F93C82" w:rsidRDefault="001E43A0" w:rsidP="008A64A9">
      <w:pPr>
        <w:spacing w:after="0" w:line="240" w:lineRule="auto"/>
        <w:rPr>
          <w:b/>
          <w:i/>
          <w:lang w:val="fr-CA"/>
        </w:rPr>
      </w:pPr>
      <w:r w:rsidRPr="00F93C82">
        <w:rPr>
          <w:b/>
          <w:lang w:val="fr-CA"/>
        </w:rPr>
        <w:t>L</w:t>
      </w:r>
      <w:r>
        <w:rPr>
          <w:b/>
          <w:lang w:val="fr-CA"/>
        </w:rPr>
        <w:t>’</w:t>
      </w:r>
      <w:r w:rsidRPr="00F93C82">
        <w:rPr>
          <w:b/>
          <w:lang w:val="fr-CA"/>
        </w:rPr>
        <w:t>évaluation</w:t>
      </w:r>
      <w:r w:rsidRPr="00F93C82">
        <w:rPr>
          <w:b/>
          <w:i/>
          <w:lang w:val="fr-CA"/>
        </w:rPr>
        <w:t xml:space="preserve"> </w:t>
      </w:r>
      <w:r w:rsidRPr="002D38FA">
        <w:rPr>
          <w:b/>
          <w:i/>
          <w:color w:val="0070C0"/>
          <w:lang w:val="fr-CA"/>
        </w:rPr>
        <w:t>de</w:t>
      </w:r>
      <w:r w:rsidRPr="00F93C82">
        <w:rPr>
          <w:b/>
          <w:i/>
          <w:lang w:val="fr-CA"/>
        </w:rPr>
        <w:t xml:space="preserve"> </w:t>
      </w:r>
      <w:r w:rsidRPr="00F93C82">
        <w:rPr>
          <w:b/>
          <w:lang w:val="fr-CA"/>
        </w:rPr>
        <w:t>l</w:t>
      </w:r>
      <w:r>
        <w:rPr>
          <w:b/>
          <w:lang w:val="fr-CA"/>
        </w:rPr>
        <w:t>’</w:t>
      </w:r>
      <w:r w:rsidRPr="00F93C82">
        <w:rPr>
          <w:b/>
          <w:lang w:val="fr-CA"/>
        </w:rPr>
        <w:t>apprentissage</w:t>
      </w:r>
      <w:r w:rsidRPr="00F93C82">
        <w:rPr>
          <w:b/>
          <w:i/>
          <w:lang w:val="fr-CA"/>
        </w:rPr>
        <w:t xml:space="preserve"> (évaluation sommative)</w:t>
      </w:r>
    </w:p>
    <w:p w:rsidR="001E43A0" w:rsidRDefault="001E43A0" w:rsidP="008A64A9">
      <w:pPr>
        <w:spacing w:after="0" w:line="240" w:lineRule="auto"/>
        <w:rPr>
          <w:lang w:val="fr-CA"/>
        </w:rPr>
      </w:pPr>
    </w:p>
    <w:p w:rsidR="001E43A0" w:rsidRDefault="001E43A0" w:rsidP="008A64A9">
      <w:pPr>
        <w:spacing w:after="0" w:line="240" w:lineRule="auto"/>
        <w:rPr>
          <w:lang w:val="fr-CA"/>
        </w:rPr>
      </w:pPr>
      <w:r w:rsidRPr="00F93C82">
        <w:rPr>
          <w:lang w:val="fr-CA"/>
        </w:rPr>
        <w:t>L</w:t>
      </w:r>
      <w:r>
        <w:rPr>
          <w:lang w:val="fr-CA"/>
        </w:rPr>
        <w:t>’</w:t>
      </w:r>
      <w:r w:rsidRPr="00F93C82">
        <w:rPr>
          <w:lang w:val="fr-CA"/>
        </w:rPr>
        <w:t xml:space="preserve">évaluation </w:t>
      </w:r>
      <w:r w:rsidRPr="002D38FA">
        <w:rPr>
          <w:b/>
          <w:i/>
          <w:color w:val="0070C0"/>
          <w:lang w:val="fr-CA"/>
        </w:rPr>
        <w:t>de</w:t>
      </w:r>
      <w:r w:rsidRPr="00F93C82">
        <w:rPr>
          <w:lang w:val="fr-CA"/>
        </w:rPr>
        <w:t xml:space="preserve"> l</w:t>
      </w:r>
      <w:r>
        <w:rPr>
          <w:lang w:val="fr-CA"/>
        </w:rPr>
        <w:t>’</w:t>
      </w:r>
      <w:r w:rsidRPr="00F93C82">
        <w:rPr>
          <w:lang w:val="fr-CA"/>
        </w:rPr>
        <w:t>apprentissage est un compte rendu ponctuel qui permet à l</w:t>
      </w:r>
      <w:r>
        <w:rPr>
          <w:lang w:val="fr-CA"/>
        </w:rPr>
        <w:t>’</w:t>
      </w:r>
      <w:r w:rsidRPr="00F93C82">
        <w:rPr>
          <w:lang w:val="fr-CA"/>
        </w:rPr>
        <w:t>enseignant</w:t>
      </w:r>
      <w:r>
        <w:rPr>
          <w:lang w:val="fr-CA"/>
        </w:rPr>
        <w:t>,</w:t>
      </w:r>
      <w:r w:rsidRPr="00F93C82">
        <w:rPr>
          <w:lang w:val="fr-CA"/>
        </w:rPr>
        <w:t xml:space="preserve"> à chaque élève et à ses parents de savoir dans quelle mesure l</w:t>
      </w:r>
      <w:r>
        <w:rPr>
          <w:lang w:val="fr-CA"/>
        </w:rPr>
        <w:t>’</w:t>
      </w:r>
      <w:r w:rsidRPr="00F93C82">
        <w:rPr>
          <w:lang w:val="fr-CA"/>
        </w:rPr>
        <w:t>élève a complété et réussi ses tâches et ses activités d</w:t>
      </w:r>
      <w:r>
        <w:rPr>
          <w:lang w:val="fr-CA"/>
        </w:rPr>
        <w:t>’</w:t>
      </w:r>
      <w:r w:rsidRPr="00F93C82">
        <w:rPr>
          <w:lang w:val="fr-CA"/>
        </w:rPr>
        <w:t>apprentissage.</w:t>
      </w:r>
    </w:p>
    <w:p w:rsidR="001E43A0" w:rsidRPr="00F93C82" w:rsidRDefault="001E43A0" w:rsidP="008A64A9">
      <w:pPr>
        <w:spacing w:after="0" w:line="240" w:lineRule="auto"/>
        <w:rPr>
          <w:lang w:val="fr-CA"/>
        </w:rPr>
      </w:pPr>
    </w:p>
    <w:p w:rsidR="001E43A0" w:rsidRDefault="001E43A0"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évaluation</w:t>
      </w:r>
      <w:r w:rsidRPr="00F93C82">
        <w:rPr>
          <w:b/>
          <w:bCs/>
          <w:i/>
          <w:lang w:val="fr-CA"/>
        </w:rPr>
        <w:t xml:space="preserve"> </w:t>
      </w:r>
      <w:r w:rsidRPr="002D38FA">
        <w:rPr>
          <w:b/>
          <w:bCs/>
          <w:i/>
          <w:iCs/>
          <w:color w:val="0070C0"/>
          <w:lang w:val="fr-CA"/>
        </w:rPr>
        <w:t>de</w:t>
      </w:r>
      <w:r w:rsidRPr="00F93C82">
        <w:rPr>
          <w:b/>
          <w:bCs/>
          <w:i/>
          <w:iCs/>
          <w:lang w:val="fr-CA"/>
        </w:rPr>
        <w:t xml:space="preserve"> </w:t>
      </w:r>
      <w:r w:rsidRPr="00F93C82">
        <w:rPr>
          <w:b/>
          <w:bCs/>
          <w:lang w:val="fr-CA"/>
        </w:rPr>
        <w:t>l</w:t>
      </w:r>
      <w:r>
        <w:rPr>
          <w:b/>
          <w:bCs/>
          <w:lang w:val="fr-CA"/>
        </w:rPr>
        <w:t>’</w:t>
      </w:r>
      <w:r w:rsidRPr="00F93C82">
        <w:rPr>
          <w:b/>
          <w:bCs/>
          <w:lang w:val="fr-CA"/>
        </w:rPr>
        <w:t>apprentissage</w:t>
      </w:r>
    </w:p>
    <w:p w:rsidR="001E43A0" w:rsidRPr="00F93C82" w:rsidRDefault="001E43A0" w:rsidP="008A64A9">
      <w:pPr>
        <w:autoSpaceDE w:val="0"/>
        <w:autoSpaceDN w:val="0"/>
        <w:adjustRightInd w:val="0"/>
        <w:spacing w:after="0" w:line="240" w:lineRule="auto"/>
        <w:rPr>
          <w:b/>
          <w:bCs/>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 xml:space="preserve">Une évaluation </w:t>
      </w:r>
      <w:r w:rsidRPr="002D38FA">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apprentissage efficace exige que les enseignants</w:t>
      </w:r>
      <w:r>
        <w:rPr>
          <w:lang w:val="fr-CA"/>
        </w:rPr>
        <w:t> :</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pourquoi ils procèdent à une telle évaluation à un moment donné;</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clairement l</w:t>
      </w:r>
      <w:r>
        <w:rPr>
          <w:rFonts w:ascii="Arial" w:hAnsi="Arial" w:cs="Arial"/>
          <w:sz w:val="24"/>
          <w:szCs w:val="24"/>
          <w:lang w:val="fr-CA"/>
        </w:rPr>
        <w:t>’</w:t>
      </w:r>
      <w:r w:rsidRPr="00F104BE">
        <w:rPr>
          <w:rFonts w:ascii="Arial" w:hAnsi="Arial" w:cs="Arial"/>
          <w:sz w:val="24"/>
          <w:szCs w:val="24"/>
          <w:lang w:val="fr-CA"/>
        </w:rPr>
        <w:t>apprentissage souhaité;</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processus qui permettent aux élèves de faire état de leurs compétences et leurs habiletés;</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offrent d</w:t>
      </w:r>
      <w:r>
        <w:rPr>
          <w:rFonts w:ascii="Arial" w:hAnsi="Arial" w:cs="Arial"/>
          <w:sz w:val="24"/>
          <w:szCs w:val="24"/>
          <w:lang w:val="fr-CA"/>
        </w:rPr>
        <w:t>’</w:t>
      </w:r>
      <w:r w:rsidRPr="00F104BE">
        <w:rPr>
          <w:rFonts w:ascii="Arial" w:hAnsi="Arial" w:cs="Arial"/>
          <w:sz w:val="24"/>
          <w:szCs w:val="24"/>
          <w:lang w:val="fr-CA"/>
        </w:rPr>
        <w:t>autres mécanismes pour évaluer les mêmes résultats d</w:t>
      </w:r>
      <w:r>
        <w:rPr>
          <w:rFonts w:ascii="Arial" w:hAnsi="Arial" w:cs="Arial"/>
          <w:sz w:val="24"/>
          <w:szCs w:val="24"/>
          <w:lang w:val="fr-CA"/>
        </w:rPr>
        <w:t>’</w:t>
      </w:r>
      <w:r w:rsidRPr="00F104BE">
        <w:rPr>
          <w:rFonts w:ascii="Arial" w:hAnsi="Arial" w:cs="Arial"/>
          <w:sz w:val="24"/>
          <w:szCs w:val="24"/>
          <w:lang w:val="fr-CA"/>
        </w:rPr>
        <w:t>apprentissage;</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accompagnent leurs jugements de points de référence connus et justifiables;</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effectuent le travail d</w:t>
      </w:r>
      <w:r>
        <w:rPr>
          <w:rFonts w:ascii="Arial" w:hAnsi="Arial" w:cs="Arial"/>
          <w:sz w:val="24"/>
          <w:szCs w:val="24"/>
          <w:lang w:val="fr-CA"/>
        </w:rPr>
        <w:t>’</w:t>
      </w:r>
      <w:r w:rsidRPr="00F104BE">
        <w:rPr>
          <w:rFonts w:ascii="Arial" w:hAnsi="Arial" w:cs="Arial"/>
          <w:sz w:val="24"/>
          <w:szCs w:val="24"/>
          <w:lang w:val="fr-CA"/>
        </w:rPr>
        <w:t>interprétation avec transparence;</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décrivent le processus d</w:t>
      </w:r>
      <w:r>
        <w:rPr>
          <w:rFonts w:ascii="Arial" w:hAnsi="Arial" w:cs="Arial"/>
          <w:sz w:val="24"/>
          <w:szCs w:val="24"/>
          <w:lang w:val="fr-CA"/>
        </w:rPr>
        <w:t>’</w:t>
      </w:r>
      <w:r w:rsidRPr="00F104BE">
        <w:rPr>
          <w:rFonts w:ascii="Arial" w:hAnsi="Arial" w:cs="Arial"/>
          <w:sz w:val="24"/>
          <w:szCs w:val="24"/>
          <w:lang w:val="fr-CA"/>
        </w:rPr>
        <w:t>évaluation;</w:t>
      </w:r>
    </w:p>
    <w:p w:rsidR="001E43A0" w:rsidRPr="00F104BE" w:rsidRDefault="001E43A0"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formes de recours en cas de désaccord sur les décisions.</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Avec l</w:t>
      </w:r>
      <w:r>
        <w:rPr>
          <w:lang w:val="fr-CA"/>
        </w:rPr>
        <w:t>’</w:t>
      </w:r>
      <w:r w:rsidRPr="00F93C82">
        <w:rPr>
          <w:lang w:val="fr-CA"/>
        </w:rPr>
        <w:t>aide de leurs enseignants, les élèves peuvent envisager les tâches associées à l</w:t>
      </w:r>
      <w:r>
        <w:rPr>
          <w:lang w:val="fr-CA"/>
        </w:rPr>
        <w:t>’</w:t>
      </w:r>
      <w:r w:rsidRPr="00F93C82">
        <w:rPr>
          <w:lang w:val="fr-CA"/>
        </w:rPr>
        <w:t xml:space="preserve">évaluation </w:t>
      </w:r>
      <w:r w:rsidRPr="002D38FA">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apprentissage comme des occasions de faire état de leur compétence ainsi que de l</w:t>
      </w:r>
      <w:r>
        <w:rPr>
          <w:lang w:val="fr-CA"/>
        </w:rPr>
        <w:t>’</w:t>
      </w:r>
      <w:r w:rsidRPr="00F93C82">
        <w:rPr>
          <w:lang w:val="fr-CA"/>
        </w:rPr>
        <w:t>intensité et de l</w:t>
      </w:r>
      <w:r>
        <w:rPr>
          <w:lang w:val="fr-CA"/>
        </w:rPr>
        <w:t>’</w:t>
      </w:r>
      <w:r w:rsidRPr="00F93C82">
        <w:rPr>
          <w:lang w:val="fr-CA"/>
        </w:rPr>
        <w:t>ampleur de leur apprentissage.</w:t>
      </w:r>
    </w:p>
    <w:p w:rsidR="001E43A0" w:rsidRDefault="001E43A0">
      <w:pPr>
        <w:rPr>
          <w:b/>
          <w:bCs/>
          <w:iCs/>
          <w:lang w:val="fr-CA"/>
        </w:rPr>
      </w:pPr>
      <w:r>
        <w:rPr>
          <w:b/>
          <w:bCs/>
          <w:iCs/>
          <w:lang w:val="fr-CA"/>
        </w:rPr>
        <w:br w:type="page"/>
      </w:r>
    </w:p>
    <w:p w:rsidR="001E43A0" w:rsidRDefault="001E43A0"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1E43A0" w:rsidRDefault="001E43A0" w:rsidP="008A64A9">
      <w:pPr>
        <w:autoSpaceDE w:val="0"/>
        <w:autoSpaceDN w:val="0"/>
        <w:adjustRightInd w:val="0"/>
        <w:spacing w:after="0" w:line="240" w:lineRule="auto"/>
        <w:rPr>
          <w:b/>
          <w:bCs/>
          <w:iCs/>
          <w:lang w:val="fr-CA"/>
        </w:rPr>
      </w:pPr>
    </w:p>
    <w:p w:rsidR="001E43A0" w:rsidRDefault="001E43A0" w:rsidP="002D38FA">
      <w:pPr>
        <w:autoSpaceDE w:val="0"/>
        <w:autoSpaceDN w:val="0"/>
        <w:adjustRightInd w:val="0"/>
        <w:spacing w:after="0" w:line="240" w:lineRule="auto"/>
        <w:rPr>
          <w:lang w:val="fr-CA"/>
        </w:rPr>
      </w:pPr>
      <w:r>
        <w:rPr>
          <w:lang w:val="fr-CA"/>
        </w:rPr>
        <w:t xml:space="preserve">Dans le contexte de l’évaluation </w:t>
      </w:r>
      <w:r w:rsidRPr="00B627F0">
        <w:rPr>
          <w:b/>
          <w:i/>
          <w:color w:val="0070C0"/>
          <w:lang w:val="fr-CA"/>
        </w:rPr>
        <w:t>de</w:t>
      </w:r>
      <w:r>
        <w:rPr>
          <w:lang w:val="fr-CA"/>
        </w:rPr>
        <w:t xml:space="preserve"> l’apprentissage, la différenciation se manifeste dans l’évaluation proprement dite. Cela n’aurait pas beaucoup de sens de demander à une personne myope de montrer sa compétence en conduite sans ses lunettes.</w:t>
      </w:r>
    </w:p>
    <w:p w:rsidR="001E43A0" w:rsidRDefault="001E43A0" w:rsidP="002D38FA">
      <w:pPr>
        <w:autoSpaceDE w:val="0"/>
        <w:autoSpaceDN w:val="0"/>
        <w:adjustRightInd w:val="0"/>
        <w:spacing w:after="0" w:line="240" w:lineRule="auto"/>
        <w:ind w:firstLine="720"/>
        <w:rPr>
          <w:lang w:val="fr-CA"/>
        </w:rPr>
      </w:pPr>
    </w:p>
    <w:p w:rsidR="001E43A0" w:rsidRDefault="001E43A0" w:rsidP="002D38FA">
      <w:pPr>
        <w:autoSpaceDE w:val="0"/>
        <w:autoSpaceDN w:val="0"/>
        <w:adjustRightInd w:val="0"/>
        <w:spacing w:after="0" w:line="240" w:lineRule="auto"/>
        <w:rPr>
          <w:lang w:val="fr-CA"/>
        </w:rPr>
      </w:pPr>
      <w:r>
        <w:rPr>
          <w:lang w:val="fr-CA"/>
        </w:rPr>
        <w:t>Quand l’automobiliste porte des lunettes, l’examinateur peut avoir une idée assez exacte de la capacité de la personne à conduire et il peut témoigner de sa compétence.</w:t>
      </w:r>
    </w:p>
    <w:p w:rsidR="001E43A0" w:rsidRDefault="001E43A0" w:rsidP="002D38FA">
      <w:pPr>
        <w:autoSpaceDE w:val="0"/>
        <w:autoSpaceDN w:val="0"/>
        <w:adjustRightInd w:val="0"/>
        <w:spacing w:after="0" w:line="240" w:lineRule="auto"/>
        <w:rPr>
          <w:lang w:val="fr-CA"/>
        </w:rPr>
      </w:pPr>
    </w:p>
    <w:p w:rsidR="001E43A0" w:rsidRDefault="001E43A0" w:rsidP="002D38FA">
      <w:pPr>
        <w:autoSpaceDE w:val="0"/>
        <w:autoSpaceDN w:val="0"/>
        <w:adjustRightInd w:val="0"/>
        <w:spacing w:after="0" w:line="240" w:lineRule="auto"/>
        <w:rPr>
          <w:lang w:val="fr-CA"/>
        </w:rPr>
      </w:pPr>
      <w:r>
        <w:rPr>
          <w:lang w:val="fr-CA"/>
        </w:rPr>
        <w:t xml:space="preserve">De la même façon, dans le domaine de l’évaluation </w:t>
      </w:r>
      <w:r w:rsidRPr="00B627F0">
        <w:rPr>
          <w:b/>
          <w:i/>
          <w:color w:val="0070C0"/>
          <w:lang w:val="fr-CA"/>
        </w:rPr>
        <w:t>de</w:t>
      </w:r>
      <w:r>
        <w:rPr>
          <w:lang w:val="fr-CA"/>
        </w:rPr>
        <w:t xml:space="preserve"> l’apprentissage, la différenciation exige que des mesures soient prises pour permettre aux élèves de faire la lumière sur un apprentissage donné. Diverses formes d’évaluation offrent de multiples façons de rendre l’apprentissage de l’élève évident aux yeux de l’enseignant.</w:t>
      </w:r>
    </w:p>
    <w:p w:rsidR="001E43A0" w:rsidRDefault="001E43A0" w:rsidP="002D38FA">
      <w:pPr>
        <w:autoSpaceDE w:val="0"/>
        <w:autoSpaceDN w:val="0"/>
        <w:adjustRightInd w:val="0"/>
        <w:spacing w:after="0" w:line="240" w:lineRule="auto"/>
        <w:rPr>
          <w:lang w:val="fr-CA"/>
        </w:rPr>
      </w:pPr>
    </w:p>
    <w:p w:rsidR="001E43A0" w:rsidRDefault="001E43A0" w:rsidP="002D38FA">
      <w:pPr>
        <w:autoSpaceDE w:val="0"/>
        <w:autoSpaceDN w:val="0"/>
        <w:adjustRightInd w:val="0"/>
        <w:spacing w:after="0" w:line="240" w:lineRule="auto"/>
        <w:rPr>
          <w:lang w:val="fr-CA"/>
        </w:rPr>
      </w:pPr>
      <w:r>
        <w:rPr>
          <w:lang w:val="fr-CA"/>
        </w:rPr>
        <w:t>Il est possible de faire la démonstration d’un résultat d’apprentissage particulier à l’aide de représentations visuelles, orales, ou écrites.</w:t>
      </w:r>
    </w:p>
    <w:p w:rsidR="001E43A0" w:rsidRPr="002D38FA" w:rsidRDefault="001E43A0" w:rsidP="008A64A9">
      <w:pPr>
        <w:autoSpaceDE w:val="0"/>
        <w:autoSpaceDN w:val="0"/>
        <w:adjustRightInd w:val="0"/>
        <w:spacing w:after="0" w:line="240" w:lineRule="auto"/>
        <w:rPr>
          <w:bCs/>
          <w:iCs/>
          <w:lang w:val="fr-CA"/>
        </w:rPr>
      </w:pPr>
    </w:p>
    <w:p w:rsidR="001E43A0" w:rsidRDefault="001E43A0" w:rsidP="008A64A9">
      <w:pPr>
        <w:autoSpaceDE w:val="0"/>
        <w:autoSpaceDN w:val="0"/>
        <w:adjustRightInd w:val="0"/>
        <w:spacing w:after="0" w:line="240" w:lineRule="auto"/>
        <w:rPr>
          <w:lang w:val="fr-CA"/>
        </w:rPr>
      </w:pPr>
      <w:r w:rsidRPr="00F93C82">
        <w:rPr>
          <w:lang w:val="fr-CA"/>
        </w:rPr>
        <w:t>Tant que l</w:t>
      </w:r>
      <w:r>
        <w:rPr>
          <w:lang w:val="fr-CA"/>
        </w:rPr>
        <w:t>’</w:t>
      </w:r>
      <w:r w:rsidRPr="00F93C82">
        <w:rPr>
          <w:lang w:val="fr-CA"/>
        </w:rPr>
        <w:t>écriture ne constitue pas un élément explicite du résultat d</w:t>
      </w:r>
      <w:r>
        <w:rPr>
          <w:lang w:val="fr-CA"/>
        </w:rPr>
        <w:t>’</w:t>
      </w:r>
      <w:r w:rsidRPr="00F93C82">
        <w:rPr>
          <w:lang w:val="fr-CA"/>
        </w:rPr>
        <w:t>apprentissage, les élèves qui ont des difficultés avec la langue écrite, par exemple, ont alors les mêmes chances de démontrer leur apprentissage que les autres élèves.</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spacing w:after="0" w:line="240" w:lineRule="auto"/>
        <w:rPr>
          <w:lang w:val="fr-CA"/>
        </w:rPr>
      </w:pPr>
      <w:r w:rsidRPr="00F93C82">
        <w:rPr>
          <w:lang w:val="fr-CA"/>
        </w:rPr>
        <w:t>Diverses formes d</w:t>
      </w:r>
      <w:r>
        <w:rPr>
          <w:lang w:val="fr-CA"/>
        </w:rPr>
        <w:t>’</w:t>
      </w:r>
      <w:r w:rsidRPr="00F93C82">
        <w:rPr>
          <w:lang w:val="fr-CA"/>
        </w:rPr>
        <w:t>évaluation offrent de multiples façons de rendre l</w:t>
      </w:r>
      <w:r>
        <w:rPr>
          <w:lang w:val="fr-CA"/>
        </w:rPr>
        <w:t>’</w:t>
      </w:r>
      <w:r w:rsidRPr="00F93C82">
        <w:rPr>
          <w:lang w:val="fr-CA"/>
        </w:rPr>
        <w:t>apprentissage de l</w:t>
      </w:r>
      <w:r>
        <w:rPr>
          <w:lang w:val="fr-CA"/>
        </w:rPr>
        <w:t>’</w:t>
      </w:r>
      <w:r w:rsidRPr="00F93C82">
        <w:rPr>
          <w:lang w:val="fr-CA"/>
        </w:rPr>
        <w:t>élève évident aux yeux de l</w:t>
      </w:r>
      <w:r>
        <w:rPr>
          <w:lang w:val="fr-CA"/>
        </w:rPr>
        <w:t>’</w:t>
      </w:r>
      <w:r w:rsidRPr="00F93C82">
        <w:rPr>
          <w:lang w:val="fr-CA"/>
        </w:rPr>
        <w:t>enseignant.</w:t>
      </w:r>
    </w:p>
    <w:p w:rsidR="001E43A0" w:rsidRDefault="001E43A0">
      <w:pPr>
        <w:rPr>
          <w:lang w:val="fr-CA"/>
        </w:rPr>
      </w:pPr>
      <w:r>
        <w:rPr>
          <w:lang w:val="fr-CA"/>
        </w:rPr>
        <w:br w:type="page"/>
      </w:r>
    </w:p>
    <w:p w:rsidR="001E43A0" w:rsidRPr="00F104BE" w:rsidRDefault="001E43A0" w:rsidP="00F104BE">
      <w:pPr>
        <w:spacing w:after="0" w:line="240" w:lineRule="auto"/>
        <w:jc w:val="center"/>
        <w:rPr>
          <w:rFonts w:ascii="Georgia" w:hAnsi="Georgia"/>
          <w:b/>
          <w:sz w:val="32"/>
          <w:szCs w:val="32"/>
          <w:lang w:val="fr-CA"/>
        </w:rPr>
      </w:pPr>
      <w:r w:rsidRPr="00F104BE">
        <w:rPr>
          <w:rFonts w:ascii="Georgia" w:hAnsi="Georgia"/>
          <w:b/>
          <w:sz w:val="32"/>
          <w:szCs w:val="32"/>
          <w:lang w:val="fr-CA"/>
        </w:rPr>
        <w:t>Planifier l</w:t>
      </w:r>
      <w:r>
        <w:rPr>
          <w:rFonts w:ascii="Georgia" w:hAnsi="Georgia"/>
          <w:b/>
          <w:sz w:val="32"/>
          <w:szCs w:val="32"/>
          <w:lang w:val="fr-CA"/>
        </w:rPr>
        <w:t>’</w:t>
      </w:r>
      <w:r w:rsidRPr="00F104BE">
        <w:rPr>
          <w:rFonts w:ascii="Georgia" w:hAnsi="Georgia"/>
          <w:b/>
          <w:sz w:val="32"/>
          <w:szCs w:val="32"/>
          <w:lang w:val="fr-CA"/>
        </w:rPr>
        <w:t>évaluation</w:t>
      </w:r>
    </w:p>
    <w:p w:rsidR="001E43A0" w:rsidRDefault="001E43A0" w:rsidP="008A64A9">
      <w:pPr>
        <w:spacing w:after="0" w:line="240" w:lineRule="auto"/>
        <w:rPr>
          <w:highlight w:val="yellow"/>
          <w:lang w:val="fr-CA"/>
        </w:rPr>
      </w:pPr>
    </w:p>
    <w:p w:rsidR="001E43A0" w:rsidRPr="00F93C82" w:rsidRDefault="00E04E7B" w:rsidP="008A64A9">
      <w:pPr>
        <w:spacing w:after="0" w:line="240" w:lineRule="auto"/>
        <w:rPr>
          <w:lang w:val="fr-CA"/>
        </w:rPr>
      </w:pPr>
      <w:r w:rsidRPr="00310689">
        <w:rPr>
          <w:noProof/>
          <w:lang w:val="fr-CA" w:eastAsia="fr-CA"/>
        </w:rPr>
        <w:pict>
          <v:shape id="Picture 36" o:spid="_x0000_i1051" type="#_x0000_t75" alt="page_26.jpg" style="width:468.3pt;height:363.75pt;visibility:visible">
            <v:imagedata r:id="rId53" o:title=""/>
          </v:shape>
        </w:pic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b/>
          <w:lang w:val="fr-CA"/>
        </w:rPr>
      </w:pPr>
      <w:r w:rsidRPr="00F93C82">
        <w:rPr>
          <w:b/>
          <w:lang w:val="fr-CA"/>
        </w:rPr>
        <w:t>Notes du présentateur :</w:t>
      </w:r>
    </w:p>
    <w:p w:rsidR="001E43A0" w:rsidRDefault="001E43A0" w:rsidP="008A64A9">
      <w:pPr>
        <w:spacing w:after="0" w:line="240" w:lineRule="auto"/>
        <w:rPr>
          <w:lang w:val="fr-CA"/>
        </w:rPr>
      </w:pPr>
    </w:p>
    <w:p w:rsidR="001E43A0" w:rsidRPr="00F93C82" w:rsidRDefault="001E43A0" w:rsidP="008A64A9">
      <w:pPr>
        <w:spacing w:after="0" w:line="240" w:lineRule="auto"/>
        <w:rPr>
          <w:lang w:val="fr-CA"/>
        </w:rPr>
      </w:pPr>
      <w:r w:rsidRPr="00F93C82">
        <w:rPr>
          <w:lang w:val="fr-CA"/>
        </w:rPr>
        <w:t>Faites ressortir les idées des enseignants pour ces questions.</w:t>
      </w:r>
    </w:p>
    <w:p w:rsidR="001E43A0" w:rsidRPr="00F93C82" w:rsidRDefault="001E43A0"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Pourquoi est-ce que j</w:t>
      </w:r>
      <w:r>
        <w:rPr>
          <w:rFonts w:ascii="Arial" w:hAnsi="Arial" w:cs="Arial"/>
          <w:sz w:val="24"/>
          <w:szCs w:val="24"/>
          <w:lang w:val="fr-CA"/>
        </w:rPr>
        <w:t>’</w:t>
      </w:r>
      <w:r w:rsidRPr="00F93C82">
        <w:rPr>
          <w:rFonts w:ascii="Arial" w:hAnsi="Arial" w:cs="Arial"/>
          <w:sz w:val="24"/>
          <w:szCs w:val="24"/>
          <w:lang w:val="fr-CA"/>
        </w:rPr>
        <w:t>évalue?</w:t>
      </w:r>
    </w:p>
    <w:p w:rsidR="001E43A0" w:rsidRPr="00F93C82" w:rsidRDefault="001E43A0"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w:t>
      </w:r>
      <w:r>
        <w:rPr>
          <w:rFonts w:ascii="Arial" w:hAnsi="Arial" w:cs="Arial"/>
          <w:sz w:val="24"/>
          <w:szCs w:val="24"/>
          <w:lang w:val="fr-CA"/>
        </w:rPr>
        <w:t>’</w:t>
      </w:r>
      <w:r w:rsidRPr="00F93C82">
        <w:rPr>
          <w:rFonts w:ascii="Arial" w:hAnsi="Arial" w:cs="Arial"/>
          <w:sz w:val="24"/>
          <w:szCs w:val="24"/>
          <w:lang w:val="fr-CA"/>
        </w:rPr>
        <w:t>est-ce que j</w:t>
      </w:r>
      <w:r>
        <w:rPr>
          <w:rFonts w:ascii="Arial" w:hAnsi="Arial" w:cs="Arial"/>
          <w:sz w:val="24"/>
          <w:szCs w:val="24"/>
          <w:lang w:val="fr-CA"/>
        </w:rPr>
        <w:t>’</w:t>
      </w:r>
      <w:r w:rsidRPr="00F93C82">
        <w:rPr>
          <w:rFonts w:ascii="Arial" w:hAnsi="Arial" w:cs="Arial"/>
          <w:sz w:val="24"/>
          <w:szCs w:val="24"/>
          <w:lang w:val="fr-CA"/>
        </w:rPr>
        <w:t>évalue?</w:t>
      </w:r>
    </w:p>
    <w:p w:rsidR="001E43A0" w:rsidRPr="00F93C82" w:rsidRDefault="001E43A0"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Quelle méthode d</w:t>
      </w:r>
      <w:r>
        <w:rPr>
          <w:rFonts w:ascii="Arial" w:hAnsi="Arial" w:cs="Arial"/>
          <w:sz w:val="24"/>
          <w:szCs w:val="24"/>
          <w:lang w:val="fr-CA"/>
        </w:rPr>
        <w:t>’</w:t>
      </w:r>
      <w:r w:rsidRPr="00F93C82">
        <w:rPr>
          <w:rFonts w:ascii="Arial" w:hAnsi="Arial" w:cs="Arial"/>
          <w:sz w:val="24"/>
          <w:szCs w:val="24"/>
          <w:lang w:val="fr-CA"/>
        </w:rPr>
        <w:t>évaluation devrais-je utiliser?</w:t>
      </w:r>
    </w:p>
    <w:p w:rsidR="001E43A0" w:rsidRPr="00F93C82" w:rsidRDefault="001E43A0"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garantir la qualité de cette évaluation?</w:t>
      </w:r>
    </w:p>
    <w:p w:rsidR="001E43A0" w:rsidRPr="00F93C82" w:rsidRDefault="001E43A0"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exploiter les données de cette évaluation?</w: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lang w:val="fr-CA"/>
        </w:rPr>
      </w:pPr>
      <w:r w:rsidRPr="00F93C82">
        <w:rPr>
          <w:lang w:val="fr-CA"/>
        </w:rPr>
        <w:t>Encouragez-les à partager leurs idées pour le moment. Des pistes de réponses seront proposées aux diapositives suivantes.</w:t>
      </w:r>
    </w:p>
    <w:p w:rsidR="001E43A0" w:rsidRDefault="001E43A0">
      <w:pPr>
        <w:rPr>
          <w:lang w:val="fr-CA"/>
        </w:rPr>
      </w:pPr>
      <w:r>
        <w:rPr>
          <w:lang w:val="fr-CA"/>
        </w:rPr>
        <w:br w:type="page"/>
      </w:r>
    </w:p>
    <w:p w:rsidR="001E43A0" w:rsidRPr="00F104BE" w:rsidRDefault="001E43A0" w:rsidP="00F104BE">
      <w:pPr>
        <w:spacing w:after="0" w:line="240" w:lineRule="auto"/>
        <w:jc w:val="center"/>
        <w:rPr>
          <w:rFonts w:ascii="Georgia" w:hAnsi="Georgia"/>
          <w:b/>
          <w:sz w:val="32"/>
          <w:szCs w:val="32"/>
          <w:lang w:val="fr-CA"/>
        </w:rPr>
      </w:pPr>
      <w:r w:rsidRPr="00F104BE">
        <w:rPr>
          <w:rFonts w:ascii="Georgia" w:hAnsi="Georgia"/>
          <w:b/>
          <w:sz w:val="32"/>
          <w:szCs w:val="32"/>
          <w:lang w:val="fr-CA"/>
        </w:rPr>
        <w:t>Quelques possibilités d</w:t>
      </w:r>
      <w:r>
        <w:rPr>
          <w:rFonts w:ascii="Georgia" w:hAnsi="Georgia"/>
          <w:b/>
          <w:sz w:val="32"/>
          <w:szCs w:val="32"/>
          <w:lang w:val="fr-CA"/>
        </w:rPr>
        <w:t>’</w:t>
      </w:r>
      <w:r w:rsidRPr="00F104BE">
        <w:rPr>
          <w:rFonts w:ascii="Georgia" w:hAnsi="Georgia"/>
          <w:b/>
          <w:sz w:val="32"/>
          <w:szCs w:val="32"/>
          <w:lang w:val="fr-CA"/>
        </w:rPr>
        <w:t>outils d</w:t>
      </w:r>
      <w:r>
        <w:rPr>
          <w:rFonts w:ascii="Georgia" w:hAnsi="Georgia"/>
          <w:b/>
          <w:sz w:val="32"/>
          <w:szCs w:val="32"/>
          <w:lang w:val="fr-CA"/>
        </w:rPr>
        <w:t>’</w:t>
      </w:r>
      <w:r w:rsidRPr="00F104BE">
        <w:rPr>
          <w:rFonts w:ascii="Georgia" w:hAnsi="Georgia"/>
          <w:b/>
          <w:sz w:val="32"/>
          <w:szCs w:val="32"/>
          <w:lang w:val="fr-CA"/>
        </w:rPr>
        <w:t>évaluation</w:t>
      </w:r>
    </w:p>
    <w:p w:rsidR="001E43A0" w:rsidRDefault="001E43A0" w:rsidP="008A64A9">
      <w:pPr>
        <w:spacing w:after="0" w:line="240" w:lineRule="auto"/>
        <w:rPr>
          <w:highlight w:val="yellow"/>
          <w:lang w:val="fr-CA"/>
        </w:rPr>
      </w:pPr>
    </w:p>
    <w:p w:rsidR="001E43A0" w:rsidRPr="00F93C82" w:rsidRDefault="00E04E7B" w:rsidP="008A64A9">
      <w:pPr>
        <w:spacing w:after="0" w:line="240" w:lineRule="auto"/>
        <w:rPr>
          <w:lang w:val="fr-CA"/>
        </w:rPr>
      </w:pPr>
      <w:r w:rsidRPr="00310689">
        <w:rPr>
          <w:noProof/>
          <w:lang w:val="fr-CA" w:eastAsia="fr-CA"/>
        </w:rPr>
        <w:pict>
          <v:shape id="Picture 37" o:spid="_x0000_i1052" type="#_x0000_t75" alt="page_27.jpg" style="width:468.3pt;height:366.9pt;visibility:visible">
            <v:imagedata r:id="rId54" o:title=""/>
          </v:shape>
        </w:pict>
      </w:r>
    </w:p>
    <w:p w:rsidR="001E43A0" w:rsidRPr="00F93C82" w:rsidRDefault="001E43A0" w:rsidP="008A64A9">
      <w:pPr>
        <w:spacing w:after="0" w:line="240" w:lineRule="auto"/>
        <w:rPr>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Notes du présentateur :</w:t>
      </w:r>
    </w:p>
    <w:p w:rsidR="001E43A0" w:rsidRPr="00F93C82"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Les notes anecdotiques</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Ce que c</w:t>
      </w:r>
      <w:r>
        <w:rPr>
          <w:b/>
          <w:lang w:val="fr-CA"/>
        </w:rPr>
        <w:t>’est :</w:t>
      </w:r>
    </w:p>
    <w:p w:rsidR="001E43A0" w:rsidRPr="00F93C82" w:rsidRDefault="001E43A0" w:rsidP="00F104BE">
      <w:pPr>
        <w:autoSpaceDE w:val="0"/>
        <w:autoSpaceDN w:val="0"/>
        <w:adjustRightInd w:val="0"/>
        <w:spacing w:before="120" w:after="0" w:line="240" w:lineRule="auto"/>
        <w:rPr>
          <w:lang w:val="fr-CA"/>
        </w:rPr>
      </w:pPr>
      <w:r w:rsidRPr="00F93C82">
        <w:rPr>
          <w:lang w:val="fr-CA"/>
        </w:rPr>
        <w:t>Des notes brèves, descriptives et centrées sur des résultats d</w:t>
      </w:r>
      <w:r>
        <w:rPr>
          <w:lang w:val="fr-CA"/>
        </w:rPr>
        <w:t>’</w:t>
      </w:r>
      <w:r w:rsidRPr="00F93C82">
        <w:rPr>
          <w:lang w:val="fr-CA"/>
        </w:rPr>
        <w:t>apprentissa</w:t>
      </w:r>
      <w:r>
        <w:rPr>
          <w:lang w:val="fr-CA"/>
        </w:rPr>
        <w:t>ge spécifiques.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Pr>
          <w:b/>
          <w:lang w:val="fr-CA"/>
        </w:rPr>
        <w:t>Leur utilité :</w:t>
      </w:r>
    </w:p>
    <w:p w:rsidR="001E43A0" w:rsidRPr="00F93C82" w:rsidRDefault="001E43A0" w:rsidP="00F104BE">
      <w:pPr>
        <w:autoSpaceDE w:val="0"/>
        <w:autoSpaceDN w:val="0"/>
        <w:adjustRightInd w:val="0"/>
        <w:spacing w:before="120" w:after="0" w:line="240" w:lineRule="auto"/>
        <w:rPr>
          <w:lang w:val="fr-CA"/>
        </w:rPr>
      </w:pPr>
      <w:r w:rsidRPr="00F93C82">
        <w:rPr>
          <w:lang w:val="fr-CA"/>
        </w:rPr>
        <w:t>Pour recueillir de l</w:t>
      </w:r>
      <w:r>
        <w:rPr>
          <w:lang w:val="fr-CA"/>
        </w:rPr>
        <w:t>’</w:t>
      </w:r>
      <w:r w:rsidRPr="00F93C82">
        <w:rPr>
          <w:lang w:val="fr-CA"/>
        </w:rPr>
        <w:t>information concernant le développement d</w:t>
      </w:r>
      <w:r>
        <w:rPr>
          <w:lang w:val="fr-CA"/>
        </w:rPr>
        <w:t>’</w:t>
      </w:r>
      <w:r w:rsidRPr="00F93C82">
        <w:rPr>
          <w:lang w:val="fr-CA"/>
        </w:rPr>
        <w:t>un élève, ses besoins particuliers ou des comportements particuliers.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Pour qui : </w:t>
      </w:r>
    </w:p>
    <w:p w:rsidR="001E43A0" w:rsidRPr="00F93C82" w:rsidRDefault="001E43A0" w:rsidP="00F104BE">
      <w:pPr>
        <w:autoSpaceDE w:val="0"/>
        <w:autoSpaceDN w:val="0"/>
        <w:adjustRightInd w:val="0"/>
        <w:spacing w:before="120" w:after="0" w:line="240" w:lineRule="auto"/>
        <w:rPr>
          <w:lang w:val="fr-CA"/>
        </w:rPr>
      </w:pPr>
      <w:r w:rsidRPr="00F93C82">
        <w:rPr>
          <w:lang w:val="fr-CA"/>
        </w:rPr>
        <w:lastRenderedPageBreak/>
        <w:t>Peut être pour l</w:t>
      </w:r>
      <w:r>
        <w:rPr>
          <w:lang w:val="fr-CA"/>
        </w:rPr>
        <w:t>’</w:t>
      </w:r>
      <w:r w:rsidRPr="00F93C82">
        <w:rPr>
          <w:lang w:val="fr-CA"/>
        </w:rPr>
        <w:t>enseignant, l</w:t>
      </w:r>
      <w:r>
        <w:rPr>
          <w:lang w:val="fr-CA"/>
        </w:rPr>
        <w:t>’</w:t>
      </w:r>
      <w:r w:rsidRPr="00F93C82">
        <w:rPr>
          <w:lang w:val="fr-CA"/>
        </w:rPr>
        <w:t>élève ou les parents.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E43A0" w:rsidRPr="00F93C82" w:rsidRDefault="001E43A0"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Dater toutes les observations.</w:t>
      </w:r>
    </w:p>
    <w:p w:rsidR="001E43A0" w:rsidRPr="00F93C82" w:rsidRDefault="001E43A0"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Être bref et succinct.</w:t>
      </w:r>
    </w:p>
    <w:p w:rsidR="001E43A0" w:rsidRPr="00F93C82" w:rsidRDefault="001E43A0"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Écrire sur le moment afin d</w:t>
      </w:r>
      <w:r>
        <w:rPr>
          <w:rFonts w:ascii="Arial" w:hAnsi="Arial" w:cs="Arial"/>
          <w:sz w:val="24"/>
          <w:szCs w:val="24"/>
          <w:lang w:val="fr-CA"/>
        </w:rPr>
        <w:t>’</w:t>
      </w:r>
      <w:r w:rsidRPr="00F93C82">
        <w:rPr>
          <w:rFonts w:ascii="Arial" w:hAnsi="Arial" w:cs="Arial"/>
          <w:sz w:val="24"/>
          <w:szCs w:val="24"/>
          <w:lang w:val="fr-CA"/>
        </w:rPr>
        <w:t>éviter les oublis.</w:t>
      </w:r>
    </w:p>
    <w:p w:rsidR="001E43A0" w:rsidRPr="00F93C82" w:rsidRDefault="001E43A0"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Rester objectifs et miser sur les forces des élèves.</w:t>
      </w:r>
    </w:p>
    <w:p w:rsidR="001E43A0" w:rsidRPr="00F93C82" w:rsidRDefault="001E43A0"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Varier le moment et les types d</w:t>
      </w:r>
      <w:r>
        <w:rPr>
          <w:rFonts w:ascii="Arial" w:hAnsi="Arial" w:cs="Arial"/>
          <w:sz w:val="24"/>
          <w:szCs w:val="24"/>
          <w:lang w:val="fr-CA"/>
        </w:rPr>
        <w:t>’</w:t>
      </w:r>
      <w:r w:rsidRPr="00F93C82">
        <w:rPr>
          <w:rFonts w:ascii="Arial" w:hAnsi="Arial" w:cs="Arial"/>
          <w:sz w:val="24"/>
          <w:szCs w:val="24"/>
          <w:lang w:val="fr-CA"/>
        </w:rPr>
        <w:t xml:space="preserve">activités pour </w:t>
      </w:r>
      <w:r>
        <w:rPr>
          <w:rFonts w:ascii="Arial" w:hAnsi="Arial" w:cs="Arial"/>
          <w:sz w:val="24"/>
          <w:szCs w:val="24"/>
          <w:lang w:val="fr-CA"/>
        </w:rPr>
        <w:t>la prise de</w:t>
      </w:r>
      <w:r w:rsidRPr="00F93C82">
        <w:rPr>
          <w:rFonts w:ascii="Arial" w:hAnsi="Arial" w:cs="Arial"/>
          <w:sz w:val="24"/>
          <w:szCs w:val="24"/>
          <w:lang w:val="fr-CA"/>
        </w:rPr>
        <w:t xml:space="preserve"> notes.</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Les grilles d</w:t>
      </w:r>
      <w:r>
        <w:rPr>
          <w:b/>
          <w:lang w:val="fr-CA"/>
        </w:rPr>
        <w:t>’</w:t>
      </w:r>
      <w:r w:rsidRPr="00F93C82">
        <w:rPr>
          <w:b/>
          <w:lang w:val="fr-CA"/>
        </w:rPr>
        <w:t>observation</w:t>
      </w:r>
    </w:p>
    <w:p w:rsidR="001E43A0" w:rsidRPr="00F93C82"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E43A0" w:rsidRDefault="001E43A0" w:rsidP="00F104BE">
      <w:pPr>
        <w:autoSpaceDE w:val="0"/>
        <w:autoSpaceDN w:val="0"/>
        <w:adjustRightInd w:val="0"/>
        <w:spacing w:after="0" w:line="240" w:lineRule="auto"/>
        <w:rPr>
          <w:lang w:val="fr-CA"/>
        </w:rPr>
      </w:pPr>
    </w:p>
    <w:p w:rsidR="001E43A0" w:rsidRPr="00F93C82" w:rsidRDefault="001E43A0" w:rsidP="00F104BE">
      <w:pPr>
        <w:autoSpaceDE w:val="0"/>
        <w:autoSpaceDN w:val="0"/>
        <w:adjustRightInd w:val="0"/>
        <w:spacing w:after="0" w:line="240" w:lineRule="auto"/>
        <w:rPr>
          <w:lang w:val="fr-CA"/>
        </w:rPr>
      </w:pPr>
      <w:r w:rsidRPr="00F93C82">
        <w:rPr>
          <w:lang w:val="fr-CA"/>
        </w:rPr>
        <w:t>Outil d</w:t>
      </w:r>
      <w:r>
        <w:rPr>
          <w:lang w:val="fr-CA"/>
        </w:rPr>
        <w:t>’</w:t>
      </w:r>
      <w:r w:rsidRPr="00F93C82">
        <w:rPr>
          <w:lang w:val="fr-CA"/>
        </w:rPr>
        <w:t>observation d</w:t>
      </w:r>
      <w:r>
        <w:rPr>
          <w:lang w:val="fr-CA"/>
        </w:rPr>
        <w:t>’</w:t>
      </w:r>
      <w:r w:rsidRPr="00F93C82">
        <w:rPr>
          <w:lang w:val="fr-CA"/>
        </w:rPr>
        <w:t>un élève en particulier ou du groupe</w:t>
      </w:r>
      <w:r>
        <w:rPr>
          <w:lang w:val="fr-CA"/>
        </w:rPr>
        <w:t>,</w:t>
      </w:r>
      <w:r w:rsidRPr="00F93C82">
        <w:rPr>
          <w:lang w:val="fr-CA"/>
        </w:rPr>
        <w:t xml:space="preserve"> visant à recueillir de l</w:t>
      </w:r>
      <w:r>
        <w:rPr>
          <w:lang w:val="fr-CA"/>
        </w:rPr>
        <w:t>’</w:t>
      </w:r>
      <w:r w:rsidRPr="00F93C82">
        <w:rPr>
          <w:lang w:val="fr-CA"/>
        </w:rPr>
        <w:t>information sur le rendement des élèves par rapport aux résultats d</w:t>
      </w:r>
      <w:r>
        <w:rPr>
          <w:lang w:val="fr-CA"/>
        </w:rPr>
        <w:t>’</w:t>
      </w:r>
      <w:r w:rsidRPr="00F93C82">
        <w:rPr>
          <w:lang w:val="fr-CA"/>
        </w:rPr>
        <w:t>apprentissage spécifiques du programme d</w:t>
      </w:r>
      <w:r>
        <w:rPr>
          <w:lang w:val="fr-CA"/>
        </w:rPr>
        <w:t>’études.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Leur utilité : </w:t>
      </w:r>
    </w:p>
    <w:p w:rsidR="001E43A0" w:rsidRDefault="001E43A0" w:rsidP="00F104BE">
      <w:pPr>
        <w:autoSpaceDE w:val="0"/>
        <w:autoSpaceDN w:val="0"/>
        <w:adjustRightInd w:val="0"/>
        <w:spacing w:after="0" w:line="240" w:lineRule="auto"/>
        <w:rPr>
          <w:lang w:val="fr-CA"/>
        </w:rPr>
      </w:pPr>
    </w:p>
    <w:p w:rsidR="001E43A0" w:rsidRPr="00F93C82" w:rsidRDefault="001E43A0" w:rsidP="00F104BE">
      <w:pPr>
        <w:autoSpaceDE w:val="0"/>
        <w:autoSpaceDN w:val="0"/>
        <w:adjustRightInd w:val="0"/>
        <w:spacing w:after="0" w:line="240" w:lineRule="auto"/>
        <w:rPr>
          <w:lang w:val="fr-CA"/>
        </w:rPr>
      </w:pPr>
      <w:r w:rsidRPr="00F93C82">
        <w:rPr>
          <w:lang w:val="fr-CA"/>
        </w:rPr>
        <w:t>Dans le contexte de la résolution de problèmes, l</w:t>
      </w:r>
      <w:r>
        <w:rPr>
          <w:lang w:val="fr-CA"/>
        </w:rPr>
        <w:t>’</w:t>
      </w:r>
      <w:r w:rsidRPr="00F93C82">
        <w:rPr>
          <w:lang w:val="fr-CA"/>
        </w:rPr>
        <w:t>observation des élèves permet aux enseignants de découvrir les conditions qui sont les plus favorables au succès. Par exemple, quel est le comportement d</w:t>
      </w:r>
      <w:r>
        <w:rPr>
          <w:lang w:val="fr-CA"/>
        </w:rPr>
        <w:t>’</w:t>
      </w:r>
      <w:r w:rsidRPr="00F93C82">
        <w:rPr>
          <w:lang w:val="fr-CA"/>
        </w:rPr>
        <w:t>un élève en particulier lorsqu</w:t>
      </w:r>
      <w:r>
        <w:rPr>
          <w:lang w:val="fr-CA"/>
        </w:rPr>
        <w:t>’</w:t>
      </w:r>
      <w:r w:rsidRPr="00F93C82">
        <w:rPr>
          <w:lang w:val="fr-CA"/>
        </w:rPr>
        <w:t>il rencontre des difficultés? Lors du travail d</w:t>
      </w:r>
      <w:r>
        <w:rPr>
          <w:lang w:val="fr-CA"/>
        </w:rPr>
        <w:t>’</w:t>
      </w:r>
      <w:r w:rsidRPr="00F93C82">
        <w:rPr>
          <w:lang w:val="fr-CA"/>
        </w:rPr>
        <w:t>équipe, est-ce que le fait d</w:t>
      </w:r>
      <w:r>
        <w:rPr>
          <w:lang w:val="fr-CA"/>
        </w:rPr>
        <w:t>’</w:t>
      </w:r>
      <w:r w:rsidRPr="00F93C82">
        <w:rPr>
          <w:lang w:val="fr-CA"/>
        </w:rPr>
        <w:t>interagir avec les autres contribue favorablement à son apprentissage ou au contraire</w:t>
      </w:r>
      <w:r>
        <w:rPr>
          <w:lang w:val="fr-CA"/>
        </w:rPr>
        <w:t>,</w:t>
      </w:r>
      <w:r w:rsidRPr="00F93C82">
        <w:rPr>
          <w:lang w:val="fr-CA"/>
        </w:rPr>
        <w:t xml:space="preserve"> est-ce un facteur nuisant à sa concentration?</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Pour qui : </w:t>
      </w:r>
    </w:p>
    <w:p w:rsidR="001E43A0" w:rsidRDefault="001E43A0" w:rsidP="00F104BE">
      <w:pPr>
        <w:autoSpaceDE w:val="0"/>
        <w:autoSpaceDN w:val="0"/>
        <w:adjustRightInd w:val="0"/>
        <w:spacing w:after="0" w:line="240" w:lineRule="auto"/>
        <w:rPr>
          <w:lang w:val="fr-CA"/>
        </w:rPr>
      </w:pPr>
    </w:p>
    <w:p w:rsidR="001E43A0" w:rsidRPr="00F93C82" w:rsidRDefault="001E43A0" w:rsidP="00F104BE">
      <w:pPr>
        <w:autoSpaceDE w:val="0"/>
        <w:autoSpaceDN w:val="0"/>
        <w:adjustRightInd w:val="0"/>
        <w:spacing w:after="0" w:line="240" w:lineRule="auto"/>
        <w:rPr>
          <w:lang w:val="fr-CA"/>
        </w:rPr>
      </w:pPr>
      <w:r w:rsidRPr="00F93C82">
        <w:rPr>
          <w:lang w:val="fr-CA"/>
        </w:rPr>
        <w:t>D</w:t>
      </w:r>
      <w:r>
        <w:rPr>
          <w:lang w:val="fr-CA"/>
        </w:rPr>
        <w:t>’</w:t>
      </w:r>
      <w:r w:rsidRPr="00F93C82">
        <w:rPr>
          <w:lang w:val="fr-CA"/>
        </w:rPr>
        <w:t>abord pour l</w:t>
      </w:r>
      <w:r>
        <w:rPr>
          <w:lang w:val="fr-CA"/>
        </w:rPr>
        <w:t>’</w:t>
      </w:r>
      <w:r w:rsidRPr="00F93C82">
        <w:rPr>
          <w:lang w:val="fr-CA"/>
        </w:rPr>
        <w:t>enseignant afin de mieux comprendre et connaitre les élèves, mais aussi pour les élèves afin qu</w:t>
      </w:r>
      <w:r>
        <w:rPr>
          <w:lang w:val="fr-CA"/>
        </w:rPr>
        <w:t>’</w:t>
      </w:r>
      <w:r w:rsidRPr="00F93C82">
        <w:rPr>
          <w:lang w:val="fr-CA"/>
        </w:rPr>
        <w:t>ils puissent s</w:t>
      </w:r>
      <w:r>
        <w:rPr>
          <w:lang w:val="fr-CA"/>
        </w:rPr>
        <w:t>’</w:t>
      </w:r>
      <w:r w:rsidRPr="00F93C82">
        <w:rPr>
          <w:lang w:val="fr-CA"/>
        </w:rPr>
        <w:t>améliorer et prendre conscience de leur comportement en tant qu</w:t>
      </w:r>
      <w:r>
        <w:rPr>
          <w:lang w:val="fr-CA"/>
        </w:rPr>
        <w:t>’</w:t>
      </w:r>
      <w:r w:rsidRPr="00F93C82">
        <w:rPr>
          <w:lang w:val="fr-CA"/>
        </w:rPr>
        <w:t>apprenant</w:t>
      </w:r>
      <w:r>
        <w:rPr>
          <w:lang w:val="fr-CA"/>
        </w:rPr>
        <w:t>s</w:t>
      </w:r>
      <w:r w:rsidRPr="00F93C82">
        <w:rPr>
          <w:lang w:val="fr-CA"/>
        </w:rPr>
        <w:t>.</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E43A0" w:rsidRPr="00F93C82" w:rsidRDefault="001E43A0"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w:t>
      </w:r>
      <w:r>
        <w:rPr>
          <w:rFonts w:ascii="Arial" w:hAnsi="Arial" w:cs="Arial"/>
          <w:sz w:val="24"/>
          <w:szCs w:val="24"/>
          <w:lang w:val="fr-CA"/>
        </w:rPr>
        <w:t>r</w:t>
      </w:r>
      <w:r w:rsidRPr="00F93C82">
        <w:rPr>
          <w:rFonts w:ascii="Arial" w:hAnsi="Arial" w:cs="Arial"/>
          <w:sz w:val="24"/>
          <w:szCs w:val="24"/>
          <w:lang w:val="fr-CA"/>
        </w:rPr>
        <w:t xml:space="preserve"> toutes les observations.</w:t>
      </w:r>
    </w:p>
    <w:p w:rsidR="001E43A0" w:rsidRPr="00F93C82" w:rsidRDefault="001E43A0"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Informe</w:t>
      </w:r>
      <w:r>
        <w:rPr>
          <w:rFonts w:ascii="Arial" w:hAnsi="Arial" w:cs="Arial"/>
          <w:sz w:val="24"/>
          <w:szCs w:val="24"/>
          <w:lang w:val="fr-CA"/>
        </w:rPr>
        <w:t>r</w:t>
      </w:r>
      <w:r w:rsidRPr="00F93C82">
        <w:rPr>
          <w:rFonts w:ascii="Arial" w:hAnsi="Arial" w:cs="Arial"/>
          <w:sz w:val="24"/>
          <w:szCs w:val="24"/>
          <w:lang w:val="fr-CA"/>
        </w:rPr>
        <w:t xml:space="preserve"> les élèves de </w:t>
      </w:r>
      <w:r>
        <w:rPr>
          <w:rFonts w:ascii="Arial" w:hAnsi="Arial" w:cs="Arial"/>
          <w:sz w:val="24"/>
          <w:szCs w:val="24"/>
          <w:lang w:val="fr-CA"/>
        </w:rPr>
        <w:t>la</w:t>
      </w:r>
      <w:r w:rsidRPr="00F93C82">
        <w:rPr>
          <w:rFonts w:ascii="Arial" w:hAnsi="Arial" w:cs="Arial"/>
          <w:sz w:val="24"/>
          <w:szCs w:val="24"/>
          <w:lang w:val="fr-CA"/>
        </w:rPr>
        <w:t xml:space="preserve"> démarche d</w:t>
      </w:r>
      <w:r>
        <w:rPr>
          <w:rFonts w:ascii="Arial" w:hAnsi="Arial" w:cs="Arial"/>
          <w:sz w:val="24"/>
          <w:szCs w:val="24"/>
          <w:lang w:val="fr-CA"/>
        </w:rPr>
        <w:t>’</w:t>
      </w:r>
      <w:r w:rsidRPr="00F93C82">
        <w:rPr>
          <w:rFonts w:ascii="Arial" w:hAnsi="Arial" w:cs="Arial"/>
          <w:sz w:val="24"/>
          <w:szCs w:val="24"/>
          <w:lang w:val="fr-CA"/>
        </w:rPr>
        <w:t>observation.</w:t>
      </w:r>
    </w:p>
    <w:p w:rsidR="001E43A0" w:rsidRPr="00F93C82" w:rsidRDefault="001E43A0"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S’assurer</w:t>
      </w:r>
      <w:r w:rsidRPr="00F93C82">
        <w:rPr>
          <w:rFonts w:ascii="Arial" w:hAnsi="Arial" w:cs="Arial"/>
          <w:sz w:val="24"/>
          <w:szCs w:val="24"/>
          <w:lang w:val="fr-CA"/>
        </w:rPr>
        <w:t xml:space="preserve"> que les élèves connaissent et comprennent les critères choisis.</w:t>
      </w:r>
    </w:p>
    <w:p w:rsidR="001E43A0" w:rsidRPr="00F93C82" w:rsidRDefault="001E43A0"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Partage</w:t>
      </w:r>
      <w:r>
        <w:rPr>
          <w:rFonts w:ascii="Arial" w:hAnsi="Arial" w:cs="Arial"/>
          <w:sz w:val="24"/>
          <w:szCs w:val="24"/>
          <w:lang w:val="fr-CA"/>
        </w:rPr>
        <w:t>r</w:t>
      </w:r>
      <w:r w:rsidRPr="00F93C82">
        <w:rPr>
          <w:rFonts w:ascii="Arial" w:hAnsi="Arial" w:cs="Arial"/>
          <w:sz w:val="24"/>
          <w:szCs w:val="24"/>
          <w:lang w:val="fr-CA"/>
        </w:rPr>
        <w:t xml:space="preserve"> </w:t>
      </w:r>
      <w:r>
        <w:rPr>
          <w:rFonts w:ascii="Arial" w:hAnsi="Arial" w:cs="Arial"/>
          <w:sz w:val="24"/>
          <w:szCs w:val="24"/>
          <w:lang w:val="fr-CA"/>
        </w:rPr>
        <w:t>le</w:t>
      </w:r>
      <w:r w:rsidRPr="00F93C82">
        <w:rPr>
          <w:rFonts w:ascii="Arial" w:hAnsi="Arial" w:cs="Arial"/>
          <w:sz w:val="24"/>
          <w:szCs w:val="24"/>
          <w:lang w:val="fr-CA"/>
        </w:rPr>
        <w:t>s observations avec les élèves.</w:t>
      </w:r>
    </w:p>
    <w:p w:rsidR="001E43A0" w:rsidRDefault="001E43A0">
      <w:pPr>
        <w:rPr>
          <w:lang w:val="fr-CA"/>
        </w:rPr>
      </w:pPr>
      <w:r>
        <w:rPr>
          <w:lang w:val="fr-CA"/>
        </w:rPr>
        <w:br w:type="page"/>
      </w:r>
    </w:p>
    <w:p w:rsidR="001E43A0" w:rsidRPr="00F93C82" w:rsidRDefault="001E43A0" w:rsidP="003450EE">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du partage, relie</w:t>
      </w:r>
      <w:r>
        <w:rPr>
          <w:rFonts w:ascii="Arial" w:hAnsi="Arial" w:cs="Arial"/>
          <w:sz w:val="24"/>
          <w:szCs w:val="24"/>
          <w:lang w:val="fr-CA"/>
        </w:rPr>
        <w:t>r</w:t>
      </w:r>
      <w:r w:rsidRPr="00F93C82">
        <w:rPr>
          <w:rFonts w:ascii="Arial" w:hAnsi="Arial" w:cs="Arial"/>
          <w:sz w:val="24"/>
          <w:szCs w:val="24"/>
          <w:lang w:val="fr-CA"/>
        </w:rPr>
        <w:t xml:space="preserve"> chaque observation à un comportement</w:t>
      </w:r>
      <w:r>
        <w:rPr>
          <w:rFonts w:ascii="Arial" w:hAnsi="Arial" w:cs="Arial"/>
          <w:sz w:val="24"/>
          <w:szCs w:val="24"/>
          <w:lang w:val="fr-CA"/>
        </w:rPr>
        <w:t xml:space="preserve"> ou</w:t>
      </w:r>
      <w:r w:rsidRPr="00F93C82">
        <w:rPr>
          <w:rFonts w:ascii="Arial" w:hAnsi="Arial" w:cs="Arial"/>
          <w:sz w:val="24"/>
          <w:szCs w:val="24"/>
          <w:lang w:val="fr-CA"/>
        </w:rPr>
        <w:t xml:space="preserve"> une attitude favorisant l</w:t>
      </w:r>
      <w:r>
        <w:rPr>
          <w:rFonts w:ascii="Arial" w:hAnsi="Arial" w:cs="Arial"/>
          <w:sz w:val="24"/>
          <w:szCs w:val="24"/>
          <w:lang w:val="fr-CA"/>
        </w:rPr>
        <w:t>’</w:t>
      </w:r>
      <w:r w:rsidRPr="00F93C82">
        <w:rPr>
          <w:rFonts w:ascii="Arial" w:hAnsi="Arial" w:cs="Arial"/>
          <w:sz w:val="24"/>
          <w:szCs w:val="24"/>
          <w:lang w:val="fr-CA"/>
        </w:rPr>
        <w:t>apprentissage</w:t>
      </w:r>
      <w:r>
        <w:rPr>
          <w:rFonts w:ascii="Arial" w:hAnsi="Arial" w:cs="Arial"/>
          <w:sz w:val="24"/>
          <w:szCs w:val="24"/>
          <w:lang w:val="fr-CA"/>
        </w:rPr>
        <w:t xml:space="preserve"> </w:t>
      </w:r>
      <w:r w:rsidRPr="00F93C82">
        <w:rPr>
          <w:rFonts w:ascii="Arial" w:hAnsi="Arial" w:cs="Arial"/>
          <w:sz w:val="24"/>
          <w:szCs w:val="24"/>
          <w:lang w:val="fr-CA"/>
        </w:rPr>
        <w:t>(ou regroupe</w:t>
      </w:r>
      <w:r>
        <w:rPr>
          <w:rFonts w:ascii="Arial" w:hAnsi="Arial" w:cs="Arial"/>
          <w:sz w:val="24"/>
          <w:szCs w:val="24"/>
          <w:lang w:val="fr-CA"/>
        </w:rPr>
        <w:t>r</w:t>
      </w:r>
      <w:r w:rsidRPr="00F93C82">
        <w:rPr>
          <w:rFonts w:ascii="Arial" w:hAnsi="Arial" w:cs="Arial"/>
          <w:sz w:val="24"/>
          <w:szCs w:val="24"/>
          <w:lang w:val="fr-CA"/>
        </w:rPr>
        <w:t xml:space="preserve"> certaines observations</w:t>
      </w:r>
      <w:r>
        <w:rPr>
          <w:rFonts w:ascii="Arial" w:hAnsi="Arial" w:cs="Arial"/>
          <w:sz w:val="24"/>
          <w:szCs w:val="24"/>
          <w:lang w:val="fr-CA"/>
        </w:rPr>
        <w:t>)</w:t>
      </w:r>
      <w:r w:rsidRPr="00F93C82">
        <w:rPr>
          <w:rFonts w:ascii="Arial" w:hAnsi="Arial" w:cs="Arial"/>
          <w:sz w:val="24"/>
          <w:szCs w:val="24"/>
          <w:lang w:val="fr-CA"/>
        </w:rPr>
        <w:t>. Par exemple, lorsque vous mentionnez à un élève que vous avez observé qu</w:t>
      </w:r>
      <w:r>
        <w:rPr>
          <w:rFonts w:ascii="Arial" w:hAnsi="Arial" w:cs="Arial"/>
          <w:sz w:val="24"/>
          <w:szCs w:val="24"/>
          <w:lang w:val="fr-CA"/>
        </w:rPr>
        <w:t>’</w:t>
      </w:r>
      <w:r w:rsidRPr="00F93C82">
        <w:rPr>
          <w:rFonts w:ascii="Arial" w:hAnsi="Arial" w:cs="Arial"/>
          <w:sz w:val="24"/>
          <w:szCs w:val="24"/>
          <w:lang w:val="fr-CA"/>
        </w:rPr>
        <w:t>il écoutait vraiment les suggestions de ses camarades lors du travail d</w:t>
      </w:r>
      <w:r>
        <w:rPr>
          <w:rFonts w:ascii="Arial" w:hAnsi="Arial" w:cs="Arial"/>
          <w:sz w:val="24"/>
          <w:szCs w:val="24"/>
          <w:lang w:val="fr-CA"/>
        </w:rPr>
        <w:t>’</w:t>
      </w:r>
      <w:r w:rsidRPr="00F93C82">
        <w:rPr>
          <w:rFonts w:ascii="Arial" w:hAnsi="Arial" w:cs="Arial"/>
          <w:sz w:val="24"/>
          <w:szCs w:val="24"/>
          <w:lang w:val="fr-CA"/>
        </w:rPr>
        <w:t>équipe de la résolution de problème</w:t>
      </w:r>
      <w:r>
        <w:rPr>
          <w:rFonts w:ascii="Arial" w:hAnsi="Arial" w:cs="Arial"/>
          <w:sz w:val="24"/>
          <w:szCs w:val="24"/>
          <w:lang w:val="fr-CA"/>
        </w:rPr>
        <w:t>s</w:t>
      </w:r>
      <w:r w:rsidRPr="00F93C82">
        <w:rPr>
          <w:rFonts w:ascii="Arial" w:hAnsi="Arial" w:cs="Arial"/>
          <w:sz w:val="24"/>
          <w:szCs w:val="24"/>
          <w:lang w:val="fr-CA"/>
        </w:rPr>
        <w:t>, ajoutez que vous croyez que ce comportement a eu pour effet d</w:t>
      </w:r>
      <w:r>
        <w:rPr>
          <w:rFonts w:ascii="Arial" w:hAnsi="Arial" w:cs="Arial"/>
          <w:sz w:val="24"/>
          <w:szCs w:val="24"/>
          <w:lang w:val="fr-CA"/>
        </w:rPr>
        <w:t>’</w:t>
      </w:r>
      <w:r w:rsidRPr="00F93C82">
        <w:rPr>
          <w:rFonts w:ascii="Arial" w:hAnsi="Arial" w:cs="Arial"/>
          <w:sz w:val="24"/>
          <w:szCs w:val="24"/>
          <w:lang w:val="fr-CA"/>
        </w:rPr>
        <w:t>enrichir le travail du groupe et de permettre à tous les membres de l</w:t>
      </w:r>
      <w:r>
        <w:rPr>
          <w:rFonts w:ascii="Arial" w:hAnsi="Arial" w:cs="Arial"/>
          <w:sz w:val="24"/>
          <w:szCs w:val="24"/>
          <w:lang w:val="fr-CA"/>
        </w:rPr>
        <w:t>’</w:t>
      </w:r>
      <w:r w:rsidRPr="00F93C82">
        <w:rPr>
          <w:rFonts w:ascii="Arial" w:hAnsi="Arial" w:cs="Arial"/>
          <w:sz w:val="24"/>
          <w:szCs w:val="24"/>
          <w:lang w:val="fr-CA"/>
        </w:rPr>
        <w:t>équipe de se sentir impliqués.</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Le portfolio</w:t>
      </w:r>
    </w:p>
    <w:p w:rsidR="001E43A0" w:rsidRPr="00F93C82"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Une collection de travaux et d</w:t>
      </w:r>
      <w:r>
        <w:rPr>
          <w:lang w:val="fr-CA"/>
        </w:rPr>
        <w:t>’</w:t>
      </w:r>
      <w:r w:rsidRPr="00F93C82">
        <w:rPr>
          <w:lang w:val="fr-CA"/>
        </w:rPr>
        <w:t>autoévaluations qui sont habituellement choisis par les élèves et qui permettent de rendre compte des progrès d</w:t>
      </w:r>
      <w:r>
        <w:rPr>
          <w:lang w:val="fr-CA"/>
        </w:rPr>
        <w:t>’</w:t>
      </w:r>
      <w:r w:rsidRPr="00F93C82">
        <w:rPr>
          <w:lang w:val="fr-CA"/>
        </w:rPr>
        <w:t>un élève au fil de l</w:t>
      </w:r>
      <w:r>
        <w:rPr>
          <w:lang w:val="fr-CA"/>
        </w:rPr>
        <w:t>’</w:t>
      </w:r>
      <w:r w:rsidRPr="00F93C82">
        <w:rPr>
          <w:lang w:val="fr-CA"/>
        </w:rPr>
        <w:t>année.</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Leur utilité : </w:t>
      </w:r>
    </w:p>
    <w:p w:rsidR="001E43A0" w:rsidRDefault="001E43A0" w:rsidP="008A64A9">
      <w:pPr>
        <w:autoSpaceDE w:val="0"/>
        <w:autoSpaceDN w:val="0"/>
        <w:adjustRightInd w:val="0"/>
        <w:spacing w:after="0" w:line="240" w:lineRule="auto"/>
        <w:rPr>
          <w:lang w:val="fr-CA"/>
        </w:rPr>
      </w:pPr>
    </w:p>
    <w:p w:rsidR="001E43A0" w:rsidRDefault="001E43A0" w:rsidP="008A64A9">
      <w:pPr>
        <w:autoSpaceDE w:val="0"/>
        <w:autoSpaceDN w:val="0"/>
        <w:adjustRightInd w:val="0"/>
        <w:spacing w:after="0" w:line="240" w:lineRule="auto"/>
        <w:rPr>
          <w:lang w:val="fr-CA"/>
        </w:rPr>
      </w:pPr>
      <w:r w:rsidRPr="00F93C82">
        <w:rPr>
          <w:lang w:val="fr-CA"/>
        </w:rPr>
        <w:t>Dans le cas particulier de la résolution de problèmes, les portfolios peuvent servir à montrer la progression de l</w:t>
      </w:r>
      <w:r>
        <w:rPr>
          <w:lang w:val="fr-CA"/>
        </w:rPr>
        <w:t>’</w:t>
      </w:r>
      <w:r w:rsidRPr="00F93C82">
        <w:rPr>
          <w:lang w:val="fr-CA"/>
        </w:rPr>
        <w:t>efficacité de l</w:t>
      </w:r>
      <w:r>
        <w:rPr>
          <w:lang w:val="fr-CA"/>
        </w:rPr>
        <w:t>’</w:t>
      </w:r>
      <w:r w:rsidRPr="00F93C82">
        <w:rPr>
          <w:lang w:val="fr-CA"/>
        </w:rPr>
        <w:t>élève à résoudre des problèmes. L</w:t>
      </w:r>
      <w:r>
        <w:rPr>
          <w:lang w:val="fr-CA"/>
        </w:rPr>
        <w:t>’</w:t>
      </w:r>
      <w:r w:rsidRPr="00F93C82">
        <w:rPr>
          <w:lang w:val="fr-CA"/>
        </w:rPr>
        <w:t>outil peut aussi démontrer comment les stratégies personnelles de l</w:t>
      </w:r>
      <w:r>
        <w:rPr>
          <w:lang w:val="fr-CA"/>
        </w:rPr>
        <w:t>’</w:t>
      </w:r>
      <w:r w:rsidRPr="00F93C82">
        <w:rPr>
          <w:lang w:val="fr-CA"/>
        </w:rPr>
        <w:t>élève ont évolué, comment il est passé du concret à l</w:t>
      </w:r>
      <w:r>
        <w:rPr>
          <w:lang w:val="fr-CA"/>
        </w:rPr>
        <w:t>’</w:t>
      </w:r>
      <w:r w:rsidRPr="00F93C82">
        <w:rPr>
          <w:lang w:val="fr-CA"/>
        </w:rPr>
        <w:t>abstrai</w:t>
      </w:r>
      <w:r>
        <w:rPr>
          <w:lang w:val="fr-CA"/>
        </w:rPr>
        <w:t>t dans son approche de travail.</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Pour qui : </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l</w:t>
      </w:r>
      <w:r>
        <w:rPr>
          <w:lang w:val="fr-CA"/>
        </w:rPr>
        <w:t>’</w:t>
      </w:r>
      <w:r w:rsidRPr="00F93C82">
        <w:rPr>
          <w:lang w:val="fr-CA"/>
        </w:rPr>
        <w:t>enseignant et les parents.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E43A0" w:rsidRPr="00F93C82" w:rsidRDefault="001E43A0"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Le</w:t>
      </w:r>
      <w:r w:rsidRPr="00F93C82">
        <w:rPr>
          <w:rFonts w:ascii="Arial" w:hAnsi="Arial" w:cs="Arial"/>
          <w:sz w:val="24"/>
          <w:szCs w:val="24"/>
          <w:lang w:val="fr-CA"/>
        </w:rPr>
        <w:t xml:space="preserve"> garder à jour.</w:t>
      </w:r>
    </w:p>
    <w:p w:rsidR="001E43A0" w:rsidRPr="00F93C82" w:rsidRDefault="001E43A0"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être organisé.</w:t>
      </w:r>
    </w:p>
    <w:p w:rsidR="001E43A0" w:rsidRPr="00F93C82" w:rsidRDefault="001E43A0"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des descriptions détaillées au sujet de certains travaux.</w:t>
      </w:r>
    </w:p>
    <w:p w:rsidR="001E43A0" w:rsidRPr="00F93C82" w:rsidRDefault="001E43A0"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refléter ce que l</w:t>
      </w:r>
      <w:r>
        <w:rPr>
          <w:rFonts w:ascii="Arial" w:hAnsi="Arial" w:cs="Arial"/>
          <w:sz w:val="24"/>
          <w:szCs w:val="24"/>
          <w:lang w:val="fr-CA"/>
        </w:rPr>
        <w:t>’</w:t>
      </w:r>
      <w:r w:rsidRPr="00F93C82">
        <w:rPr>
          <w:rFonts w:ascii="Arial" w:hAnsi="Arial" w:cs="Arial"/>
          <w:sz w:val="24"/>
          <w:szCs w:val="24"/>
          <w:lang w:val="fr-CA"/>
        </w:rPr>
        <w:t>élève sait et ce qu</w:t>
      </w:r>
      <w:r>
        <w:rPr>
          <w:rFonts w:ascii="Arial" w:hAnsi="Arial" w:cs="Arial"/>
          <w:sz w:val="24"/>
          <w:szCs w:val="24"/>
          <w:lang w:val="fr-CA"/>
        </w:rPr>
        <w:t>’</w:t>
      </w:r>
      <w:r w:rsidRPr="00F93C82">
        <w:rPr>
          <w:rFonts w:ascii="Arial" w:hAnsi="Arial" w:cs="Arial"/>
          <w:sz w:val="24"/>
          <w:szCs w:val="24"/>
          <w:lang w:val="fr-CA"/>
        </w:rPr>
        <w:t>il est capable de faire par rapport aux résultats d</w:t>
      </w:r>
      <w:r>
        <w:rPr>
          <w:rFonts w:ascii="Arial" w:hAnsi="Arial" w:cs="Arial"/>
          <w:sz w:val="24"/>
          <w:szCs w:val="24"/>
          <w:lang w:val="fr-CA"/>
        </w:rPr>
        <w:t>’apprentissage</w:t>
      </w:r>
      <w:r w:rsidRPr="00F93C82">
        <w:rPr>
          <w:rFonts w:ascii="Arial" w:hAnsi="Arial" w:cs="Arial"/>
          <w:sz w:val="24"/>
          <w:szCs w:val="24"/>
          <w:lang w:val="fr-CA"/>
        </w:rPr>
        <w:t xml:space="preserve"> spécifiques du programme d</w:t>
      </w:r>
      <w:r>
        <w:rPr>
          <w:rFonts w:ascii="Arial" w:hAnsi="Arial" w:cs="Arial"/>
          <w:sz w:val="24"/>
          <w:szCs w:val="24"/>
          <w:lang w:val="fr-CA"/>
        </w:rPr>
        <w:t>’</w:t>
      </w:r>
      <w:r w:rsidRPr="00F93C82">
        <w:rPr>
          <w:rFonts w:ascii="Arial" w:hAnsi="Arial" w:cs="Arial"/>
          <w:sz w:val="24"/>
          <w:szCs w:val="24"/>
          <w:lang w:val="fr-CA"/>
        </w:rPr>
        <w:t>études.</w:t>
      </w:r>
    </w:p>
    <w:p w:rsidR="001E43A0" w:rsidRPr="00F93C82" w:rsidRDefault="001E43A0"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une note écrite par l</w:t>
      </w:r>
      <w:r>
        <w:rPr>
          <w:rFonts w:ascii="Arial" w:hAnsi="Arial" w:cs="Arial"/>
          <w:sz w:val="24"/>
          <w:szCs w:val="24"/>
          <w:lang w:val="fr-CA"/>
        </w:rPr>
        <w:t>’</w:t>
      </w:r>
      <w:r w:rsidRPr="00F93C82">
        <w:rPr>
          <w:rFonts w:ascii="Arial" w:hAnsi="Arial" w:cs="Arial"/>
          <w:sz w:val="24"/>
          <w:szCs w:val="24"/>
          <w:lang w:val="fr-CA"/>
        </w:rPr>
        <w:t>élève qui explique pourquoi</w:t>
      </w:r>
      <w:r>
        <w:rPr>
          <w:rFonts w:ascii="Arial" w:hAnsi="Arial" w:cs="Arial"/>
          <w:sz w:val="24"/>
          <w:szCs w:val="24"/>
          <w:lang w:val="fr-CA"/>
        </w:rPr>
        <w:t>,</w:t>
      </w:r>
      <w:r w:rsidRPr="00F93C82">
        <w:rPr>
          <w:rFonts w:ascii="Arial" w:hAnsi="Arial" w:cs="Arial"/>
          <w:sz w:val="24"/>
          <w:szCs w:val="24"/>
          <w:lang w:val="fr-CA"/>
        </w:rPr>
        <w:t xml:space="preserve"> selon lui</w:t>
      </w:r>
      <w:r>
        <w:rPr>
          <w:rFonts w:ascii="Arial" w:hAnsi="Arial" w:cs="Arial"/>
          <w:sz w:val="24"/>
          <w:szCs w:val="24"/>
          <w:lang w:val="fr-CA"/>
        </w:rPr>
        <w:t>,</w:t>
      </w:r>
      <w:r w:rsidRPr="00F93C82">
        <w:rPr>
          <w:rFonts w:ascii="Arial" w:hAnsi="Arial" w:cs="Arial"/>
          <w:sz w:val="24"/>
          <w:szCs w:val="24"/>
          <w:lang w:val="fr-CA"/>
        </w:rPr>
        <w:t xml:space="preserve"> ce travail est bien fait</w:t>
      </w:r>
      <w:r>
        <w:rPr>
          <w:rFonts w:ascii="Arial" w:hAnsi="Arial" w:cs="Arial"/>
          <w:sz w:val="24"/>
          <w:szCs w:val="24"/>
          <w:lang w:val="fr-CA"/>
        </w:rPr>
        <w:t xml:space="preserve"> et</w:t>
      </w:r>
      <w:r w:rsidRPr="00F93C82">
        <w:rPr>
          <w:rFonts w:ascii="Arial" w:hAnsi="Arial" w:cs="Arial"/>
          <w:sz w:val="24"/>
          <w:szCs w:val="24"/>
          <w:lang w:val="fr-CA"/>
        </w:rPr>
        <w:t xml:space="preserve"> pourquoi il en est fier.</w:t>
      </w:r>
    </w:p>
    <w:p w:rsidR="001E43A0" w:rsidRPr="00F93C82"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Les entretiens individuels</w:t>
      </w:r>
    </w:p>
    <w:p w:rsidR="001E43A0" w:rsidRPr="00F93C82"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E43A0" w:rsidRDefault="001E43A0" w:rsidP="008A64A9">
      <w:pPr>
        <w:autoSpaceDE w:val="0"/>
        <w:autoSpaceDN w:val="0"/>
        <w:adjustRightInd w:val="0"/>
        <w:spacing w:after="0" w:line="240" w:lineRule="auto"/>
        <w:rPr>
          <w:lang w:val="fr-CA"/>
        </w:rPr>
      </w:pPr>
    </w:p>
    <w:p w:rsidR="001E43A0" w:rsidRPr="00F93C82" w:rsidRDefault="001E43A0" w:rsidP="003450EE">
      <w:pPr>
        <w:autoSpaceDE w:val="0"/>
        <w:autoSpaceDN w:val="0"/>
        <w:adjustRightInd w:val="0"/>
        <w:spacing w:after="0" w:line="240" w:lineRule="auto"/>
        <w:rPr>
          <w:lang w:val="fr-CA"/>
        </w:rPr>
      </w:pPr>
      <w:r w:rsidRPr="00F93C82">
        <w:rPr>
          <w:lang w:val="fr-CA"/>
        </w:rPr>
        <w:t>Entretien au cours duquel l</w:t>
      </w:r>
      <w:r>
        <w:rPr>
          <w:lang w:val="fr-CA"/>
        </w:rPr>
        <w:t>’</w:t>
      </w:r>
      <w:r w:rsidRPr="00F93C82">
        <w:rPr>
          <w:lang w:val="fr-CA"/>
        </w:rPr>
        <w:t>enseignant peut pos</w:t>
      </w:r>
      <w:r>
        <w:rPr>
          <w:lang w:val="fr-CA"/>
        </w:rPr>
        <w:t>er</w:t>
      </w:r>
      <w:r w:rsidRPr="00F93C82">
        <w:rPr>
          <w:lang w:val="fr-CA"/>
        </w:rPr>
        <w:t xml:space="preserve"> des questions spécifiques sur la démarche de l</w:t>
      </w:r>
      <w:r>
        <w:rPr>
          <w:lang w:val="fr-CA"/>
        </w:rPr>
        <w:t>’</w:t>
      </w:r>
      <w:r w:rsidRPr="00F93C82">
        <w:rPr>
          <w:lang w:val="fr-CA"/>
        </w:rPr>
        <w:t>é</w:t>
      </w:r>
      <w:r>
        <w:rPr>
          <w:lang w:val="fr-CA"/>
        </w:rPr>
        <w:t>lève pour résoudre un problème.</w:t>
      </w:r>
    </w:p>
    <w:p w:rsidR="001E43A0" w:rsidRDefault="001E43A0">
      <w:pPr>
        <w:rPr>
          <w:b/>
          <w:lang w:val="fr-CA"/>
        </w:rPr>
      </w:pPr>
      <w:r>
        <w:rPr>
          <w:b/>
          <w:lang w:val="fr-CA"/>
        </w:rPr>
        <w:br w:type="page"/>
      </w:r>
    </w:p>
    <w:p w:rsidR="001E43A0" w:rsidRPr="00F93C82" w:rsidRDefault="001E43A0" w:rsidP="008A64A9">
      <w:pPr>
        <w:autoSpaceDE w:val="0"/>
        <w:autoSpaceDN w:val="0"/>
        <w:adjustRightInd w:val="0"/>
        <w:spacing w:after="0" w:line="240" w:lineRule="auto"/>
        <w:rPr>
          <w:b/>
          <w:lang w:val="fr-CA"/>
        </w:rPr>
      </w:pPr>
      <w:r w:rsidRPr="00F93C82">
        <w:rPr>
          <w:b/>
          <w:lang w:val="fr-CA"/>
        </w:rPr>
        <w:t xml:space="preserve">Leur utilité : </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C</w:t>
      </w:r>
      <w:r>
        <w:rPr>
          <w:lang w:val="fr-CA"/>
        </w:rPr>
        <w:t>’est</w:t>
      </w:r>
      <w:r w:rsidRPr="00F93C82">
        <w:rPr>
          <w:lang w:val="fr-CA"/>
        </w:rPr>
        <w:t xml:space="preserve"> lors de ces entretiens que l</w:t>
      </w:r>
      <w:r>
        <w:rPr>
          <w:lang w:val="fr-CA"/>
        </w:rPr>
        <w:t>’</w:t>
      </w:r>
      <w:r w:rsidRPr="00F93C82">
        <w:rPr>
          <w:lang w:val="fr-CA"/>
        </w:rPr>
        <w:t>élève a vraiment la chance de parler de ses stratégies personnelles et qu</w:t>
      </w:r>
      <w:r>
        <w:rPr>
          <w:lang w:val="fr-CA"/>
        </w:rPr>
        <w:t>’</w:t>
      </w:r>
      <w:r w:rsidRPr="00F93C82">
        <w:rPr>
          <w:lang w:val="fr-CA"/>
        </w:rPr>
        <w:t>il peut clarifier sa pensée tout en étant guidé par les questions ouvertes de l</w:t>
      </w:r>
      <w:r>
        <w:rPr>
          <w:lang w:val="fr-CA"/>
        </w:rPr>
        <w:t>’</w:t>
      </w:r>
      <w:r w:rsidRPr="00F93C82">
        <w:rPr>
          <w:lang w:val="fr-CA"/>
        </w:rPr>
        <w:t>enseignant. Les entretiens permettent de mettre en évidence les connaissances de l</w:t>
      </w:r>
      <w:r>
        <w:rPr>
          <w:lang w:val="fr-CA"/>
        </w:rPr>
        <w:t>’</w:t>
      </w:r>
      <w:r w:rsidRPr="00F93C82">
        <w:rPr>
          <w:lang w:val="fr-CA"/>
        </w:rPr>
        <w:t>élève, mais aussi les connaissances erronées qui pourraient nuire à son progrès.</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Pour qui :</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et l</w:t>
      </w:r>
      <w:r>
        <w:rPr>
          <w:lang w:val="fr-CA"/>
        </w:rPr>
        <w:t>’</w:t>
      </w:r>
      <w:r w:rsidRPr="00F93C82">
        <w:rPr>
          <w:lang w:val="fr-CA"/>
        </w:rPr>
        <w:t>enseignant.</w:t>
      </w:r>
    </w:p>
    <w:p w:rsidR="001E43A0" w:rsidRDefault="001E43A0" w:rsidP="008A64A9">
      <w:pPr>
        <w:autoSpaceDE w:val="0"/>
        <w:autoSpaceDN w:val="0"/>
        <w:adjustRightInd w:val="0"/>
        <w:spacing w:after="0" w:line="240" w:lineRule="auto"/>
        <w:rPr>
          <w:b/>
          <w:lang w:val="fr-CA"/>
        </w:rPr>
      </w:pPr>
    </w:p>
    <w:p w:rsidR="001E43A0" w:rsidRPr="00F93C82" w:rsidRDefault="001E43A0"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E43A0" w:rsidRPr="00F93C82" w:rsidRDefault="001E43A0"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ne doivent pas être longs pour être efficaces.</w:t>
      </w:r>
    </w:p>
    <w:p w:rsidR="001E43A0" w:rsidRPr="00F93C82" w:rsidRDefault="001E43A0"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Ils peuvent se faire à intervalles réguliers ou sporadiquement lorsque le besoin se fait sentir.</w:t>
      </w:r>
    </w:p>
    <w:p w:rsidR="001E43A0" w:rsidRPr="00F93C82" w:rsidRDefault="001E43A0"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peuvent être enregistrés.</w:t>
      </w:r>
    </w:p>
    <w:p w:rsidR="001E43A0" w:rsidRPr="00F93C82" w:rsidRDefault="001E43A0"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de l</w:t>
      </w:r>
      <w:r>
        <w:rPr>
          <w:rFonts w:ascii="Arial" w:hAnsi="Arial" w:cs="Arial"/>
          <w:sz w:val="24"/>
          <w:szCs w:val="24"/>
          <w:lang w:val="fr-CA"/>
        </w:rPr>
        <w:t>’</w:t>
      </w:r>
      <w:r w:rsidRPr="00F93C82">
        <w:rPr>
          <w:rFonts w:ascii="Arial" w:hAnsi="Arial" w:cs="Arial"/>
          <w:sz w:val="24"/>
          <w:szCs w:val="24"/>
          <w:lang w:val="fr-CA"/>
        </w:rPr>
        <w:t>entretien, imposer un moment d</w:t>
      </w:r>
      <w:r>
        <w:rPr>
          <w:rFonts w:ascii="Arial" w:hAnsi="Arial" w:cs="Arial"/>
          <w:sz w:val="24"/>
          <w:szCs w:val="24"/>
          <w:lang w:val="fr-CA"/>
        </w:rPr>
        <w:t>’</w:t>
      </w:r>
      <w:r w:rsidRPr="00F93C82">
        <w:rPr>
          <w:rFonts w:ascii="Arial" w:hAnsi="Arial" w:cs="Arial"/>
          <w:sz w:val="24"/>
          <w:szCs w:val="24"/>
          <w:lang w:val="fr-CA"/>
        </w:rPr>
        <w:t>attente à l</w:t>
      </w:r>
      <w:r>
        <w:rPr>
          <w:rFonts w:ascii="Arial" w:hAnsi="Arial" w:cs="Arial"/>
          <w:sz w:val="24"/>
          <w:szCs w:val="24"/>
          <w:lang w:val="fr-CA"/>
        </w:rPr>
        <w:t>’</w:t>
      </w:r>
      <w:r w:rsidRPr="00F93C82">
        <w:rPr>
          <w:rFonts w:ascii="Arial" w:hAnsi="Arial" w:cs="Arial"/>
          <w:sz w:val="24"/>
          <w:szCs w:val="24"/>
          <w:lang w:val="fr-CA"/>
        </w:rPr>
        <w:t>élève avant qu</w:t>
      </w:r>
      <w:r>
        <w:rPr>
          <w:rFonts w:ascii="Arial" w:hAnsi="Arial" w:cs="Arial"/>
          <w:sz w:val="24"/>
          <w:szCs w:val="24"/>
          <w:lang w:val="fr-CA"/>
        </w:rPr>
        <w:t>’</w:t>
      </w:r>
      <w:r w:rsidRPr="00F93C82">
        <w:rPr>
          <w:rFonts w:ascii="Arial" w:hAnsi="Arial" w:cs="Arial"/>
          <w:sz w:val="24"/>
          <w:szCs w:val="24"/>
          <w:lang w:val="fr-CA"/>
        </w:rPr>
        <w:t xml:space="preserve">il </w:t>
      </w:r>
      <w:r>
        <w:rPr>
          <w:rFonts w:ascii="Arial" w:hAnsi="Arial" w:cs="Arial"/>
          <w:sz w:val="24"/>
          <w:szCs w:val="24"/>
          <w:lang w:val="fr-CA"/>
        </w:rPr>
        <w:t xml:space="preserve">ne </w:t>
      </w:r>
      <w:r w:rsidRPr="00F93C82">
        <w:rPr>
          <w:rFonts w:ascii="Arial" w:hAnsi="Arial" w:cs="Arial"/>
          <w:sz w:val="24"/>
          <w:szCs w:val="24"/>
          <w:lang w:val="fr-CA"/>
        </w:rPr>
        <w:t>donne une réponse. Notez que cet énoncé ne vient pas contredire l</w:t>
      </w:r>
      <w:r>
        <w:rPr>
          <w:rFonts w:ascii="Arial" w:hAnsi="Arial" w:cs="Arial"/>
          <w:sz w:val="24"/>
          <w:szCs w:val="24"/>
          <w:lang w:val="fr-CA"/>
        </w:rPr>
        <w:t>’</w:t>
      </w:r>
      <w:r w:rsidRPr="00F93C82">
        <w:rPr>
          <w:rFonts w:ascii="Arial" w:hAnsi="Arial" w:cs="Arial"/>
          <w:sz w:val="24"/>
          <w:szCs w:val="24"/>
          <w:lang w:val="fr-CA"/>
        </w:rPr>
        <w:t>énoncé</w:t>
      </w:r>
      <w:r>
        <w:rPr>
          <w:rFonts w:ascii="Arial" w:hAnsi="Arial" w:cs="Arial"/>
          <w:sz w:val="24"/>
          <w:szCs w:val="24"/>
          <w:lang w:val="fr-CA"/>
        </w:rPr>
        <w:t xml:space="preserve"> numéro 1. </w:t>
      </w:r>
      <w:r w:rsidRPr="00F93C82">
        <w:rPr>
          <w:rFonts w:ascii="Arial" w:hAnsi="Arial" w:cs="Arial"/>
          <w:sz w:val="24"/>
          <w:szCs w:val="24"/>
          <w:lang w:val="fr-CA"/>
        </w:rPr>
        <w:t>En effet, l</w:t>
      </w:r>
      <w:r>
        <w:rPr>
          <w:rFonts w:ascii="Arial" w:hAnsi="Arial" w:cs="Arial"/>
          <w:sz w:val="24"/>
          <w:szCs w:val="24"/>
          <w:lang w:val="fr-CA"/>
        </w:rPr>
        <w:t>’</w:t>
      </w:r>
      <w:r w:rsidRPr="00F93C82">
        <w:rPr>
          <w:rFonts w:ascii="Arial" w:hAnsi="Arial" w:cs="Arial"/>
          <w:sz w:val="24"/>
          <w:szCs w:val="24"/>
          <w:lang w:val="fr-CA"/>
        </w:rPr>
        <w:t>enseignant pourrait bien mener l</w:t>
      </w:r>
      <w:r>
        <w:rPr>
          <w:rFonts w:ascii="Arial" w:hAnsi="Arial" w:cs="Arial"/>
          <w:sz w:val="24"/>
          <w:szCs w:val="24"/>
          <w:lang w:val="fr-CA"/>
        </w:rPr>
        <w:t>’</w:t>
      </w:r>
      <w:r w:rsidRPr="00F93C82">
        <w:rPr>
          <w:rFonts w:ascii="Arial" w:hAnsi="Arial" w:cs="Arial"/>
          <w:sz w:val="24"/>
          <w:szCs w:val="24"/>
          <w:lang w:val="fr-CA"/>
        </w:rPr>
        <w:t>entretien en préparant des questions ciblées, qui seraient moins nombreuses que lors d</w:t>
      </w:r>
      <w:r>
        <w:rPr>
          <w:rFonts w:ascii="Arial" w:hAnsi="Arial" w:cs="Arial"/>
          <w:sz w:val="24"/>
          <w:szCs w:val="24"/>
          <w:lang w:val="fr-CA"/>
        </w:rPr>
        <w:t>’</w:t>
      </w:r>
      <w:r w:rsidRPr="00F93C82">
        <w:rPr>
          <w:rFonts w:ascii="Arial" w:hAnsi="Arial" w:cs="Arial"/>
          <w:sz w:val="24"/>
          <w:szCs w:val="24"/>
          <w:lang w:val="fr-CA"/>
        </w:rPr>
        <w:t>une conversation spontanée et qui permettraient de faire ressortir des informations bien précises.</w:t>
      </w:r>
    </w:p>
    <w:p w:rsidR="001E43A0" w:rsidRDefault="001E43A0">
      <w:pPr>
        <w:rPr>
          <w:lang w:val="fr-CA"/>
        </w:rPr>
      </w:pPr>
      <w:r>
        <w:rPr>
          <w:lang w:val="fr-CA"/>
        </w:rPr>
        <w:br w:type="page"/>
      </w:r>
    </w:p>
    <w:p w:rsidR="001E43A0" w:rsidRPr="000C5D85" w:rsidRDefault="001E43A0" w:rsidP="000C5D85">
      <w:pPr>
        <w:spacing w:after="0" w:line="240" w:lineRule="auto"/>
        <w:jc w:val="center"/>
        <w:rPr>
          <w:rFonts w:ascii="Georgia" w:hAnsi="Georgia"/>
          <w:b/>
          <w:sz w:val="32"/>
          <w:szCs w:val="32"/>
          <w:lang w:val="fr-CA"/>
        </w:rPr>
      </w:pPr>
      <w:r w:rsidRPr="000C5D85">
        <w:rPr>
          <w:rFonts w:ascii="Georgia" w:hAnsi="Georgia"/>
          <w:b/>
          <w:sz w:val="32"/>
          <w:szCs w:val="32"/>
          <w:lang w:val="fr-CA"/>
        </w:rPr>
        <w:t>L</w:t>
      </w:r>
      <w:r>
        <w:rPr>
          <w:rFonts w:ascii="Georgia" w:hAnsi="Georgia"/>
          <w:b/>
          <w:sz w:val="32"/>
          <w:szCs w:val="32"/>
          <w:lang w:val="fr-CA"/>
        </w:rPr>
        <w:t>’</w:t>
      </w:r>
      <w:r w:rsidRPr="000C5D85">
        <w:rPr>
          <w:rFonts w:ascii="Georgia" w:hAnsi="Georgia"/>
          <w:b/>
          <w:sz w:val="32"/>
          <w:szCs w:val="32"/>
          <w:lang w:val="fr-CA"/>
        </w:rPr>
        <w:t>élaboration des grilles d</w:t>
      </w:r>
      <w:r>
        <w:rPr>
          <w:rFonts w:ascii="Georgia" w:hAnsi="Georgia"/>
          <w:b/>
          <w:sz w:val="32"/>
          <w:szCs w:val="32"/>
          <w:lang w:val="fr-CA"/>
        </w:rPr>
        <w:t>’</w:t>
      </w:r>
      <w:r w:rsidRPr="000C5D85">
        <w:rPr>
          <w:rFonts w:ascii="Georgia" w:hAnsi="Georgia"/>
          <w:b/>
          <w:sz w:val="32"/>
          <w:szCs w:val="32"/>
          <w:lang w:val="fr-CA"/>
        </w:rPr>
        <w:t>évaluation</w:t>
      </w:r>
    </w:p>
    <w:p w:rsidR="001E43A0" w:rsidRDefault="001E43A0" w:rsidP="008A64A9">
      <w:pPr>
        <w:spacing w:after="0" w:line="240" w:lineRule="auto"/>
        <w:rPr>
          <w:highlight w:val="yellow"/>
          <w:lang w:val="fr-CA"/>
        </w:rPr>
      </w:pPr>
    </w:p>
    <w:p w:rsidR="001E43A0" w:rsidRPr="00F93C82" w:rsidRDefault="00E04E7B" w:rsidP="008A64A9">
      <w:pPr>
        <w:spacing w:after="0" w:line="240" w:lineRule="auto"/>
        <w:rPr>
          <w:lang w:val="fr-CA"/>
        </w:rPr>
      </w:pPr>
      <w:r w:rsidRPr="00310689">
        <w:rPr>
          <w:noProof/>
          <w:lang w:val="fr-CA" w:eastAsia="fr-CA"/>
        </w:rPr>
        <w:pict>
          <v:shape id="Picture 38" o:spid="_x0000_i1053" type="#_x0000_t75" alt="page_28.jpg" style="width:468.3pt;height:368.15pt;visibility:visible">
            <v:imagedata r:id="rId55" o:title=""/>
          </v:shape>
        </w:pict>
      </w:r>
    </w:p>
    <w:p w:rsidR="001E43A0" w:rsidRPr="00F93C82" w:rsidRDefault="001E43A0" w:rsidP="008A64A9">
      <w:pPr>
        <w:spacing w:after="0" w:line="240" w:lineRule="auto"/>
        <w:rPr>
          <w:lang w:val="fr-CA"/>
        </w:rPr>
      </w:pPr>
    </w:p>
    <w:p w:rsidR="001E43A0" w:rsidRPr="00F93C82" w:rsidRDefault="001E43A0" w:rsidP="008A64A9">
      <w:pPr>
        <w:spacing w:after="0" w:line="240" w:lineRule="auto"/>
        <w:rPr>
          <w:b/>
          <w:lang w:val="fr-CA"/>
        </w:rPr>
      </w:pPr>
      <w:r w:rsidRPr="00F93C82">
        <w:rPr>
          <w:b/>
          <w:lang w:val="fr-CA"/>
        </w:rPr>
        <w:t>Notes du présentateur :</w:t>
      </w:r>
    </w:p>
    <w:p w:rsidR="001E43A0" w:rsidRDefault="001E43A0" w:rsidP="008A64A9">
      <w:pPr>
        <w:autoSpaceDE w:val="0"/>
        <w:autoSpaceDN w:val="0"/>
        <w:adjustRightInd w:val="0"/>
        <w:spacing w:after="0" w:line="240" w:lineRule="auto"/>
        <w:rPr>
          <w:lang w:val="fr-CA"/>
        </w:rPr>
      </w:pPr>
    </w:p>
    <w:p w:rsidR="001E43A0" w:rsidRDefault="001E43A0" w:rsidP="008A64A9">
      <w:pPr>
        <w:autoSpaceDE w:val="0"/>
        <w:autoSpaceDN w:val="0"/>
        <w:adjustRightInd w:val="0"/>
        <w:spacing w:after="0" w:line="240" w:lineRule="auto"/>
        <w:rPr>
          <w:lang w:val="fr-CA"/>
        </w:rPr>
      </w:pPr>
      <w:r w:rsidRPr="00F93C82">
        <w:rPr>
          <w:lang w:val="fr-CA"/>
        </w:rPr>
        <w:t>Nous vous suggérons ici deux façons de procéder pour élaborer votre grille d</w:t>
      </w:r>
      <w:r>
        <w:rPr>
          <w:lang w:val="fr-CA"/>
        </w:rPr>
        <w:t>’</w:t>
      </w:r>
      <w:r w:rsidRPr="00F93C82">
        <w:rPr>
          <w:lang w:val="fr-CA"/>
        </w:rPr>
        <w:t>évaluation.</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B33111">
      <w:pPr>
        <w:autoSpaceDE w:val="0"/>
        <w:autoSpaceDN w:val="0"/>
        <w:adjustRightInd w:val="0"/>
        <w:spacing w:after="0" w:line="240" w:lineRule="auto"/>
        <w:rPr>
          <w:lang w:val="fr-CA"/>
        </w:rPr>
      </w:pPr>
      <w:r>
        <w:rPr>
          <w:lang w:val="fr-CA"/>
        </w:rPr>
        <w:t>P</w:t>
      </w:r>
      <w:r w:rsidRPr="00F93C82">
        <w:rPr>
          <w:lang w:val="fr-CA"/>
        </w:rPr>
        <w:t>eu importe la méthode d</w:t>
      </w:r>
      <w:r>
        <w:rPr>
          <w:lang w:val="fr-CA"/>
        </w:rPr>
        <w:t>’</w:t>
      </w:r>
      <w:r w:rsidRPr="00F93C82">
        <w:rPr>
          <w:lang w:val="fr-CA"/>
        </w:rPr>
        <w:t xml:space="preserve">élaboration choisie, </w:t>
      </w:r>
      <w:r>
        <w:rPr>
          <w:lang w:val="fr-CA"/>
        </w:rPr>
        <w:t xml:space="preserve">déterminez </w:t>
      </w:r>
      <w:r w:rsidRPr="00F93C82">
        <w:rPr>
          <w:lang w:val="fr-CA"/>
        </w:rPr>
        <w:t>les nombres de niveaux de votre grille d</w:t>
      </w:r>
      <w:r>
        <w:rPr>
          <w:lang w:val="fr-CA"/>
        </w:rPr>
        <w:t>’</w:t>
      </w:r>
      <w:r w:rsidRPr="00F93C82">
        <w:rPr>
          <w:lang w:val="fr-CA"/>
        </w:rPr>
        <w:t>évaluation selon les normes de votre conseil scolaire.</w:t>
      </w:r>
    </w:p>
    <w:p w:rsidR="001E43A0" w:rsidRPr="00F93C82" w:rsidRDefault="001E43A0" w:rsidP="008A64A9">
      <w:pPr>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1</w:t>
      </w:r>
      <w:r w:rsidRPr="00F93C82">
        <w:rPr>
          <w:vertAlign w:val="superscript"/>
          <w:lang w:val="fr-CA"/>
        </w:rPr>
        <w:t>re</w:t>
      </w:r>
      <w:r w:rsidRPr="00F93C82">
        <w:rPr>
          <w:lang w:val="fr-CA"/>
        </w:rPr>
        <w:t xml:space="preserve"> démarche :</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Pour chacun des niveaux, décrivez tous les aspects du travail attendu en variant les adverbes et les adjectifs</w:t>
      </w:r>
      <w:r>
        <w:rPr>
          <w:lang w:val="fr-CA"/>
        </w:rPr>
        <w:t>,</w:t>
      </w:r>
      <w:r w:rsidRPr="00F93C82">
        <w:rPr>
          <w:lang w:val="fr-CA"/>
        </w:rPr>
        <w:t xml:space="preserve"> puis en utilisant les verbes associés aux résultats d</w:t>
      </w:r>
      <w:r>
        <w:rPr>
          <w:lang w:val="fr-CA"/>
        </w:rPr>
        <w:t>’</w:t>
      </w:r>
      <w:r w:rsidRPr="00F93C82">
        <w:rPr>
          <w:lang w:val="fr-CA"/>
        </w:rPr>
        <w:t xml:space="preserve">apprentissage correspondant au contexte de votre problème. </w:t>
      </w:r>
    </w:p>
    <w:p w:rsidR="001E43A0" w:rsidRPr="00F93C82" w:rsidRDefault="001E43A0" w:rsidP="008A64A9">
      <w:pPr>
        <w:spacing w:after="0" w:line="240" w:lineRule="auto"/>
        <w:rPr>
          <w:lang w:val="fr-CA"/>
        </w:rPr>
      </w:pPr>
    </w:p>
    <w:p w:rsidR="001E43A0" w:rsidRDefault="001E43A0">
      <w:pPr>
        <w:rPr>
          <w:lang w:val="fr-CA"/>
        </w:rPr>
      </w:pPr>
      <w:r>
        <w:rPr>
          <w:lang w:val="fr-CA"/>
        </w:rPr>
        <w:br w:type="page"/>
      </w:r>
    </w:p>
    <w:p w:rsidR="001E43A0" w:rsidRPr="00F93C82" w:rsidRDefault="001E43A0" w:rsidP="008A64A9">
      <w:pPr>
        <w:autoSpaceDE w:val="0"/>
        <w:autoSpaceDN w:val="0"/>
        <w:adjustRightInd w:val="0"/>
        <w:spacing w:after="0" w:line="240" w:lineRule="auto"/>
        <w:rPr>
          <w:lang w:val="fr-CA"/>
        </w:rPr>
      </w:pPr>
      <w:r w:rsidRPr="00F93C82">
        <w:rPr>
          <w:lang w:val="fr-CA"/>
        </w:rPr>
        <w:t>2</w:t>
      </w:r>
      <w:r w:rsidRPr="00F93C82">
        <w:rPr>
          <w:vertAlign w:val="superscript"/>
          <w:lang w:val="fr-CA"/>
        </w:rPr>
        <w:t>e</w:t>
      </w:r>
      <w:r w:rsidRPr="00F93C82">
        <w:rPr>
          <w:lang w:val="fr-CA"/>
        </w:rPr>
        <w:t xml:space="preserve"> démarche :</w:t>
      </w:r>
    </w:p>
    <w:p w:rsidR="001E43A0" w:rsidRDefault="001E43A0" w:rsidP="008A64A9">
      <w:pPr>
        <w:autoSpaceDE w:val="0"/>
        <w:autoSpaceDN w:val="0"/>
        <w:adjustRightInd w:val="0"/>
        <w:spacing w:after="0" w:line="240" w:lineRule="auto"/>
        <w:rPr>
          <w:lang w:val="fr-CA"/>
        </w:rPr>
      </w:pPr>
    </w:p>
    <w:p w:rsidR="001E43A0" w:rsidRDefault="001E43A0" w:rsidP="008A64A9">
      <w:pPr>
        <w:autoSpaceDE w:val="0"/>
        <w:autoSpaceDN w:val="0"/>
        <w:adjustRightInd w:val="0"/>
        <w:spacing w:after="0" w:line="240" w:lineRule="auto"/>
        <w:rPr>
          <w:lang w:val="fr-CA"/>
        </w:rPr>
      </w:pPr>
      <w:r w:rsidRPr="00F93C82">
        <w:rPr>
          <w:lang w:val="fr-CA"/>
        </w:rPr>
        <w:t xml:space="preserve">Résoudre un problème est un processus complexe et la </w:t>
      </w:r>
      <w:r>
        <w:rPr>
          <w:lang w:val="fr-CA"/>
        </w:rPr>
        <w:t>« </w:t>
      </w:r>
      <w:r w:rsidRPr="00F93C82">
        <w:rPr>
          <w:lang w:val="fr-CA"/>
        </w:rPr>
        <w:t>bonne</w:t>
      </w:r>
      <w:r>
        <w:rPr>
          <w:lang w:val="fr-CA"/>
        </w:rPr>
        <w:t> »</w:t>
      </w:r>
      <w:r w:rsidRPr="00F93C82">
        <w:rPr>
          <w:lang w:val="fr-CA"/>
        </w:rPr>
        <w:t xml:space="preserve"> réponse a très peu de valeur à elle seule dans un contexte d</w:t>
      </w:r>
      <w:r>
        <w:rPr>
          <w:lang w:val="fr-CA"/>
        </w:rPr>
        <w:t>’</w:t>
      </w:r>
      <w:r w:rsidRPr="00F93C82">
        <w:rPr>
          <w:lang w:val="fr-CA"/>
        </w:rPr>
        <w:t>évaluation où l</w:t>
      </w:r>
      <w:r>
        <w:rPr>
          <w:lang w:val="fr-CA"/>
        </w:rPr>
        <w:t>’</w:t>
      </w:r>
      <w:r w:rsidRPr="00F93C82">
        <w:rPr>
          <w:lang w:val="fr-CA"/>
        </w:rPr>
        <w:t>enseignant cherche à connaitre le niveau de compréhension de l</w:t>
      </w:r>
      <w:r>
        <w:rPr>
          <w:lang w:val="fr-CA"/>
        </w:rPr>
        <w:t>’</w:t>
      </w:r>
      <w:r w:rsidRPr="00F93C82">
        <w:rPr>
          <w:lang w:val="fr-CA"/>
        </w:rPr>
        <w:t>élève. Nous vous suggérons ici une liste de composantes d</w:t>
      </w:r>
      <w:r>
        <w:rPr>
          <w:lang w:val="fr-CA"/>
        </w:rPr>
        <w:t>’</w:t>
      </w:r>
      <w:r w:rsidRPr="00F93C82">
        <w:rPr>
          <w:lang w:val="fr-CA"/>
        </w:rPr>
        <w:t>une démarche de résolution de problème</w:t>
      </w:r>
      <w:r>
        <w:rPr>
          <w:lang w:val="fr-CA"/>
        </w:rPr>
        <w:t>s</w:t>
      </w:r>
      <w:r w:rsidRPr="00F93C82">
        <w:rPr>
          <w:lang w:val="fr-CA"/>
        </w:rPr>
        <w:t>.</w:t>
      </w:r>
    </w:p>
    <w:p w:rsidR="001E43A0" w:rsidRPr="00F93C82"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Lors de l</w:t>
      </w:r>
      <w:r>
        <w:rPr>
          <w:lang w:val="fr-CA"/>
        </w:rPr>
        <w:t>’</w:t>
      </w:r>
      <w:r w:rsidRPr="00F93C82">
        <w:rPr>
          <w:lang w:val="fr-CA"/>
        </w:rPr>
        <w:t>élaboration d</w:t>
      </w:r>
      <w:r>
        <w:rPr>
          <w:lang w:val="fr-CA"/>
        </w:rPr>
        <w:t>’</w:t>
      </w:r>
      <w:r w:rsidRPr="00F93C82">
        <w:rPr>
          <w:lang w:val="fr-CA"/>
        </w:rPr>
        <w:t>une grille d</w:t>
      </w:r>
      <w:r>
        <w:rPr>
          <w:lang w:val="fr-CA"/>
        </w:rPr>
        <w:t>’</w:t>
      </w:r>
      <w:r w:rsidRPr="00F93C82">
        <w:rPr>
          <w:lang w:val="fr-CA"/>
        </w:rPr>
        <w:t>évaluation, plusieurs critères pourraient être considérés :</w:t>
      </w:r>
    </w:p>
    <w:p w:rsidR="001E43A0" w:rsidRPr="00F93C82" w:rsidRDefault="001E43A0"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compréhension du problème (être capable de reformuler le problème)</w:t>
      </w:r>
      <w:r>
        <w:rPr>
          <w:rFonts w:ascii="Arial" w:hAnsi="Arial" w:cs="Arial"/>
          <w:sz w:val="24"/>
          <w:szCs w:val="24"/>
          <w:lang w:val="fr-CA"/>
        </w:rPr>
        <w:t>;</w:t>
      </w:r>
    </w:p>
    <w:p w:rsidR="001E43A0" w:rsidRPr="00F93C82" w:rsidRDefault="001E43A0"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élaboration d</w:t>
      </w:r>
      <w:r>
        <w:rPr>
          <w:rFonts w:ascii="Arial" w:hAnsi="Arial" w:cs="Arial"/>
          <w:sz w:val="24"/>
          <w:szCs w:val="24"/>
          <w:lang w:val="fr-CA"/>
        </w:rPr>
        <w:t>’</w:t>
      </w:r>
      <w:r w:rsidRPr="00F93C82">
        <w:rPr>
          <w:rFonts w:ascii="Arial" w:hAnsi="Arial" w:cs="Arial"/>
          <w:sz w:val="24"/>
          <w:szCs w:val="24"/>
          <w:lang w:val="fr-CA"/>
        </w:rPr>
        <w:t>un plan, la façon d</w:t>
      </w:r>
      <w:r>
        <w:rPr>
          <w:rFonts w:ascii="Arial" w:hAnsi="Arial" w:cs="Arial"/>
          <w:sz w:val="24"/>
          <w:szCs w:val="24"/>
          <w:lang w:val="fr-CA"/>
        </w:rPr>
        <w:t>’</w:t>
      </w:r>
      <w:r w:rsidRPr="00F93C82">
        <w:rPr>
          <w:rFonts w:ascii="Arial" w:hAnsi="Arial" w:cs="Arial"/>
          <w:sz w:val="24"/>
          <w:szCs w:val="24"/>
          <w:lang w:val="fr-CA"/>
        </w:rPr>
        <w:t>a</w:t>
      </w:r>
      <w:r>
        <w:rPr>
          <w:rFonts w:ascii="Arial" w:hAnsi="Arial" w:cs="Arial"/>
          <w:sz w:val="24"/>
          <w:szCs w:val="24"/>
          <w:lang w:val="fr-CA"/>
        </w:rPr>
        <w:t>bord</w:t>
      </w:r>
      <w:r w:rsidRPr="00F93C82">
        <w:rPr>
          <w:rFonts w:ascii="Arial" w:hAnsi="Arial" w:cs="Arial"/>
          <w:sz w:val="24"/>
          <w:szCs w:val="24"/>
          <w:lang w:val="fr-CA"/>
        </w:rPr>
        <w:t>er le problème</w:t>
      </w:r>
      <w:r>
        <w:rPr>
          <w:rFonts w:ascii="Arial" w:hAnsi="Arial" w:cs="Arial"/>
          <w:sz w:val="24"/>
          <w:szCs w:val="24"/>
          <w:lang w:val="fr-CA"/>
        </w:rPr>
        <w:t>;</w:t>
      </w:r>
    </w:p>
    <w:p w:rsidR="001E43A0" w:rsidRPr="00F93C82" w:rsidRDefault="001E43A0"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mise en œuvre du plan, la démarche</w:t>
      </w:r>
      <w:r>
        <w:rPr>
          <w:rFonts w:ascii="Arial" w:hAnsi="Arial" w:cs="Arial"/>
          <w:sz w:val="24"/>
          <w:szCs w:val="24"/>
          <w:lang w:val="fr-CA"/>
        </w:rPr>
        <w:t>;</w:t>
      </w:r>
    </w:p>
    <w:p w:rsidR="001E43A0" w:rsidRPr="00F93C82" w:rsidRDefault="001E43A0"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communication, l</w:t>
      </w:r>
      <w:r>
        <w:rPr>
          <w:rFonts w:ascii="Arial" w:hAnsi="Arial" w:cs="Arial"/>
          <w:sz w:val="24"/>
          <w:szCs w:val="24"/>
          <w:lang w:val="fr-CA"/>
        </w:rPr>
        <w:t>’</w:t>
      </w:r>
      <w:r w:rsidRPr="00F93C82">
        <w:rPr>
          <w:rFonts w:ascii="Arial" w:hAnsi="Arial" w:cs="Arial"/>
          <w:sz w:val="24"/>
          <w:szCs w:val="24"/>
          <w:lang w:val="fr-CA"/>
        </w:rPr>
        <w:t>explication du résultat.</w:t>
      </w:r>
    </w:p>
    <w:p w:rsidR="001E43A0" w:rsidRDefault="001E43A0" w:rsidP="008A64A9">
      <w:pPr>
        <w:autoSpaceDE w:val="0"/>
        <w:autoSpaceDN w:val="0"/>
        <w:adjustRightInd w:val="0"/>
        <w:spacing w:after="0" w:line="240" w:lineRule="auto"/>
        <w:rPr>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D</w:t>
      </w:r>
      <w:r>
        <w:rPr>
          <w:lang w:val="fr-CA"/>
        </w:rPr>
        <w:t>’</w:t>
      </w:r>
      <w:r w:rsidRPr="00F93C82">
        <w:rPr>
          <w:lang w:val="fr-CA"/>
        </w:rPr>
        <w:t>autres critères qui pourraient être retenus sont :</w:t>
      </w:r>
    </w:p>
    <w:p w:rsidR="001E43A0" w:rsidRPr="00806ADC" w:rsidRDefault="001E43A0"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conventions mathématiques (</w:t>
      </w:r>
      <w:r>
        <w:rPr>
          <w:rFonts w:ascii="Arial" w:hAnsi="Arial" w:cs="Arial"/>
          <w:sz w:val="24"/>
          <w:szCs w:val="24"/>
          <w:lang w:val="fr-CA"/>
        </w:rPr>
        <w:t>u</w:t>
      </w:r>
      <w:r w:rsidRPr="00806ADC">
        <w:rPr>
          <w:rFonts w:ascii="Arial" w:hAnsi="Arial" w:cs="Arial"/>
          <w:sz w:val="24"/>
          <w:szCs w:val="24"/>
          <w:lang w:val="fr-CA"/>
        </w:rPr>
        <w:t>nités, symboles, etc.)</w:t>
      </w:r>
      <w:r>
        <w:rPr>
          <w:rFonts w:ascii="Arial" w:hAnsi="Arial" w:cs="Arial"/>
          <w:sz w:val="24"/>
          <w:szCs w:val="24"/>
          <w:lang w:val="fr-CA"/>
        </w:rPr>
        <w:t>;</w:t>
      </w:r>
    </w:p>
    <w:p w:rsidR="001E43A0" w:rsidRPr="00806ADC" w:rsidRDefault="001E43A0"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représentations mathématiques (</w:t>
      </w:r>
      <w:r>
        <w:rPr>
          <w:rFonts w:ascii="Arial" w:hAnsi="Arial" w:cs="Arial"/>
          <w:sz w:val="24"/>
          <w:szCs w:val="24"/>
          <w:lang w:val="fr-CA"/>
        </w:rPr>
        <w:t>g</w:t>
      </w:r>
      <w:r w:rsidRPr="00806ADC">
        <w:rPr>
          <w:rFonts w:ascii="Arial" w:hAnsi="Arial" w:cs="Arial"/>
          <w:sz w:val="24"/>
          <w:szCs w:val="24"/>
          <w:lang w:val="fr-CA"/>
        </w:rPr>
        <w:t>raphiques, tableaux, dessins, etc.)</w:t>
      </w:r>
      <w:r>
        <w:rPr>
          <w:rFonts w:ascii="Arial" w:hAnsi="Arial" w:cs="Arial"/>
          <w:sz w:val="24"/>
          <w:szCs w:val="24"/>
          <w:lang w:val="fr-CA"/>
        </w:rPr>
        <w:t>;</w:t>
      </w:r>
    </w:p>
    <w:p w:rsidR="001E43A0" w:rsidRPr="00806ADC" w:rsidRDefault="001E43A0"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w:t>
      </w:r>
      <w:r>
        <w:rPr>
          <w:rFonts w:ascii="Arial" w:hAnsi="Arial" w:cs="Arial"/>
          <w:sz w:val="24"/>
          <w:szCs w:val="24"/>
          <w:lang w:val="fr-CA"/>
        </w:rPr>
        <w:t>ion du vocabulaire mathématique;</w:t>
      </w:r>
    </w:p>
    <w:p w:rsidR="001E43A0" w:rsidRPr="00806ADC" w:rsidRDefault="001E43A0"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organisation du matériel</w:t>
      </w:r>
      <w:r>
        <w:rPr>
          <w:rFonts w:ascii="Arial" w:hAnsi="Arial" w:cs="Arial"/>
          <w:sz w:val="24"/>
          <w:szCs w:val="24"/>
          <w:lang w:val="fr-CA"/>
        </w:rPr>
        <w:t>;</w:t>
      </w:r>
    </w:p>
    <w:p w:rsidR="001E43A0" w:rsidRPr="00806ADC" w:rsidRDefault="001E43A0"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es explications, justifications des stratégies utilisées pour résoudre le problème.</w:t>
      </w:r>
    </w:p>
    <w:p w:rsidR="001E43A0" w:rsidRPr="00F93C82" w:rsidRDefault="001E43A0" w:rsidP="008A64A9">
      <w:pPr>
        <w:pStyle w:val="ListParagraph"/>
        <w:autoSpaceDE w:val="0"/>
        <w:autoSpaceDN w:val="0"/>
        <w:adjustRightInd w:val="0"/>
        <w:spacing w:after="0" w:line="240" w:lineRule="auto"/>
        <w:ind w:left="765"/>
        <w:contextualSpacing w:val="0"/>
        <w:rPr>
          <w:rFonts w:ascii="Arial" w:hAnsi="Arial" w:cs="Arial"/>
          <w:sz w:val="24"/>
          <w:szCs w:val="24"/>
          <w:lang w:val="fr-CA"/>
        </w:rPr>
      </w:pPr>
    </w:p>
    <w:p w:rsidR="001E43A0" w:rsidRPr="00F93C82" w:rsidRDefault="001E43A0" w:rsidP="008A64A9">
      <w:pPr>
        <w:autoSpaceDE w:val="0"/>
        <w:autoSpaceDN w:val="0"/>
        <w:adjustRightInd w:val="0"/>
        <w:spacing w:after="0" w:line="240" w:lineRule="auto"/>
        <w:rPr>
          <w:lang w:val="fr-CA"/>
        </w:rPr>
      </w:pPr>
      <w:r w:rsidRPr="00F93C82">
        <w:rPr>
          <w:lang w:val="fr-CA"/>
        </w:rPr>
        <w:t>La grande force de la grille d</w:t>
      </w:r>
      <w:r>
        <w:rPr>
          <w:lang w:val="fr-CA"/>
        </w:rPr>
        <w:t>’</w:t>
      </w:r>
      <w:r w:rsidRPr="00F93C82">
        <w:rPr>
          <w:lang w:val="fr-CA"/>
        </w:rPr>
        <w:t>évaluation est que si elle est bien planifiée, elle peut fournir des informations très riches par rapport à l</w:t>
      </w:r>
      <w:r>
        <w:rPr>
          <w:lang w:val="fr-CA"/>
        </w:rPr>
        <w:t>’</w:t>
      </w:r>
      <w:r w:rsidRPr="00F93C82">
        <w:rPr>
          <w:lang w:val="fr-CA"/>
        </w:rPr>
        <w:t>élève.</w:t>
      </w:r>
    </w:p>
    <w:p w:rsidR="001E43A0" w:rsidRDefault="001E43A0" w:rsidP="008A64A9">
      <w:pPr>
        <w:spacing w:after="0" w:line="240" w:lineRule="auto"/>
        <w:rPr>
          <w:lang w:val="fr-CA"/>
        </w:rPr>
        <w:sectPr w:rsidR="001E43A0" w:rsidSect="00F104BE">
          <w:footerReference w:type="even" r:id="rId56"/>
          <w:footerReference w:type="default" r:id="rId57"/>
          <w:pgSz w:w="12240" w:h="15840"/>
          <w:pgMar w:top="1440" w:right="1440" w:bottom="1440" w:left="1440" w:header="720" w:footer="720" w:gutter="0"/>
          <w:cols w:space="720"/>
          <w:docGrid w:linePitch="360"/>
        </w:sect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Pr="004C3DFD" w:rsidRDefault="001E43A0" w:rsidP="000C3312">
      <w:pPr>
        <w:spacing w:after="0" w:line="240" w:lineRule="auto"/>
        <w:rPr>
          <w:lang w:val="fr-FR"/>
        </w:rPr>
      </w:pPr>
    </w:p>
    <w:p w:rsidR="001E43A0" w:rsidRDefault="001E43A0" w:rsidP="000C3312">
      <w:pPr>
        <w:spacing w:after="0" w:line="240" w:lineRule="auto"/>
        <w:jc w:val="center"/>
        <w:rPr>
          <w:lang w:val="fr-CA"/>
        </w:rPr>
      </w:pPr>
      <w:r w:rsidRPr="004C3DFD">
        <w:rPr>
          <w:lang w:val="fr-CA"/>
        </w:rPr>
        <w:t>[Cette page est intentionnellement laissée en blanc.]</w:t>
      </w:r>
    </w:p>
    <w:p w:rsidR="001E43A0" w:rsidRDefault="001E43A0" w:rsidP="000C3312">
      <w:pPr>
        <w:spacing w:after="0" w:line="240" w:lineRule="auto"/>
        <w:jc w:val="center"/>
        <w:rPr>
          <w:lang w:val="fr-CA"/>
        </w:rPr>
      </w:pPr>
    </w:p>
    <w:p w:rsidR="001E43A0" w:rsidRDefault="001E43A0" w:rsidP="000C3312">
      <w:pPr>
        <w:spacing w:after="0" w:line="240" w:lineRule="auto"/>
        <w:jc w:val="center"/>
        <w:rPr>
          <w:lang w:val="fr-CA"/>
        </w:rPr>
        <w:sectPr w:rsidR="001E43A0" w:rsidSect="00F104BE">
          <w:footerReference w:type="even" r:id="rId58"/>
          <w:pgSz w:w="12240" w:h="15840"/>
          <w:pgMar w:top="1440" w:right="1440" w:bottom="1440" w:left="1440" w:header="720" w:footer="720" w:gutter="0"/>
          <w:cols w:space="720"/>
          <w:docGrid w:linePitch="360"/>
        </w:sectPr>
      </w:pPr>
    </w:p>
    <w:p w:rsidR="001E43A0" w:rsidRPr="00F16ECD" w:rsidRDefault="001E43A0" w:rsidP="00806ADC">
      <w:pPr>
        <w:spacing w:after="0" w:line="240" w:lineRule="auto"/>
        <w:jc w:val="center"/>
        <w:rPr>
          <w:b/>
          <w:sz w:val="40"/>
          <w:szCs w:val="40"/>
          <w:lang w:val="fr-CA"/>
        </w:rPr>
      </w:pPr>
      <w:r w:rsidRPr="00F16ECD">
        <w:rPr>
          <w:b/>
          <w:sz w:val="40"/>
          <w:szCs w:val="40"/>
          <w:lang w:val="fr-CA"/>
        </w:rPr>
        <w:lastRenderedPageBreak/>
        <w:t>Conclusion</w:t>
      </w:r>
    </w:p>
    <w:p w:rsidR="001E43A0" w:rsidRDefault="001E43A0" w:rsidP="00806ADC">
      <w:pPr>
        <w:spacing w:after="0" w:line="240" w:lineRule="auto"/>
        <w:rPr>
          <w:highlight w:val="yellow"/>
          <w:lang w:val="fr-CA"/>
        </w:rPr>
      </w:pPr>
    </w:p>
    <w:p w:rsidR="001E43A0" w:rsidRPr="00914C63" w:rsidRDefault="00E04E7B" w:rsidP="00806ADC">
      <w:pPr>
        <w:spacing w:after="0" w:line="240" w:lineRule="auto"/>
        <w:rPr>
          <w:lang w:val="fr-CA"/>
        </w:rPr>
      </w:pPr>
      <w:r w:rsidRPr="00310689">
        <w:rPr>
          <w:noProof/>
          <w:lang w:val="fr-CA" w:eastAsia="fr-CA"/>
        </w:rPr>
        <w:pict>
          <v:shape id="Picture 39" o:spid="_x0000_i1054" type="#_x0000_t75" alt="page_29.jpg" style="width:468.3pt;height:368.15pt;visibility:visible">
            <v:imagedata r:id="rId59" o:title=""/>
          </v:shape>
        </w:pic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b/>
          <w:lang w:val="fr-CA"/>
        </w:rPr>
      </w:pPr>
      <w:r w:rsidRPr="00914C63">
        <w:rPr>
          <w:b/>
          <w:lang w:val="fr-CA"/>
        </w:rPr>
        <w:t>Notes du présentateur</w:t>
      </w:r>
      <w:r>
        <w:rPr>
          <w:b/>
          <w:lang w:val="fr-CA"/>
        </w:rPr>
        <w:t> </w:t>
      </w:r>
      <w:r w:rsidRPr="00914C63">
        <w:rPr>
          <w:b/>
          <w:lang w:val="fr-CA"/>
        </w:rPr>
        <w:t>:</w:t>
      </w:r>
    </w:p>
    <w:p w:rsidR="001E43A0" w:rsidRDefault="001E43A0" w:rsidP="00806ADC">
      <w:pPr>
        <w:spacing w:after="0" w:line="240" w:lineRule="auto"/>
        <w:rPr>
          <w:lang w:val="fr-CA"/>
        </w:rPr>
      </w:pPr>
    </w:p>
    <w:p w:rsidR="001E43A0" w:rsidRDefault="001E43A0" w:rsidP="00B33111">
      <w:pPr>
        <w:spacing w:after="0" w:line="240" w:lineRule="auto"/>
        <w:rPr>
          <w:lang w:val="fr-CA"/>
        </w:rPr>
      </w:pPr>
      <w:r>
        <w:rPr>
          <w:lang w:val="fr-CA"/>
        </w:rPr>
        <w:t>La prochaine activité consiste</w:t>
      </w:r>
      <w:r w:rsidRPr="00914C63">
        <w:rPr>
          <w:lang w:val="fr-CA"/>
        </w:rPr>
        <w:t xml:space="preserve"> à récapituler ce que nous avons retenu sur l</w:t>
      </w:r>
      <w:r>
        <w:rPr>
          <w:lang w:val="fr-CA"/>
        </w:rPr>
        <w:t>’</w:t>
      </w:r>
      <w:r w:rsidRPr="00914C63">
        <w:rPr>
          <w:lang w:val="fr-CA"/>
        </w:rPr>
        <w:t>enseignement par la résolution de problèmes. Demandez aux participants de compléter les éléments du tableau de Frayer soit la définition, les caractéristiques/faits</w:t>
      </w:r>
      <w:r>
        <w:rPr>
          <w:lang w:val="fr-CA"/>
        </w:rPr>
        <w:t xml:space="preserve">, </w:t>
      </w:r>
      <w:r w:rsidRPr="00914C63">
        <w:rPr>
          <w:lang w:val="fr-CA"/>
        </w:rPr>
        <w:t>les exemples et les</w:t>
      </w:r>
      <w:r>
        <w:rPr>
          <w:lang w:val="fr-CA"/>
        </w:rPr>
        <w:t xml:space="preserve"> contre</w:t>
      </w:r>
      <w:r w:rsidRPr="00914C63">
        <w:rPr>
          <w:lang w:val="fr-CA"/>
        </w:rPr>
        <w:t>xemples.</w:t>
      </w:r>
    </w:p>
    <w:p w:rsidR="001E43A0" w:rsidRPr="00914C63" w:rsidRDefault="001E43A0" w:rsidP="00806ADC">
      <w:pPr>
        <w:spacing w:after="0" w:line="240" w:lineRule="auto"/>
        <w:rPr>
          <w:lang w:val="fr-CA"/>
        </w:rPr>
      </w:pPr>
    </w:p>
    <w:p w:rsidR="001E43A0" w:rsidRDefault="001E43A0" w:rsidP="00B33111">
      <w:pPr>
        <w:spacing w:after="0" w:line="240" w:lineRule="auto"/>
        <w:rPr>
          <w:lang w:val="fr-CA"/>
        </w:rPr>
      </w:pPr>
      <w:r>
        <w:rPr>
          <w:lang w:val="fr-CA"/>
        </w:rPr>
        <w:t xml:space="preserve">Il faudra </w:t>
      </w:r>
      <w:r w:rsidRPr="00914C63">
        <w:rPr>
          <w:lang w:val="fr-CA"/>
        </w:rPr>
        <w:t>prévoir du matériel pour le travail (une copie du tableau de Frayer (</w:t>
      </w:r>
      <w:r>
        <w:rPr>
          <w:lang w:val="fr-CA"/>
        </w:rPr>
        <w:t>Document</w:t>
      </w:r>
      <w:r w:rsidRPr="00914C63">
        <w:rPr>
          <w:lang w:val="fr-CA"/>
        </w:rPr>
        <w:t xml:space="preserve"> I) sur une feuille de 11 </w:t>
      </w:r>
      <w:r>
        <w:rPr>
          <w:lang w:val="fr-CA"/>
        </w:rPr>
        <w:sym w:font="Symbol" w:char="F0B4"/>
      </w:r>
      <w:r w:rsidRPr="00914C63">
        <w:rPr>
          <w:lang w:val="fr-CA"/>
        </w:rPr>
        <w:t xml:space="preserve"> 17</w:t>
      </w:r>
      <w:r>
        <w:rPr>
          <w:lang w:val="fr-CA"/>
        </w:rPr>
        <w:t xml:space="preserve"> par participants, du papier grand format, </w:t>
      </w:r>
      <w:r w:rsidRPr="00914C63">
        <w:rPr>
          <w:lang w:val="fr-CA"/>
        </w:rPr>
        <w:t>des crayons-feutres).</w: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Planification de l</w:t>
      </w:r>
      <w:r>
        <w:rPr>
          <w:lang w:val="fr-CA"/>
        </w:rPr>
        <w:t>’</w:t>
      </w:r>
      <w:r w:rsidRPr="00914C63">
        <w:rPr>
          <w:lang w:val="fr-CA"/>
        </w:rPr>
        <w:t>activité :</w:t>
      </w:r>
    </w:p>
    <w:p w:rsidR="001E43A0" w:rsidRPr="00806ADC" w:rsidRDefault="001E43A0"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Distribue</w:t>
      </w:r>
      <w:r>
        <w:rPr>
          <w:rFonts w:ascii="Arial" w:hAnsi="Arial" w:cs="Arial"/>
          <w:sz w:val="24"/>
          <w:szCs w:val="24"/>
          <w:lang w:val="fr-CA"/>
        </w:rPr>
        <w:t>r</w:t>
      </w:r>
      <w:r w:rsidRPr="00806ADC">
        <w:rPr>
          <w:rFonts w:ascii="Arial" w:hAnsi="Arial" w:cs="Arial"/>
          <w:sz w:val="24"/>
          <w:szCs w:val="24"/>
          <w:lang w:val="fr-CA"/>
        </w:rPr>
        <w:t xml:space="preserve"> la fiche reproductible intitulée : </w:t>
      </w:r>
      <w:r w:rsidRPr="00806ADC">
        <w:rPr>
          <w:rFonts w:ascii="Arial" w:hAnsi="Arial" w:cs="Arial"/>
          <w:i/>
          <w:sz w:val="24"/>
          <w:szCs w:val="24"/>
          <w:lang w:val="fr-CA"/>
        </w:rPr>
        <w:t>Document I</w:t>
      </w:r>
      <w:r w:rsidRPr="00806ADC">
        <w:rPr>
          <w:rFonts w:ascii="Arial" w:hAnsi="Arial" w:cs="Arial"/>
          <w:sz w:val="24"/>
          <w:szCs w:val="24"/>
          <w:lang w:val="fr-CA"/>
        </w:rPr>
        <w:t>.</w:t>
      </w:r>
    </w:p>
    <w:p w:rsidR="001E43A0" w:rsidRPr="00806ADC" w:rsidRDefault="001E43A0"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Demande</w:t>
      </w:r>
      <w:r>
        <w:rPr>
          <w:rFonts w:ascii="Arial" w:hAnsi="Arial" w:cs="Arial"/>
          <w:sz w:val="24"/>
          <w:szCs w:val="24"/>
          <w:lang w:val="fr-CA"/>
        </w:rPr>
        <w:t>r</w:t>
      </w:r>
      <w:r w:rsidRPr="00806ADC">
        <w:rPr>
          <w:rFonts w:ascii="Arial" w:hAnsi="Arial" w:cs="Arial"/>
          <w:sz w:val="24"/>
          <w:szCs w:val="24"/>
          <w:lang w:val="fr-CA"/>
        </w:rPr>
        <w:t xml:space="preserve"> aux participants de mettre en commun les idées sur l</w:t>
      </w:r>
      <w:r>
        <w:rPr>
          <w:rFonts w:ascii="Arial" w:hAnsi="Arial" w:cs="Arial"/>
          <w:sz w:val="24"/>
          <w:szCs w:val="24"/>
          <w:lang w:val="fr-CA"/>
        </w:rPr>
        <w:t>’</w:t>
      </w:r>
      <w:r w:rsidRPr="00806ADC">
        <w:rPr>
          <w:rFonts w:ascii="Arial" w:hAnsi="Arial" w:cs="Arial"/>
          <w:sz w:val="24"/>
          <w:szCs w:val="24"/>
          <w:lang w:val="fr-CA"/>
        </w:rPr>
        <w:t>enseignement par la résolution de problèmes.</w:t>
      </w:r>
    </w:p>
    <w:p w:rsidR="001E43A0" w:rsidRPr="00806ADC" w:rsidRDefault="001E43A0" w:rsidP="00B33111">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lastRenderedPageBreak/>
        <w:t>Donne</w:t>
      </w:r>
      <w:r>
        <w:rPr>
          <w:rFonts w:ascii="Arial" w:hAnsi="Arial" w:cs="Arial"/>
          <w:sz w:val="24"/>
          <w:szCs w:val="24"/>
          <w:lang w:val="fr-CA"/>
        </w:rPr>
        <w:t>r</w:t>
      </w:r>
      <w:r w:rsidRPr="00806ADC">
        <w:rPr>
          <w:rFonts w:ascii="Arial" w:hAnsi="Arial" w:cs="Arial"/>
          <w:sz w:val="24"/>
          <w:szCs w:val="24"/>
          <w:lang w:val="fr-CA"/>
        </w:rPr>
        <w:t xml:space="preserve"> </w:t>
      </w:r>
      <w:r>
        <w:rPr>
          <w:rFonts w:ascii="Arial" w:hAnsi="Arial" w:cs="Arial"/>
          <w:sz w:val="24"/>
          <w:szCs w:val="24"/>
          <w:lang w:val="fr-CA"/>
        </w:rPr>
        <w:t>l’occasion</w:t>
      </w:r>
      <w:r w:rsidRPr="00806ADC">
        <w:rPr>
          <w:rFonts w:ascii="Arial" w:hAnsi="Arial" w:cs="Arial"/>
          <w:sz w:val="24"/>
          <w:szCs w:val="24"/>
          <w:lang w:val="fr-CA"/>
        </w:rPr>
        <w:t xml:space="preserve"> aux participants de remplir le tableau de Frayer, encourage</w:t>
      </w:r>
      <w:r>
        <w:rPr>
          <w:rFonts w:ascii="Arial" w:hAnsi="Arial" w:cs="Arial"/>
          <w:sz w:val="24"/>
          <w:szCs w:val="24"/>
          <w:lang w:val="fr-CA"/>
        </w:rPr>
        <w:t>r</w:t>
      </w:r>
      <w:r w:rsidRPr="00806ADC">
        <w:rPr>
          <w:rFonts w:ascii="Arial" w:hAnsi="Arial" w:cs="Arial"/>
          <w:sz w:val="24"/>
          <w:szCs w:val="24"/>
          <w:lang w:val="fr-CA"/>
        </w:rPr>
        <w:t xml:space="preserve"> la discussion aux tables.</w:t>
      </w:r>
    </w:p>
    <w:p w:rsidR="001E43A0" w:rsidRPr="00806ADC" w:rsidRDefault="001E43A0" w:rsidP="00B33111">
      <w:pPr>
        <w:pStyle w:val="ListParagraph"/>
        <w:numPr>
          <w:ilvl w:val="0"/>
          <w:numId w:val="28"/>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w:t>
      </w:r>
      <w:r w:rsidRPr="00806ADC">
        <w:rPr>
          <w:rFonts w:ascii="Arial" w:hAnsi="Arial" w:cs="Arial"/>
          <w:sz w:val="24"/>
          <w:szCs w:val="24"/>
          <w:lang w:val="fr-CA"/>
        </w:rPr>
        <w:t>iscute</w:t>
      </w:r>
      <w:r>
        <w:rPr>
          <w:rFonts w:ascii="Arial" w:hAnsi="Arial" w:cs="Arial"/>
          <w:sz w:val="24"/>
          <w:szCs w:val="24"/>
          <w:lang w:val="fr-CA"/>
        </w:rPr>
        <w:t>r</w:t>
      </w:r>
      <w:r w:rsidRPr="00806ADC">
        <w:rPr>
          <w:rFonts w:ascii="Arial" w:hAnsi="Arial" w:cs="Arial"/>
          <w:sz w:val="24"/>
          <w:szCs w:val="24"/>
          <w:lang w:val="fr-CA"/>
        </w:rPr>
        <w:t xml:space="preserve"> des informations trouvées et </w:t>
      </w:r>
      <w:r>
        <w:rPr>
          <w:rFonts w:ascii="Arial" w:hAnsi="Arial" w:cs="Arial"/>
          <w:sz w:val="24"/>
          <w:szCs w:val="24"/>
          <w:lang w:val="fr-CA"/>
        </w:rPr>
        <w:t>mettre</w:t>
      </w:r>
      <w:r w:rsidRPr="00806ADC">
        <w:rPr>
          <w:rFonts w:ascii="Arial" w:hAnsi="Arial" w:cs="Arial"/>
          <w:sz w:val="24"/>
          <w:szCs w:val="24"/>
          <w:lang w:val="fr-CA"/>
        </w:rPr>
        <w:t xml:space="preserve"> en commun </w:t>
      </w:r>
      <w:r>
        <w:rPr>
          <w:rFonts w:ascii="Arial" w:hAnsi="Arial" w:cs="Arial"/>
          <w:sz w:val="24"/>
          <w:szCs w:val="24"/>
          <w:lang w:val="fr-CA"/>
        </w:rPr>
        <w:t>l</w:t>
      </w:r>
      <w:r w:rsidRPr="00806ADC">
        <w:rPr>
          <w:rFonts w:ascii="Arial" w:hAnsi="Arial" w:cs="Arial"/>
          <w:sz w:val="24"/>
          <w:szCs w:val="24"/>
          <w:lang w:val="fr-CA"/>
        </w:rPr>
        <w:t>es idées de tous les groupes sur une grande affiche ou sur un tableau blanc.</w:t>
      </w:r>
    </w:p>
    <w:p w:rsidR="001E43A0" w:rsidRDefault="001E43A0">
      <w:pPr>
        <w:rPr>
          <w:lang w:val="fr-CA"/>
        </w:rPr>
      </w:pPr>
      <w:r>
        <w:rPr>
          <w:lang w:val="fr-CA"/>
        </w:rPr>
        <w:br w:type="page"/>
      </w:r>
    </w:p>
    <w:p w:rsidR="001E43A0" w:rsidRPr="00806ADC" w:rsidRDefault="001E43A0" w:rsidP="00806ADC">
      <w:pPr>
        <w:spacing w:after="0" w:line="240" w:lineRule="auto"/>
        <w:jc w:val="center"/>
        <w:rPr>
          <w:rFonts w:ascii="Georgia" w:hAnsi="Georgia"/>
          <w:b/>
          <w:sz w:val="32"/>
          <w:szCs w:val="32"/>
          <w:lang w:val="fr-CA"/>
        </w:rPr>
      </w:pPr>
      <w:r w:rsidRPr="00806ADC">
        <w:rPr>
          <w:rFonts w:ascii="Georgia" w:hAnsi="Georgia"/>
          <w:b/>
          <w:sz w:val="32"/>
          <w:szCs w:val="32"/>
          <w:lang w:val="fr-CA"/>
        </w:rPr>
        <w:t>L</w:t>
      </w:r>
      <w:r>
        <w:rPr>
          <w:rFonts w:ascii="Georgia" w:hAnsi="Georgia"/>
          <w:b/>
          <w:sz w:val="32"/>
          <w:szCs w:val="32"/>
          <w:lang w:val="fr-CA"/>
        </w:rPr>
        <w:t>’</w:t>
      </w:r>
      <w:r w:rsidRPr="00806ADC">
        <w:rPr>
          <w:rFonts w:ascii="Georgia" w:hAnsi="Georgia"/>
          <w:b/>
          <w:sz w:val="32"/>
          <w:szCs w:val="32"/>
          <w:lang w:val="fr-CA"/>
        </w:rPr>
        <w:t>enseignement par la résolution de problèmes</w:t>
      </w:r>
    </w:p>
    <w:p w:rsidR="001E43A0" w:rsidRDefault="001E43A0" w:rsidP="00806ADC">
      <w:pPr>
        <w:spacing w:after="0" w:line="240" w:lineRule="auto"/>
        <w:rPr>
          <w:highlight w:val="yellow"/>
          <w:lang w:val="fr-CA"/>
        </w:rPr>
      </w:pPr>
    </w:p>
    <w:p w:rsidR="001E43A0" w:rsidRPr="00914C63" w:rsidRDefault="00E04E7B" w:rsidP="00806ADC">
      <w:pPr>
        <w:spacing w:after="0" w:line="240" w:lineRule="auto"/>
        <w:rPr>
          <w:lang w:val="fr-CA"/>
        </w:rPr>
      </w:pPr>
      <w:r w:rsidRPr="00310689">
        <w:rPr>
          <w:noProof/>
          <w:lang w:val="fr-CA" w:eastAsia="fr-CA"/>
        </w:rPr>
        <w:pict>
          <v:shape id="Picture 40" o:spid="_x0000_i1055" type="#_x0000_t75" alt="page_30.jpg" style="width:468.3pt;height:363.75pt;visibility:visible">
            <v:imagedata r:id="rId60" o:title=""/>
          </v:shape>
        </w:pic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b/>
          <w:lang w:val="fr-CA"/>
        </w:rPr>
      </w:pPr>
      <w:r w:rsidRPr="00914C63">
        <w:rPr>
          <w:b/>
          <w:lang w:val="fr-CA"/>
        </w:rPr>
        <w:t>Notes du présentateur :</w:t>
      </w:r>
    </w:p>
    <w:p w:rsidR="001E43A0" w:rsidRDefault="001E43A0" w:rsidP="00806ADC">
      <w:pPr>
        <w:spacing w:after="0" w:line="240" w:lineRule="auto"/>
        <w:rPr>
          <w:lang w:val="fr-CA"/>
        </w:rPr>
      </w:pPr>
    </w:p>
    <w:p w:rsidR="001E43A0" w:rsidRPr="00914C63" w:rsidRDefault="001E43A0" w:rsidP="00806ADC">
      <w:pPr>
        <w:spacing w:after="0" w:line="240" w:lineRule="auto"/>
        <w:rPr>
          <w:b/>
          <w:lang w:val="fr-CA"/>
        </w:rPr>
      </w:pPr>
      <w:r w:rsidRPr="00914C63">
        <w:rPr>
          <w:lang w:val="fr-CA"/>
        </w:rPr>
        <w:t>Activité</w:t>
      </w:r>
      <w:r>
        <w:rPr>
          <w:b/>
          <w:lang w:val="fr-CA"/>
        </w:rPr>
        <w:t> : Plénière</w:t>
      </w:r>
    </w:p>
    <w:p w:rsidR="001E43A0" w:rsidRDefault="001E43A0" w:rsidP="00806ADC">
      <w:pPr>
        <w:spacing w:after="0" w:line="240" w:lineRule="auto"/>
        <w:rPr>
          <w:lang w:val="fr-CA"/>
        </w:rPr>
      </w:pPr>
    </w:p>
    <w:p w:rsidR="001E43A0" w:rsidRPr="00914C63" w:rsidRDefault="001E43A0" w:rsidP="00453631">
      <w:pPr>
        <w:spacing w:after="0" w:line="240" w:lineRule="auto"/>
        <w:rPr>
          <w:lang w:val="fr-CA"/>
        </w:rPr>
      </w:pPr>
      <w:r w:rsidRPr="00914C63">
        <w:rPr>
          <w:lang w:val="fr-CA"/>
        </w:rPr>
        <w:t>Pour entreprendre cette deuxième activité, il faudra</w:t>
      </w:r>
      <w:r w:rsidRPr="00914C63">
        <w:rPr>
          <w:b/>
          <w:lang w:val="fr-CA"/>
        </w:rPr>
        <w:t xml:space="preserve"> </w:t>
      </w:r>
      <w:r w:rsidRPr="00914C63">
        <w:rPr>
          <w:lang w:val="fr-CA"/>
        </w:rPr>
        <w:t>prévoir du matériel pour le travail d</w:t>
      </w:r>
      <w:r>
        <w:rPr>
          <w:lang w:val="fr-CA"/>
        </w:rPr>
        <w:t xml:space="preserve">’équipe : </w:t>
      </w:r>
      <w:r w:rsidRPr="00914C63">
        <w:rPr>
          <w:lang w:val="fr-CA"/>
        </w:rPr>
        <w:t>une copie couleur des titres pour les aspects pédagogiques (</w:t>
      </w:r>
      <w:r>
        <w:rPr>
          <w:lang w:val="fr-CA"/>
        </w:rPr>
        <w:t>Document J), du papier de couleur</w:t>
      </w:r>
      <w:r w:rsidRPr="00914C63">
        <w:rPr>
          <w:lang w:val="fr-CA"/>
        </w:rPr>
        <w:t xml:space="preserve"> </w:t>
      </w:r>
      <w:r>
        <w:rPr>
          <w:lang w:val="fr-CA"/>
        </w:rPr>
        <w:t>(</w:t>
      </w:r>
      <w:r w:rsidRPr="00914C63">
        <w:rPr>
          <w:lang w:val="fr-CA"/>
        </w:rPr>
        <w:t>bleu, vert, orange et violet</w:t>
      </w:r>
      <w:r>
        <w:rPr>
          <w:lang w:val="fr-CA"/>
        </w:rPr>
        <w:t>)</w:t>
      </w:r>
      <w:r w:rsidRPr="00914C63">
        <w:rPr>
          <w:lang w:val="fr-CA"/>
        </w:rPr>
        <w:t>, du papier gran</w:t>
      </w:r>
      <w:r>
        <w:rPr>
          <w:lang w:val="fr-CA"/>
        </w:rPr>
        <w:t>d format et des crayons-feutres</w:t>
      </w:r>
      <w:r w:rsidRPr="00914C63">
        <w:rPr>
          <w:lang w:val="fr-CA"/>
        </w:rPr>
        <w:t>.</w: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Planification de l</w:t>
      </w:r>
      <w:r>
        <w:rPr>
          <w:lang w:val="fr-CA"/>
        </w:rPr>
        <w:t>’</w:t>
      </w:r>
      <w:r w:rsidRPr="00914C63">
        <w:rPr>
          <w:lang w:val="fr-CA"/>
        </w:rPr>
        <w:t>activité :</w:t>
      </w:r>
    </w:p>
    <w:p w:rsidR="001E43A0" w:rsidRPr="00806ADC" w:rsidRDefault="001E43A0" w:rsidP="00453631">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Divise</w:t>
      </w:r>
      <w:r>
        <w:rPr>
          <w:rFonts w:ascii="Arial" w:hAnsi="Arial" w:cs="Arial"/>
          <w:sz w:val="24"/>
          <w:szCs w:val="24"/>
          <w:lang w:val="fr-CA"/>
        </w:rPr>
        <w:t>r</w:t>
      </w:r>
      <w:r w:rsidRPr="00806ADC">
        <w:rPr>
          <w:rFonts w:ascii="Arial" w:hAnsi="Arial" w:cs="Arial"/>
          <w:sz w:val="24"/>
          <w:szCs w:val="24"/>
          <w:lang w:val="fr-CA"/>
        </w:rPr>
        <w:t xml:space="preserve"> votre groupe en quatre et distribue</w:t>
      </w:r>
      <w:r>
        <w:rPr>
          <w:rFonts w:ascii="Arial" w:hAnsi="Arial" w:cs="Arial"/>
          <w:sz w:val="24"/>
          <w:szCs w:val="24"/>
          <w:lang w:val="fr-CA"/>
        </w:rPr>
        <w:t>r</w:t>
      </w:r>
      <w:r w:rsidRPr="00806ADC">
        <w:rPr>
          <w:rFonts w:ascii="Arial" w:hAnsi="Arial" w:cs="Arial"/>
          <w:sz w:val="24"/>
          <w:szCs w:val="24"/>
          <w:lang w:val="fr-CA"/>
        </w:rPr>
        <w:t xml:space="preserve"> une carte de titre (</w:t>
      </w:r>
      <w:r>
        <w:rPr>
          <w:rFonts w:ascii="Arial" w:hAnsi="Arial" w:cs="Arial"/>
          <w:sz w:val="24"/>
          <w:szCs w:val="24"/>
          <w:lang w:val="fr-CA"/>
        </w:rPr>
        <w:t xml:space="preserve">découpez le Document J </w:t>
      </w:r>
      <w:r w:rsidRPr="00806ADC">
        <w:rPr>
          <w:rFonts w:ascii="Arial" w:hAnsi="Arial" w:cs="Arial"/>
          <w:sz w:val="24"/>
          <w:szCs w:val="24"/>
          <w:lang w:val="fr-CA"/>
        </w:rPr>
        <w:t>préalablement) ayant un des quatre aspects pédagogiques à définir, du papier de couleur format régulier de la couleur du titre et des crayons-feutres. Laisse</w:t>
      </w:r>
      <w:r>
        <w:rPr>
          <w:rFonts w:ascii="Arial" w:hAnsi="Arial" w:cs="Arial"/>
          <w:sz w:val="24"/>
          <w:szCs w:val="24"/>
          <w:lang w:val="fr-CA"/>
        </w:rPr>
        <w:t>r</w:t>
      </w:r>
      <w:r w:rsidRPr="00806ADC">
        <w:rPr>
          <w:rFonts w:ascii="Arial" w:hAnsi="Arial" w:cs="Arial"/>
          <w:sz w:val="24"/>
          <w:szCs w:val="24"/>
          <w:lang w:val="fr-CA"/>
        </w:rPr>
        <w:t xml:space="preserve"> </w:t>
      </w:r>
      <w:r w:rsidRPr="00806ADC">
        <w:rPr>
          <w:rFonts w:ascii="Arial" w:hAnsi="Arial" w:cs="Arial"/>
          <w:sz w:val="24"/>
          <w:szCs w:val="24"/>
          <w:lang w:val="fr-CA"/>
        </w:rPr>
        <w:lastRenderedPageBreak/>
        <w:t>le temps au groupe de discuter et demande</w:t>
      </w:r>
      <w:r>
        <w:rPr>
          <w:rFonts w:ascii="Arial" w:hAnsi="Arial" w:cs="Arial"/>
          <w:sz w:val="24"/>
          <w:szCs w:val="24"/>
          <w:lang w:val="fr-CA"/>
        </w:rPr>
        <w:t>r</w:t>
      </w:r>
      <w:r w:rsidRPr="00806ADC">
        <w:rPr>
          <w:rFonts w:ascii="Arial" w:hAnsi="Arial" w:cs="Arial"/>
          <w:sz w:val="24"/>
          <w:szCs w:val="24"/>
          <w:lang w:val="fr-CA"/>
        </w:rPr>
        <w:t xml:space="preserve"> à une personne du groupe de prendre en note les grandes idées sur la feuille </w:t>
      </w:r>
      <w:r>
        <w:rPr>
          <w:rFonts w:ascii="Arial" w:hAnsi="Arial" w:cs="Arial"/>
          <w:sz w:val="24"/>
          <w:szCs w:val="24"/>
          <w:lang w:val="fr-CA"/>
        </w:rPr>
        <w:t xml:space="preserve">de </w:t>
      </w:r>
      <w:r w:rsidRPr="00806ADC">
        <w:rPr>
          <w:rFonts w:ascii="Arial" w:hAnsi="Arial" w:cs="Arial"/>
          <w:sz w:val="24"/>
          <w:szCs w:val="24"/>
          <w:lang w:val="fr-CA"/>
        </w:rPr>
        <w:t>couleur.</w:t>
      </w:r>
    </w:p>
    <w:p w:rsidR="001E43A0" w:rsidRPr="00806ADC" w:rsidRDefault="001E43A0" w:rsidP="0080526B">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En grand groupe, demande</w:t>
      </w:r>
      <w:r>
        <w:rPr>
          <w:rFonts w:ascii="Arial" w:hAnsi="Arial" w:cs="Arial"/>
          <w:sz w:val="24"/>
          <w:szCs w:val="24"/>
          <w:lang w:val="fr-CA"/>
        </w:rPr>
        <w:t>r</w:t>
      </w:r>
      <w:r w:rsidRPr="00806ADC">
        <w:rPr>
          <w:rFonts w:ascii="Arial" w:hAnsi="Arial" w:cs="Arial"/>
          <w:sz w:val="24"/>
          <w:szCs w:val="24"/>
          <w:lang w:val="fr-CA"/>
        </w:rPr>
        <w:t xml:space="preserve"> à chaque équipe de présenter et d</w:t>
      </w:r>
      <w:r>
        <w:rPr>
          <w:rFonts w:ascii="Arial" w:hAnsi="Arial" w:cs="Arial"/>
          <w:sz w:val="24"/>
          <w:szCs w:val="24"/>
          <w:lang w:val="fr-CA"/>
        </w:rPr>
        <w:t>’</w:t>
      </w:r>
      <w:r w:rsidRPr="00806ADC">
        <w:rPr>
          <w:rFonts w:ascii="Arial" w:hAnsi="Arial" w:cs="Arial"/>
          <w:sz w:val="24"/>
          <w:szCs w:val="24"/>
          <w:lang w:val="fr-CA"/>
        </w:rPr>
        <w:t>inscrire leurs informations des aspects pédagogiq</w:t>
      </w:r>
      <w:r>
        <w:rPr>
          <w:rFonts w:ascii="Arial" w:hAnsi="Arial" w:cs="Arial"/>
          <w:sz w:val="24"/>
          <w:szCs w:val="24"/>
          <w:lang w:val="fr-CA"/>
        </w:rPr>
        <w:t>ues sur du papier grand format.</w:t>
      </w:r>
    </w:p>
    <w:p w:rsidR="001E43A0" w:rsidRPr="00806ADC" w:rsidRDefault="001E43A0" w:rsidP="00453631">
      <w:pPr>
        <w:pStyle w:val="ListParagraph"/>
        <w:numPr>
          <w:ilvl w:val="0"/>
          <w:numId w:val="2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Donner l’occasion</w:t>
      </w:r>
      <w:r w:rsidRPr="00806ADC">
        <w:rPr>
          <w:rFonts w:ascii="Arial" w:hAnsi="Arial" w:cs="Arial"/>
          <w:sz w:val="24"/>
          <w:szCs w:val="24"/>
          <w:lang w:val="fr-CA"/>
        </w:rPr>
        <w:t xml:space="preserve"> aux autres groupes d</w:t>
      </w:r>
      <w:r>
        <w:rPr>
          <w:rFonts w:ascii="Arial" w:hAnsi="Arial" w:cs="Arial"/>
          <w:sz w:val="24"/>
          <w:szCs w:val="24"/>
          <w:lang w:val="fr-CA"/>
        </w:rPr>
        <w:t>’</w:t>
      </w:r>
      <w:r w:rsidRPr="00806ADC">
        <w:rPr>
          <w:rFonts w:ascii="Arial" w:hAnsi="Arial" w:cs="Arial"/>
          <w:sz w:val="24"/>
          <w:szCs w:val="24"/>
          <w:lang w:val="fr-CA"/>
        </w:rPr>
        <w:t>ajouter des informations à chaque aspect discuté.</w:t>
      </w:r>
    </w:p>
    <w:p w:rsidR="001E43A0" w:rsidRDefault="001E43A0" w:rsidP="00806ADC">
      <w:pPr>
        <w:spacing w:after="0" w:line="240" w:lineRule="auto"/>
        <w:rPr>
          <w:b/>
          <w:lang w:val="fr-CA"/>
        </w:rPr>
      </w:pPr>
    </w:p>
    <w:p w:rsidR="001E43A0" w:rsidRPr="00914C63" w:rsidRDefault="001E43A0" w:rsidP="00806ADC">
      <w:pPr>
        <w:spacing w:after="0" w:line="240" w:lineRule="auto"/>
        <w:rPr>
          <w:lang w:val="fr-CA"/>
        </w:rPr>
      </w:pPr>
      <w:r w:rsidRPr="00914C63">
        <w:rPr>
          <w:b/>
          <w:lang w:val="fr-CA"/>
        </w:rPr>
        <w:t>Informations supplémentaires pour le présentateur</w:t>
      </w:r>
    </w:p>
    <w:p w:rsidR="001E43A0" w:rsidRDefault="001E43A0" w:rsidP="00806ADC">
      <w:pPr>
        <w:spacing w:after="0" w:line="240" w:lineRule="auto"/>
        <w:rPr>
          <w:b/>
          <w:lang w:val="fr-CA"/>
        </w:rPr>
      </w:pPr>
    </w:p>
    <w:p w:rsidR="001E43A0" w:rsidRPr="00914C63" w:rsidRDefault="001E43A0" w:rsidP="00806ADC">
      <w:pPr>
        <w:spacing w:after="0" w:line="240" w:lineRule="auto"/>
        <w:rPr>
          <w:b/>
          <w:lang w:val="fr-CA"/>
        </w:rPr>
      </w:pPr>
      <w:r>
        <w:rPr>
          <w:b/>
          <w:lang w:val="fr-CA"/>
        </w:rPr>
        <w:t>Contexte du problème</w:t>
      </w:r>
    </w:p>
    <w:p w:rsidR="001E43A0"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Le contexte est très important pour amorcer l</w:t>
      </w:r>
      <w:r>
        <w:rPr>
          <w:lang w:val="fr-CA"/>
        </w:rPr>
        <w:t>’</w:t>
      </w:r>
      <w:r w:rsidRPr="00914C63">
        <w:rPr>
          <w:lang w:val="fr-CA"/>
        </w:rPr>
        <w:t>enseignement par la résolution de problème</w:t>
      </w:r>
      <w:r>
        <w:rPr>
          <w:lang w:val="fr-CA"/>
        </w:rPr>
        <w:t>s</w:t>
      </w:r>
      <w:r w:rsidRPr="00914C63">
        <w:rPr>
          <w:lang w:val="fr-CA"/>
        </w:rPr>
        <w:t>.</w:t>
      </w:r>
    </w:p>
    <w:p w:rsidR="001E43A0" w:rsidRPr="00806ADC" w:rsidRDefault="001E43A0" w:rsidP="00453631">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peut être relié au vécu de l</w:t>
      </w:r>
      <w:r>
        <w:rPr>
          <w:rFonts w:ascii="Arial" w:hAnsi="Arial" w:cs="Arial"/>
          <w:sz w:val="24"/>
          <w:szCs w:val="24"/>
          <w:lang w:val="fr-CA"/>
        </w:rPr>
        <w:t>’</w:t>
      </w:r>
      <w:r w:rsidRPr="00806ADC">
        <w:rPr>
          <w:rFonts w:ascii="Arial" w:hAnsi="Arial" w:cs="Arial"/>
          <w:sz w:val="24"/>
          <w:szCs w:val="24"/>
          <w:lang w:val="fr-CA"/>
        </w:rPr>
        <w:t xml:space="preserve">élève, </w:t>
      </w:r>
      <w:r>
        <w:rPr>
          <w:rFonts w:ascii="Arial" w:hAnsi="Arial" w:cs="Arial"/>
          <w:sz w:val="24"/>
          <w:szCs w:val="24"/>
          <w:lang w:val="fr-CA"/>
        </w:rPr>
        <w:t xml:space="preserve">à </w:t>
      </w:r>
      <w:r w:rsidRPr="00806ADC">
        <w:rPr>
          <w:rFonts w:ascii="Arial" w:hAnsi="Arial" w:cs="Arial"/>
          <w:sz w:val="24"/>
          <w:szCs w:val="24"/>
          <w:lang w:val="fr-CA"/>
        </w:rPr>
        <w:t xml:space="preserve">des évènements actuels, </w:t>
      </w:r>
      <w:r>
        <w:rPr>
          <w:rFonts w:ascii="Arial" w:hAnsi="Arial" w:cs="Arial"/>
          <w:sz w:val="24"/>
          <w:szCs w:val="24"/>
          <w:lang w:val="fr-CA"/>
        </w:rPr>
        <w:t xml:space="preserve">ou à une </w:t>
      </w:r>
      <w:r w:rsidRPr="00806ADC">
        <w:rPr>
          <w:rFonts w:ascii="Arial" w:hAnsi="Arial" w:cs="Arial"/>
          <w:sz w:val="24"/>
          <w:szCs w:val="24"/>
          <w:lang w:val="fr-CA"/>
        </w:rPr>
        <w:t>situation familière ou facilement adapt</w:t>
      </w:r>
      <w:r>
        <w:rPr>
          <w:rFonts w:ascii="Arial" w:hAnsi="Arial" w:cs="Arial"/>
          <w:sz w:val="24"/>
          <w:szCs w:val="24"/>
          <w:lang w:val="fr-CA"/>
        </w:rPr>
        <w:t>able à des situations réelles.</w:t>
      </w:r>
      <w:r w:rsidRPr="004D208A">
        <w:rPr>
          <w:rFonts w:ascii="Arial" w:hAnsi="Arial" w:cs="Arial"/>
          <w:sz w:val="24"/>
          <w:szCs w:val="24"/>
          <w:vertAlign w:val="superscript"/>
          <w:lang w:val="fr-CA"/>
        </w:rPr>
        <w:t>1</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présente une situation d</w:t>
      </w:r>
      <w:r>
        <w:rPr>
          <w:rFonts w:ascii="Arial" w:hAnsi="Arial" w:cs="Arial"/>
          <w:sz w:val="24"/>
          <w:szCs w:val="24"/>
          <w:lang w:val="fr-CA"/>
        </w:rPr>
        <w:t>’</w:t>
      </w:r>
      <w:r w:rsidRPr="00806ADC">
        <w:rPr>
          <w:rFonts w:ascii="Arial" w:hAnsi="Arial" w:cs="Arial"/>
          <w:sz w:val="24"/>
          <w:szCs w:val="24"/>
          <w:lang w:val="fr-CA"/>
        </w:rPr>
        <w:t>apprentissage liée à un concept (grande idée) et elle est déductive (Desmeules, 1992).</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Les problèmes riches en contexte peuvent permettre à l</w:t>
      </w:r>
      <w:r>
        <w:rPr>
          <w:rFonts w:ascii="Arial" w:hAnsi="Arial" w:cs="Arial"/>
          <w:sz w:val="24"/>
          <w:szCs w:val="24"/>
          <w:lang w:val="fr-CA"/>
        </w:rPr>
        <w:t>’</w:t>
      </w:r>
      <w:r w:rsidRPr="00806ADC">
        <w:rPr>
          <w:rFonts w:ascii="Arial" w:hAnsi="Arial" w:cs="Arial"/>
          <w:sz w:val="24"/>
          <w:szCs w:val="24"/>
          <w:lang w:val="fr-CA"/>
        </w:rPr>
        <w:t>élève de faire des liens et démontrer ses habiletés mathématiques.</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Le contexte peut être développé avec les élèves. </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Une image, un diagramme ou un dessin d</w:t>
      </w:r>
      <w:r>
        <w:rPr>
          <w:rFonts w:ascii="Arial" w:hAnsi="Arial" w:cs="Arial"/>
          <w:sz w:val="24"/>
          <w:szCs w:val="24"/>
          <w:lang w:val="fr-CA"/>
        </w:rPr>
        <w:t>’</w:t>
      </w:r>
      <w:r w:rsidRPr="00806ADC">
        <w:rPr>
          <w:rFonts w:ascii="Arial" w:hAnsi="Arial" w:cs="Arial"/>
          <w:sz w:val="24"/>
          <w:szCs w:val="24"/>
          <w:lang w:val="fr-CA"/>
        </w:rPr>
        <w:t>élève, un mot pris dans une situation quotidienne, un nombre choisi au hasard ou la lecture d</w:t>
      </w:r>
      <w:r>
        <w:rPr>
          <w:rFonts w:ascii="Arial" w:hAnsi="Arial" w:cs="Arial"/>
          <w:sz w:val="24"/>
          <w:szCs w:val="24"/>
          <w:lang w:val="fr-CA"/>
        </w:rPr>
        <w:t>’</w:t>
      </w:r>
      <w:r w:rsidRPr="00806ADC">
        <w:rPr>
          <w:rFonts w:ascii="Arial" w:hAnsi="Arial" w:cs="Arial"/>
          <w:sz w:val="24"/>
          <w:szCs w:val="24"/>
          <w:lang w:val="fr-CA"/>
        </w:rPr>
        <w:t>un livre peut être un contexte enrichissant pour l</w:t>
      </w:r>
      <w:r>
        <w:rPr>
          <w:rFonts w:ascii="Arial" w:hAnsi="Arial" w:cs="Arial"/>
          <w:sz w:val="24"/>
          <w:szCs w:val="24"/>
          <w:lang w:val="fr-CA"/>
        </w:rPr>
        <w:t>’</w:t>
      </w:r>
      <w:r w:rsidRPr="00806ADC">
        <w:rPr>
          <w:rFonts w:ascii="Arial" w:hAnsi="Arial" w:cs="Arial"/>
          <w:sz w:val="24"/>
          <w:szCs w:val="24"/>
          <w:lang w:val="fr-CA"/>
        </w:rPr>
        <w:t xml:space="preserve">élève (Whitin </w:t>
      </w:r>
      <w:r>
        <w:rPr>
          <w:rFonts w:ascii="Arial" w:hAnsi="Arial" w:cs="Arial"/>
          <w:sz w:val="24"/>
          <w:szCs w:val="24"/>
          <w:lang w:val="fr-CA"/>
        </w:rPr>
        <w:t>et</w:t>
      </w:r>
      <w:r w:rsidRPr="00806ADC">
        <w:rPr>
          <w:rFonts w:ascii="Arial" w:hAnsi="Arial" w:cs="Arial"/>
          <w:sz w:val="24"/>
          <w:szCs w:val="24"/>
          <w:lang w:val="fr-CA"/>
        </w:rPr>
        <w:t xml:space="preserve"> Whitin, 2008).</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On peut offrir plusieurs contextes et laisser le choix à l</w:t>
      </w:r>
      <w:r>
        <w:rPr>
          <w:rFonts w:ascii="Arial" w:hAnsi="Arial" w:cs="Arial"/>
          <w:sz w:val="24"/>
          <w:szCs w:val="24"/>
          <w:lang w:val="fr-CA"/>
        </w:rPr>
        <w:t>’</w:t>
      </w:r>
      <w:r w:rsidRPr="00806ADC">
        <w:rPr>
          <w:rFonts w:ascii="Arial" w:hAnsi="Arial" w:cs="Arial"/>
          <w:sz w:val="24"/>
          <w:szCs w:val="24"/>
          <w:lang w:val="fr-CA"/>
        </w:rPr>
        <w:t>élève de travailler sur un sujet plus intéressant pour lui.</w:t>
      </w:r>
    </w:p>
    <w:p w:rsidR="001E43A0" w:rsidRPr="00806ADC" w:rsidRDefault="001E43A0"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La situation </w:t>
      </w:r>
      <w:r>
        <w:rPr>
          <w:rFonts w:ascii="Arial" w:hAnsi="Arial" w:cs="Arial"/>
          <w:sz w:val="24"/>
          <w:szCs w:val="24"/>
          <w:lang w:val="fr-CA"/>
        </w:rPr>
        <w:t xml:space="preserve">du </w:t>
      </w:r>
      <w:r w:rsidRPr="00806ADC">
        <w:rPr>
          <w:rFonts w:ascii="Arial" w:hAnsi="Arial" w:cs="Arial"/>
          <w:sz w:val="24"/>
          <w:szCs w:val="24"/>
          <w:lang w:val="fr-CA"/>
        </w:rPr>
        <w:t>problème doit permettre plusieurs possibilités de stratégies personnelles pour résoudre le problème soit par l</w:t>
      </w:r>
      <w:r>
        <w:rPr>
          <w:rFonts w:ascii="Arial" w:hAnsi="Arial" w:cs="Arial"/>
          <w:sz w:val="24"/>
          <w:szCs w:val="24"/>
          <w:lang w:val="fr-CA"/>
        </w:rPr>
        <w:t>’</w:t>
      </w:r>
      <w:r w:rsidRPr="00806ADC">
        <w:rPr>
          <w:rFonts w:ascii="Arial" w:hAnsi="Arial" w:cs="Arial"/>
          <w:sz w:val="24"/>
          <w:szCs w:val="24"/>
          <w:lang w:val="fr-CA"/>
        </w:rPr>
        <w:t>illustration, l</w:t>
      </w:r>
      <w:r>
        <w:rPr>
          <w:rFonts w:ascii="Arial" w:hAnsi="Arial" w:cs="Arial"/>
          <w:sz w:val="24"/>
          <w:szCs w:val="24"/>
          <w:lang w:val="fr-CA"/>
        </w:rPr>
        <w:t>’utilisation de matériel</w:t>
      </w:r>
      <w:r w:rsidRPr="00806ADC">
        <w:rPr>
          <w:rFonts w:ascii="Arial" w:hAnsi="Arial" w:cs="Arial"/>
          <w:sz w:val="24"/>
          <w:szCs w:val="24"/>
          <w:lang w:val="fr-CA"/>
        </w:rPr>
        <w:t xml:space="preserve"> de manipulation ou autres.</w:t>
      </w:r>
    </w:p>
    <w:p w:rsidR="001E43A0" w:rsidRPr="00806ADC" w:rsidRDefault="001E43A0" w:rsidP="00453631">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Parfois le problème offre des solutions variées selon le type de stratégies personnelles utilisées </w:t>
      </w:r>
      <w:r>
        <w:rPr>
          <w:rFonts w:ascii="Arial" w:hAnsi="Arial" w:cs="Arial"/>
          <w:sz w:val="24"/>
          <w:szCs w:val="24"/>
          <w:lang w:val="fr-CA"/>
        </w:rPr>
        <w:t>qui respectent toutefois</w:t>
      </w:r>
      <w:r w:rsidRPr="00806ADC">
        <w:rPr>
          <w:rFonts w:ascii="Arial" w:hAnsi="Arial" w:cs="Arial"/>
          <w:sz w:val="24"/>
          <w:szCs w:val="24"/>
          <w:lang w:val="fr-CA"/>
        </w:rPr>
        <w:t xml:space="preserve"> les conventions mathématiques.</w:t>
      </w:r>
    </w:p>
    <w:p w:rsidR="001E43A0" w:rsidRDefault="001E43A0" w:rsidP="00806ADC">
      <w:pPr>
        <w:spacing w:after="0" w:line="240" w:lineRule="auto"/>
        <w:rPr>
          <w:b/>
          <w:lang w:val="fr-CA"/>
        </w:rPr>
      </w:pPr>
    </w:p>
    <w:p w:rsidR="001E43A0" w:rsidRDefault="001E43A0" w:rsidP="00806ADC">
      <w:pPr>
        <w:spacing w:after="0" w:line="240" w:lineRule="auto"/>
        <w:rPr>
          <w:b/>
          <w:lang w:val="fr-CA"/>
        </w:rPr>
      </w:pPr>
      <w:r>
        <w:rPr>
          <w:b/>
          <w:lang w:val="fr-CA"/>
        </w:rPr>
        <w:t>Rôle de l’enseignant</w:t>
      </w:r>
    </w:p>
    <w:p w:rsidR="001E43A0" w:rsidRPr="00914C63" w:rsidRDefault="001E43A0" w:rsidP="00806ADC">
      <w:pPr>
        <w:spacing w:after="0" w:line="240" w:lineRule="auto"/>
        <w:rPr>
          <w:b/>
          <w:lang w:val="fr-CA"/>
        </w:rPr>
      </w:pPr>
    </w:p>
    <w:p w:rsidR="001E43A0" w:rsidRPr="00914C63" w:rsidRDefault="001E43A0" w:rsidP="00453631">
      <w:pPr>
        <w:spacing w:after="0" w:line="240" w:lineRule="auto"/>
        <w:rPr>
          <w:lang w:val="fr-CA"/>
        </w:rPr>
      </w:pPr>
      <w:r w:rsidRPr="00914C63">
        <w:rPr>
          <w:lang w:val="fr-CA"/>
        </w:rPr>
        <w:t>Le rôle de l</w:t>
      </w:r>
      <w:r>
        <w:rPr>
          <w:lang w:val="fr-CA"/>
        </w:rPr>
        <w:t>’</w:t>
      </w:r>
      <w:r w:rsidRPr="00914C63">
        <w:rPr>
          <w:lang w:val="fr-CA"/>
        </w:rPr>
        <w:t xml:space="preserve">enseignant change </w:t>
      </w:r>
      <w:r>
        <w:rPr>
          <w:lang w:val="fr-CA"/>
        </w:rPr>
        <w:t>de celui</w:t>
      </w:r>
      <w:r w:rsidRPr="00914C63">
        <w:rPr>
          <w:lang w:val="fr-CA"/>
        </w:rPr>
        <w:t xml:space="preserve"> de transmettre les connaissances </w:t>
      </w:r>
      <w:r>
        <w:rPr>
          <w:lang w:val="fr-CA"/>
        </w:rPr>
        <w:t xml:space="preserve">de façon traditionnelle </w:t>
      </w:r>
      <w:r w:rsidRPr="00914C63">
        <w:rPr>
          <w:lang w:val="fr-CA"/>
        </w:rPr>
        <w:t>à celui de faire vivre des expériences mathématiques enrichissantes.</w:t>
      </w:r>
    </w:p>
    <w:p w:rsidR="001E43A0" w:rsidRPr="00914C63" w:rsidRDefault="001E43A0" w:rsidP="00453631">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Crée</w:t>
      </w:r>
      <w:r>
        <w:rPr>
          <w:rFonts w:ascii="Arial" w:hAnsi="Arial" w:cs="Arial"/>
          <w:sz w:val="24"/>
          <w:szCs w:val="24"/>
          <w:lang w:val="fr-CA"/>
        </w:rPr>
        <w:t>r</w:t>
      </w:r>
      <w:r w:rsidRPr="00914C63">
        <w:rPr>
          <w:rFonts w:ascii="Arial" w:hAnsi="Arial" w:cs="Arial"/>
          <w:sz w:val="24"/>
          <w:szCs w:val="24"/>
          <w:lang w:val="fr-CA"/>
        </w:rPr>
        <w:t xml:space="preserve"> un contexte stimulant et organise</w:t>
      </w:r>
      <w:r>
        <w:rPr>
          <w:rFonts w:ascii="Arial" w:hAnsi="Arial" w:cs="Arial"/>
          <w:sz w:val="24"/>
          <w:szCs w:val="24"/>
          <w:lang w:val="fr-CA"/>
        </w:rPr>
        <w:t>r</w:t>
      </w:r>
      <w:r w:rsidRPr="00914C63">
        <w:rPr>
          <w:rFonts w:ascii="Arial" w:hAnsi="Arial" w:cs="Arial"/>
          <w:sz w:val="24"/>
          <w:szCs w:val="24"/>
          <w:lang w:val="fr-CA"/>
        </w:rPr>
        <w:t xml:space="preserve"> la leçon en trois </w:t>
      </w:r>
      <w:r>
        <w:rPr>
          <w:rFonts w:ascii="Arial" w:hAnsi="Arial" w:cs="Arial"/>
          <w:sz w:val="24"/>
          <w:szCs w:val="24"/>
          <w:lang w:val="fr-CA"/>
        </w:rPr>
        <w:t xml:space="preserve">étapes (avant, pendant et après ou </w:t>
      </w:r>
      <w:r w:rsidRPr="00914C63">
        <w:rPr>
          <w:rFonts w:ascii="Arial" w:hAnsi="Arial" w:cs="Arial"/>
          <w:sz w:val="24"/>
          <w:szCs w:val="24"/>
          <w:lang w:val="fr-CA"/>
        </w:rPr>
        <w:t>comprendre, explorer, mettre en commun)</w:t>
      </w:r>
      <w:r>
        <w:rPr>
          <w:rFonts w:ascii="Arial" w:hAnsi="Arial" w:cs="Arial"/>
          <w:sz w:val="24"/>
          <w:szCs w:val="24"/>
          <w:lang w:val="fr-CA"/>
        </w:rPr>
        <w:t>.</w:t>
      </w:r>
    </w:p>
    <w:p w:rsidR="001E43A0" w:rsidRDefault="001E43A0" w:rsidP="000C3312">
      <w:pPr>
        <w:spacing w:after="0" w:line="240" w:lineRule="auto"/>
        <w:rPr>
          <w:lang w:val="fr-CA"/>
        </w:rPr>
      </w:pPr>
    </w:p>
    <w:p w:rsidR="001E43A0" w:rsidRDefault="001E43A0" w:rsidP="000C3312">
      <w:pPr>
        <w:spacing w:after="0" w:line="240" w:lineRule="auto"/>
        <w:rPr>
          <w:lang w:val="fr-CA"/>
        </w:rPr>
      </w:pPr>
    </w:p>
    <w:p w:rsidR="001E43A0" w:rsidRDefault="001E43A0" w:rsidP="000C3312">
      <w:pPr>
        <w:spacing w:after="0" w:line="240" w:lineRule="auto"/>
        <w:rPr>
          <w:lang w:val="fr-CA"/>
        </w:rPr>
      </w:pPr>
    </w:p>
    <w:p w:rsidR="001E43A0" w:rsidRDefault="001E43A0" w:rsidP="000C3312">
      <w:pPr>
        <w:spacing w:after="0" w:line="240" w:lineRule="auto"/>
        <w:rPr>
          <w:lang w:val="fr-CA"/>
        </w:rPr>
      </w:pPr>
    </w:p>
    <w:p w:rsidR="001E43A0" w:rsidRDefault="001E43A0" w:rsidP="000C3312">
      <w:pPr>
        <w:spacing w:after="0" w:line="240" w:lineRule="auto"/>
        <w:rPr>
          <w:lang w:val="fr-CA"/>
        </w:rPr>
      </w:pPr>
    </w:p>
    <w:p w:rsidR="001E43A0" w:rsidRDefault="001E43A0" w:rsidP="000C3312">
      <w:pPr>
        <w:spacing w:after="0" w:line="240" w:lineRule="auto"/>
        <w:rPr>
          <w:lang w:val="fr-CA"/>
        </w:rPr>
      </w:pPr>
    </w:p>
    <w:p w:rsidR="001E43A0" w:rsidRPr="009C606D" w:rsidRDefault="001E43A0" w:rsidP="000C3312">
      <w:pPr>
        <w:spacing w:after="0" w:line="240" w:lineRule="auto"/>
        <w:ind w:left="216" w:hanging="216"/>
        <w:rPr>
          <w:sz w:val="20"/>
          <w:szCs w:val="20"/>
          <w:lang w:val="fr-CA"/>
        </w:rPr>
      </w:pPr>
      <w:r w:rsidRPr="009C606D">
        <w:rPr>
          <w:sz w:val="20"/>
          <w:szCs w:val="20"/>
          <w:vertAlign w:val="superscript"/>
          <w:lang w:val="fr-CA"/>
        </w:rPr>
        <w:t>1</w:t>
      </w:r>
      <w:r w:rsidRPr="009C606D">
        <w:rPr>
          <w:sz w:val="20"/>
          <w:szCs w:val="20"/>
          <w:lang w:val="fr-CA"/>
        </w:rPr>
        <w:tab/>
      </w:r>
      <w:r>
        <w:rPr>
          <w:sz w:val="20"/>
          <w:szCs w:val="20"/>
          <w:lang w:val="fr-CA"/>
        </w:rPr>
        <w:t>Source</w:t>
      </w:r>
      <w:r w:rsidRPr="009C606D">
        <w:rPr>
          <w:sz w:val="20"/>
          <w:szCs w:val="20"/>
          <w:lang w:val="fr-CA"/>
        </w:rPr>
        <w:t> :</w:t>
      </w:r>
      <w:r>
        <w:rPr>
          <w:sz w:val="20"/>
          <w:szCs w:val="20"/>
          <w:lang w:val="fr-CA"/>
        </w:rPr>
        <w:t xml:space="preserve"> </w:t>
      </w:r>
      <w:r w:rsidRPr="009C606D">
        <w:rPr>
          <w:sz w:val="20"/>
          <w:szCs w:val="20"/>
          <w:lang w:val="fr-CA"/>
        </w:rPr>
        <w:t>&lt;</w:t>
      </w:r>
      <w:hyperlink r:id="rId61" w:history="1">
        <w:r w:rsidRPr="009C606D">
          <w:rPr>
            <w:rStyle w:val="Hyperlink"/>
            <w:rFonts w:cs="Arial"/>
            <w:sz w:val="20"/>
            <w:szCs w:val="20"/>
            <w:lang w:val="fr-CA"/>
          </w:rPr>
          <w:t>http://centraldesmaths.uregina.ca/RR/database/RR.09.95/hanson3.html</w:t>
        </w:r>
      </w:hyperlink>
      <w:r w:rsidRPr="009C606D">
        <w:rPr>
          <w:sz w:val="20"/>
          <w:szCs w:val="20"/>
          <w:lang w:val="fr-CA"/>
        </w:rPr>
        <w:t>&gt;.</w:t>
      </w:r>
      <w:r w:rsidRPr="009C606D">
        <w:rPr>
          <w:sz w:val="20"/>
          <w:szCs w:val="20"/>
          <w:lang w:val="fr-CA"/>
        </w:rPr>
        <w:br w:type="page"/>
      </w:r>
    </w:p>
    <w:p w:rsidR="001E43A0" w:rsidRPr="00914C63" w:rsidRDefault="001E43A0" w:rsidP="0080526B">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La leçon devrait comprendre trois étapes qui permettent de situer le problème </w:t>
      </w:r>
      <w:r>
        <w:rPr>
          <w:rFonts w:ascii="Arial" w:hAnsi="Arial" w:cs="Arial"/>
          <w:sz w:val="24"/>
          <w:szCs w:val="24"/>
          <w:lang w:val="fr-CA"/>
        </w:rPr>
        <w:br/>
      </w:r>
      <w:r w:rsidRPr="00914C63">
        <w:rPr>
          <w:rFonts w:ascii="Arial" w:hAnsi="Arial" w:cs="Arial"/>
          <w:sz w:val="24"/>
          <w:szCs w:val="24"/>
          <w:lang w:val="fr-CA"/>
        </w:rPr>
        <w:t>(Van de Walle, 2008).</w:t>
      </w:r>
    </w:p>
    <w:p w:rsidR="001E43A0" w:rsidRPr="00914C63" w:rsidRDefault="001E43A0" w:rsidP="00F418FF">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première étape (avant/comprend</w:t>
      </w:r>
      <w:r>
        <w:rPr>
          <w:rFonts w:ascii="Arial" w:hAnsi="Arial" w:cs="Arial"/>
          <w:sz w:val="24"/>
          <w:szCs w:val="24"/>
          <w:lang w:val="fr-CA"/>
        </w:rPr>
        <w:t>re) doit clarifier le problème que l’</w:t>
      </w:r>
      <w:r w:rsidRPr="00914C63">
        <w:rPr>
          <w:rFonts w:ascii="Arial" w:hAnsi="Arial" w:cs="Arial"/>
          <w:sz w:val="24"/>
          <w:szCs w:val="24"/>
          <w:lang w:val="fr-CA"/>
        </w:rPr>
        <w:t xml:space="preserve">élève peut </w:t>
      </w:r>
      <w:r>
        <w:rPr>
          <w:rFonts w:ascii="Arial" w:hAnsi="Arial" w:cs="Arial"/>
          <w:sz w:val="24"/>
          <w:szCs w:val="24"/>
          <w:lang w:val="fr-CA"/>
        </w:rPr>
        <w:t xml:space="preserve">ensuite </w:t>
      </w:r>
      <w:r w:rsidRPr="00914C63">
        <w:rPr>
          <w:rFonts w:ascii="Arial" w:hAnsi="Arial" w:cs="Arial"/>
          <w:sz w:val="24"/>
          <w:szCs w:val="24"/>
          <w:lang w:val="fr-CA"/>
        </w:rPr>
        <w:t>reformuler dans ses propres mots</w:t>
      </w:r>
      <w:r>
        <w:rPr>
          <w:rFonts w:ascii="Arial" w:hAnsi="Arial" w:cs="Arial"/>
          <w:sz w:val="24"/>
          <w:szCs w:val="24"/>
          <w:lang w:val="fr-CA"/>
        </w:rPr>
        <w:t>.</w:t>
      </w:r>
      <w:r w:rsidRPr="00914C63">
        <w:rPr>
          <w:rFonts w:ascii="Arial" w:hAnsi="Arial" w:cs="Arial"/>
          <w:sz w:val="24"/>
          <w:szCs w:val="24"/>
          <w:lang w:val="fr-CA"/>
        </w:rPr>
        <w:t xml:space="preserve"> On peut faire un glossaire de mot et l</w:t>
      </w:r>
      <w:r>
        <w:rPr>
          <w:rFonts w:ascii="Arial" w:hAnsi="Arial" w:cs="Arial"/>
          <w:sz w:val="24"/>
          <w:szCs w:val="24"/>
          <w:lang w:val="fr-CA"/>
        </w:rPr>
        <w:t>’</w:t>
      </w:r>
      <w:r w:rsidRPr="00914C63">
        <w:rPr>
          <w:rFonts w:ascii="Arial" w:hAnsi="Arial" w:cs="Arial"/>
          <w:sz w:val="24"/>
          <w:szCs w:val="24"/>
          <w:lang w:val="fr-CA"/>
        </w:rPr>
        <w:t>afficher dans la classe. On présente les attentes clairement à l</w:t>
      </w:r>
      <w:r>
        <w:rPr>
          <w:rFonts w:ascii="Arial" w:hAnsi="Arial" w:cs="Arial"/>
          <w:sz w:val="24"/>
          <w:szCs w:val="24"/>
          <w:lang w:val="fr-CA"/>
        </w:rPr>
        <w:t>’</w:t>
      </w:r>
      <w:r w:rsidRPr="00914C63">
        <w:rPr>
          <w:rFonts w:ascii="Arial" w:hAnsi="Arial" w:cs="Arial"/>
          <w:sz w:val="24"/>
          <w:szCs w:val="24"/>
          <w:lang w:val="fr-CA"/>
        </w:rPr>
        <w:t>élève. Il faut être certain que les élèves comprennent le sens du problème</w:t>
      </w:r>
      <w:r>
        <w:rPr>
          <w:rFonts w:ascii="Arial" w:hAnsi="Arial" w:cs="Arial"/>
          <w:sz w:val="24"/>
          <w:szCs w:val="24"/>
          <w:lang w:val="fr-CA"/>
        </w:rPr>
        <w:t>,</w:t>
      </w:r>
      <w:r w:rsidRPr="00914C63">
        <w:rPr>
          <w:rFonts w:ascii="Arial" w:hAnsi="Arial" w:cs="Arial"/>
          <w:sz w:val="24"/>
          <w:szCs w:val="24"/>
          <w:lang w:val="fr-CA"/>
        </w:rPr>
        <w:t xml:space="preserve"> mais ne savent pas la réponse au départ. On peut utiliser le modelage (O</w:t>
      </w:r>
      <w:r>
        <w:rPr>
          <w:rFonts w:ascii="Arial" w:hAnsi="Arial" w:cs="Arial"/>
          <w:sz w:val="24"/>
          <w:szCs w:val="24"/>
          <w:lang w:val="fr-CA"/>
        </w:rPr>
        <w:t>’</w:t>
      </w:r>
      <w:r w:rsidRPr="00914C63">
        <w:rPr>
          <w:rFonts w:ascii="Arial" w:hAnsi="Arial" w:cs="Arial"/>
          <w:sz w:val="24"/>
          <w:szCs w:val="24"/>
          <w:lang w:val="fr-CA"/>
        </w:rPr>
        <w:t xml:space="preserve">Donnell, 2006) en </w:t>
      </w:r>
      <w:r>
        <w:rPr>
          <w:rFonts w:ascii="Arial" w:hAnsi="Arial" w:cs="Arial"/>
          <w:sz w:val="24"/>
          <w:szCs w:val="24"/>
          <w:lang w:val="fr-CA"/>
        </w:rPr>
        <w:t>exprimant</w:t>
      </w:r>
      <w:r w:rsidRPr="00914C63">
        <w:rPr>
          <w:rFonts w:ascii="Arial" w:hAnsi="Arial" w:cs="Arial"/>
          <w:sz w:val="24"/>
          <w:szCs w:val="24"/>
          <w:lang w:val="fr-CA"/>
        </w:rPr>
        <w:t xml:space="preserve"> à haute voix sa pensée mathématique pour résoudre un problème (tâche simple).</w:t>
      </w:r>
    </w:p>
    <w:p w:rsidR="001E43A0" w:rsidRPr="004D208A" w:rsidRDefault="001E43A0" w:rsidP="00F418FF">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deuxième étape (pendant/explorer) consiste à explorer les stratégies possibles. C</w:t>
      </w:r>
      <w:r>
        <w:rPr>
          <w:rFonts w:ascii="Arial" w:hAnsi="Arial" w:cs="Arial"/>
          <w:sz w:val="24"/>
          <w:szCs w:val="24"/>
          <w:lang w:val="fr-CA"/>
        </w:rPr>
        <w:t>’</w:t>
      </w:r>
      <w:r w:rsidRPr="00914C63">
        <w:rPr>
          <w:rFonts w:ascii="Arial" w:hAnsi="Arial" w:cs="Arial"/>
          <w:sz w:val="24"/>
          <w:szCs w:val="24"/>
          <w:lang w:val="fr-CA"/>
        </w:rPr>
        <w:t>est ici où l</w:t>
      </w:r>
      <w:r>
        <w:rPr>
          <w:rFonts w:ascii="Arial" w:hAnsi="Arial" w:cs="Arial"/>
          <w:sz w:val="24"/>
          <w:szCs w:val="24"/>
          <w:lang w:val="fr-CA"/>
        </w:rPr>
        <w:t>’</w:t>
      </w:r>
      <w:r w:rsidRPr="00914C63">
        <w:rPr>
          <w:rFonts w:ascii="Arial" w:hAnsi="Arial" w:cs="Arial"/>
          <w:sz w:val="24"/>
          <w:szCs w:val="24"/>
          <w:lang w:val="fr-CA"/>
        </w:rPr>
        <w:t xml:space="preserve">enseignant devient un questionneur et un facilitateur (il faut arriver à un équilibre entre les </w:t>
      </w:r>
      <w:r w:rsidRPr="004D208A">
        <w:rPr>
          <w:rFonts w:ascii="Arial" w:hAnsi="Arial" w:cs="Arial"/>
          <w:sz w:val="24"/>
          <w:szCs w:val="24"/>
          <w:lang w:val="fr-CA"/>
        </w:rPr>
        <w:t>deux), organise le matériel de manipulation</w:t>
      </w:r>
      <w:r>
        <w:rPr>
          <w:rFonts w:ascii="Arial" w:hAnsi="Arial" w:cs="Arial"/>
          <w:sz w:val="24"/>
          <w:szCs w:val="24"/>
          <w:lang w:val="fr-CA"/>
        </w:rPr>
        <w:t>, et</w:t>
      </w:r>
      <w:r w:rsidRPr="004D208A">
        <w:rPr>
          <w:rFonts w:ascii="Arial" w:hAnsi="Arial" w:cs="Arial"/>
          <w:sz w:val="24"/>
          <w:szCs w:val="24"/>
          <w:lang w:val="fr-CA"/>
        </w:rPr>
        <w:t xml:space="preserve"> circule dans la classe pour observer les stratégies employées par les élèves. Il faut laisser chercher les élèves </w:t>
      </w:r>
      <w:r w:rsidRPr="009B444D">
        <w:rPr>
          <w:rFonts w:ascii="Arial" w:hAnsi="Arial" w:cs="Arial"/>
          <w:sz w:val="24"/>
          <w:szCs w:val="24"/>
          <w:vertAlign w:val="superscript"/>
          <w:lang w:val="fr-CA"/>
        </w:rPr>
        <w:t>2</w:t>
      </w:r>
      <w:r w:rsidRPr="004D208A">
        <w:rPr>
          <w:rFonts w:ascii="Arial" w:hAnsi="Arial" w:cs="Arial"/>
          <w:sz w:val="24"/>
          <w:szCs w:val="24"/>
          <w:lang w:val="fr-CA"/>
        </w:rPr>
        <w:t>, encourager la persévérance et l</w:t>
      </w:r>
      <w:r>
        <w:rPr>
          <w:rFonts w:ascii="Arial" w:hAnsi="Arial" w:cs="Arial"/>
          <w:sz w:val="24"/>
          <w:szCs w:val="24"/>
          <w:lang w:val="fr-CA"/>
        </w:rPr>
        <w:t>’</w:t>
      </w:r>
      <w:r w:rsidRPr="004D208A">
        <w:rPr>
          <w:rFonts w:ascii="Arial" w:hAnsi="Arial" w:cs="Arial"/>
          <w:sz w:val="24"/>
          <w:szCs w:val="24"/>
          <w:lang w:val="fr-CA"/>
        </w:rPr>
        <w:t xml:space="preserve">effort, </w:t>
      </w:r>
      <w:r>
        <w:rPr>
          <w:rFonts w:ascii="Arial" w:hAnsi="Arial" w:cs="Arial"/>
          <w:sz w:val="24"/>
          <w:szCs w:val="24"/>
          <w:lang w:val="fr-CA"/>
        </w:rPr>
        <w:t xml:space="preserve">et </w:t>
      </w:r>
      <w:r w:rsidRPr="004D208A">
        <w:rPr>
          <w:rFonts w:ascii="Arial" w:hAnsi="Arial" w:cs="Arial"/>
          <w:sz w:val="24"/>
          <w:szCs w:val="24"/>
          <w:lang w:val="fr-CA"/>
        </w:rPr>
        <w:t>favoriser la concentration et la réflexion. Il faut permettre la prise de risque et stimuler l</w:t>
      </w:r>
      <w:r>
        <w:rPr>
          <w:rFonts w:ascii="Arial" w:hAnsi="Arial" w:cs="Arial"/>
          <w:sz w:val="24"/>
          <w:szCs w:val="24"/>
          <w:lang w:val="fr-CA"/>
        </w:rPr>
        <w:t>’</w:t>
      </w:r>
      <w:r w:rsidRPr="004D208A">
        <w:rPr>
          <w:rFonts w:ascii="Arial" w:hAnsi="Arial" w:cs="Arial"/>
          <w:sz w:val="24"/>
          <w:szCs w:val="24"/>
          <w:lang w:val="fr-CA"/>
        </w:rPr>
        <w:t>élève en lui offrant des défis pour l</w:t>
      </w:r>
      <w:r>
        <w:rPr>
          <w:rFonts w:ascii="Arial" w:hAnsi="Arial" w:cs="Arial"/>
          <w:sz w:val="24"/>
          <w:szCs w:val="24"/>
          <w:lang w:val="fr-CA"/>
        </w:rPr>
        <w:t>’</w:t>
      </w:r>
      <w:r w:rsidRPr="004D208A">
        <w:rPr>
          <w:rFonts w:ascii="Arial" w:hAnsi="Arial" w:cs="Arial"/>
          <w:sz w:val="24"/>
          <w:szCs w:val="24"/>
          <w:lang w:val="fr-CA"/>
        </w:rPr>
        <w:t>aider à épanouir ses connaissances. Cette étape requiert un peu plus de temps pour pouvoir développer chez l</w:t>
      </w:r>
      <w:r>
        <w:rPr>
          <w:rFonts w:ascii="Arial" w:hAnsi="Arial" w:cs="Arial"/>
          <w:sz w:val="24"/>
          <w:szCs w:val="24"/>
          <w:lang w:val="fr-CA"/>
        </w:rPr>
        <w:t>’</w:t>
      </w:r>
      <w:r w:rsidRPr="004D208A">
        <w:rPr>
          <w:rFonts w:ascii="Arial" w:hAnsi="Arial" w:cs="Arial"/>
          <w:sz w:val="24"/>
          <w:szCs w:val="24"/>
          <w:lang w:val="fr-CA"/>
        </w:rPr>
        <w:t>élève ses stratégies personnelles. L</w:t>
      </w:r>
      <w:r>
        <w:rPr>
          <w:rFonts w:ascii="Arial" w:hAnsi="Arial" w:cs="Arial"/>
          <w:sz w:val="24"/>
          <w:szCs w:val="24"/>
          <w:lang w:val="fr-CA"/>
        </w:rPr>
        <w:t>’</w:t>
      </w:r>
      <w:r w:rsidRPr="004D208A">
        <w:rPr>
          <w:rFonts w:ascii="Arial" w:hAnsi="Arial" w:cs="Arial"/>
          <w:sz w:val="24"/>
          <w:szCs w:val="24"/>
          <w:lang w:val="fr-CA"/>
        </w:rPr>
        <w:t xml:space="preserve">enseignant peut poser des questions aux élèves </w:t>
      </w:r>
      <w:r>
        <w:rPr>
          <w:rFonts w:ascii="Arial" w:hAnsi="Arial" w:cs="Arial"/>
          <w:sz w:val="24"/>
          <w:szCs w:val="24"/>
          <w:lang w:val="fr-CA"/>
        </w:rPr>
        <w:t>bloqués</w:t>
      </w:r>
      <w:r w:rsidRPr="004D208A">
        <w:rPr>
          <w:rFonts w:ascii="Arial" w:hAnsi="Arial" w:cs="Arial"/>
          <w:sz w:val="24"/>
          <w:szCs w:val="24"/>
          <w:lang w:val="fr-CA"/>
        </w:rPr>
        <w:t xml:space="preserve"> ou frustrés par l</w:t>
      </w:r>
      <w:r>
        <w:rPr>
          <w:rFonts w:ascii="Arial" w:hAnsi="Arial" w:cs="Arial"/>
          <w:sz w:val="24"/>
          <w:szCs w:val="24"/>
          <w:lang w:val="fr-CA"/>
        </w:rPr>
        <w:t>’</w:t>
      </w:r>
      <w:r w:rsidRPr="004D208A">
        <w:rPr>
          <w:rFonts w:ascii="Arial" w:hAnsi="Arial" w:cs="Arial"/>
          <w:sz w:val="24"/>
          <w:szCs w:val="24"/>
          <w:lang w:val="fr-CA"/>
        </w:rPr>
        <w:t>impasse devant la tâche à accomplir. Il est important de discuter des stratégies personnelles pour aider l</w:t>
      </w:r>
      <w:r>
        <w:rPr>
          <w:rFonts w:ascii="Arial" w:hAnsi="Arial" w:cs="Arial"/>
          <w:sz w:val="24"/>
          <w:szCs w:val="24"/>
          <w:lang w:val="fr-CA"/>
        </w:rPr>
        <w:t>’</w:t>
      </w:r>
      <w:r w:rsidRPr="004D208A">
        <w:rPr>
          <w:rFonts w:ascii="Arial" w:hAnsi="Arial" w:cs="Arial"/>
          <w:sz w:val="24"/>
          <w:szCs w:val="24"/>
          <w:lang w:val="fr-CA"/>
        </w:rPr>
        <w:t>élève à organiser sa pensée. La formulation de questions ouvertes peut faire avancer le cheminement de certains élèves</w:t>
      </w:r>
      <w:r>
        <w:rPr>
          <w:rFonts w:ascii="Arial" w:hAnsi="Arial" w:cs="Arial"/>
          <w:sz w:val="24"/>
          <w:szCs w:val="24"/>
          <w:lang w:val="fr-CA"/>
        </w:rPr>
        <w:t>,</w:t>
      </w:r>
      <w:r w:rsidRPr="004D208A">
        <w:rPr>
          <w:rFonts w:ascii="Arial" w:hAnsi="Arial" w:cs="Arial"/>
          <w:sz w:val="24"/>
          <w:szCs w:val="24"/>
          <w:lang w:val="fr-CA"/>
        </w:rPr>
        <w:t xml:space="preserve"> par exemple : </w:t>
      </w:r>
    </w:p>
    <w:p w:rsidR="001E43A0" w:rsidRPr="00914C63" w:rsidRDefault="001E43A0"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Comment le sais-tu ?</w:t>
      </w:r>
    </w:p>
    <w:p w:rsidR="001E43A0" w:rsidRPr="00914C63" w:rsidRDefault="001E43A0"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 xml:space="preserve">Que vas-tu faire pour le trouver? </w:t>
      </w:r>
    </w:p>
    <w:p w:rsidR="001E43A0" w:rsidRDefault="001E43A0" w:rsidP="00D639A6">
      <w:pPr>
        <w:spacing w:after="0" w:line="240" w:lineRule="auto"/>
        <w:rPr>
          <w:lang w:val="fr-CA"/>
        </w:rPr>
      </w:pPr>
    </w:p>
    <w:p w:rsidR="001E43A0" w:rsidRDefault="001E43A0" w:rsidP="001F6096">
      <w:pPr>
        <w:spacing w:after="0" w:line="240" w:lineRule="auto"/>
        <w:ind w:left="576"/>
        <w:rPr>
          <w:lang w:val="fr-CA"/>
        </w:rPr>
      </w:pPr>
      <w:r w:rsidRPr="00914C63">
        <w:rPr>
          <w:lang w:val="fr-CA"/>
        </w:rPr>
        <w:t>En observant les élèves, on peut noter certains comportements telles que : l</w:t>
      </w:r>
      <w:r>
        <w:rPr>
          <w:lang w:val="fr-CA"/>
        </w:rPr>
        <w:t>’</w:t>
      </w:r>
      <w:r w:rsidRPr="00914C63">
        <w:rPr>
          <w:lang w:val="fr-CA"/>
        </w:rPr>
        <w:t>organisation des informations, l</w:t>
      </w:r>
      <w:r>
        <w:rPr>
          <w:lang w:val="fr-CA"/>
        </w:rPr>
        <w:t>’</w:t>
      </w:r>
      <w:r w:rsidRPr="00914C63">
        <w:rPr>
          <w:lang w:val="fr-CA"/>
        </w:rPr>
        <w:t>explication de la méthode utilisée, la</w:t>
      </w:r>
      <w:r>
        <w:rPr>
          <w:lang w:val="fr-CA"/>
        </w:rPr>
        <w:t xml:space="preserve"> </w:t>
      </w:r>
      <w:r w:rsidRPr="00914C63">
        <w:rPr>
          <w:lang w:val="fr-CA"/>
        </w:rPr>
        <w:t>démonstration de la compréhension e</w:t>
      </w:r>
      <w:r>
        <w:rPr>
          <w:lang w:val="fr-CA"/>
        </w:rPr>
        <w:t xml:space="preserve">t l’utilisation du vocabulaire </w:t>
      </w:r>
      <w:r w:rsidRPr="009B444D">
        <w:rPr>
          <w:vertAlign w:val="superscript"/>
          <w:lang w:val="fr-CA"/>
        </w:rPr>
        <w:t>3</w:t>
      </w:r>
      <w:r w:rsidRPr="00914C63">
        <w:rPr>
          <w:lang w:val="fr-CA"/>
        </w:rPr>
        <w:t>.</w:t>
      </w:r>
    </w:p>
    <w:p w:rsidR="001E43A0" w:rsidRPr="00914C63" w:rsidRDefault="001E43A0" w:rsidP="00F418FF">
      <w:pPr>
        <w:pStyle w:val="ListParagraph"/>
        <w:numPr>
          <w:ilvl w:val="0"/>
          <w:numId w:val="27"/>
        </w:numPr>
        <w:spacing w:before="12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 xml:space="preserve">La dernière étape (après/mettre en commun) </w:t>
      </w:r>
      <w:r>
        <w:rPr>
          <w:rFonts w:ascii="Arial" w:hAnsi="Arial" w:cs="Arial"/>
          <w:sz w:val="24"/>
          <w:szCs w:val="24"/>
          <w:lang w:val="fr-CA"/>
        </w:rPr>
        <w:t>donne l’occasion</w:t>
      </w:r>
      <w:r w:rsidRPr="00914C63">
        <w:rPr>
          <w:rFonts w:ascii="Arial" w:hAnsi="Arial" w:cs="Arial"/>
          <w:sz w:val="24"/>
          <w:szCs w:val="24"/>
          <w:lang w:val="fr-CA"/>
        </w:rPr>
        <w:t xml:space="preserve"> à tous les élèves de s</w:t>
      </w:r>
      <w:r>
        <w:rPr>
          <w:rFonts w:ascii="Arial" w:hAnsi="Arial" w:cs="Arial"/>
          <w:sz w:val="24"/>
          <w:szCs w:val="24"/>
          <w:lang w:val="fr-CA"/>
        </w:rPr>
        <w:t>’</w:t>
      </w:r>
      <w:r w:rsidRPr="00914C63">
        <w:rPr>
          <w:rFonts w:ascii="Arial" w:hAnsi="Arial" w:cs="Arial"/>
          <w:sz w:val="24"/>
          <w:szCs w:val="24"/>
          <w:lang w:val="fr-CA"/>
        </w:rPr>
        <w:t>exprimer. L</w:t>
      </w:r>
      <w:r>
        <w:rPr>
          <w:rFonts w:ascii="Arial" w:hAnsi="Arial" w:cs="Arial"/>
          <w:sz w:val="24"/>
          <w:szCs w:val="24"/>
          <w:lang w:val="fr-CA"/>
        </w:rPr>
        <w:t>’</w:t>
      </w:r>
      <w:r w:rsidRPr="00914C63">
        <w:rPr>
          <w:rFonts w:ascii="Arial" w:hAnsi="Arial" w:cs="Arial"/>
          <w:sz w:val="24"/>
          <w:szCs w:val="24"/>
          <w:lang w:val="fr-CA"/>
        </w:rPr>
        <w:t>enseignant organise la mise en commun des stratégies et des solutions, facilite l</w:t>
      </w:r>
      <w:r>
        <w:rPr>
          <w:rFonts w:ascii="Arial" w:hAnsi="Arial" w:cs="Arial"/>
          <w:sz w:val="24"/>
          <w:szCs w:val="24"/>
          <w:lang w:val="fr-CA"/>
        </w:rPr>
        <w:t>’</w:t>
      </w:r>
      <w:r w:rsidRPr="00914C63">
        <w:rPr>
          <w:rFonts w:ascii="Arial" w:hAnsi="Arial" w:cs="Arial"/>
          <w:sz w:val="24"/>
          <w:szCs w:val="24"/>
          <w:lang w:val="fr-CA"/>
        </w:rPr>
        <w:t>échange et met l</w:t>
      </w:r>
      <w:r>
        <w:rPr>
          <w:rFonts w:ascii="Arial" w:hAnsi="Arial" w:cs="Arial"/>
          <w:sz w:val="24"/>
          <w:szCs w:val="24"/>
          <w:lang w:val="fr-CA"/>
        </w:rPr>
        <w:t>’</w:t>
      </w:r>
      <w:r w:rsidRPr="00914C63">
        <w:rPr>
          <w:rFonts w:ascii="Arial" w:hAnsi="Arial" w:cs="Arial"/>
          <w:sz w:val="24"/>
          <w:szCs w:val="24"/>
          <w:lang w:val="fr-CA"/>
        </w:rPr>
        <w:t xml:space="preserve">accent sur la communication. </w:t>
      </w:r>
      <w:r>
        <w:rPr>
          <w:rFonts w:ascii="Arial" w:hAnsi="Arial" w:cs="Arial"/>
          <w:sz w:val="24"/>
          <w:szCs w:val="24"/>
          <w:lang w:val="fr-CA"/>
        </w:rPr>
        <w:t xml:space="preserve">Il faut </w:t>
      </w:r>
      <w:r w:rsidRPr="00914C63">
        <w:rPr>
          <w:rFonts w:ascii="Arial" w:hAnsi="Arial" w:cs="Arial"/>
          <w:sz w:val="24"/>
          <w:szCs w:val="24"/>
          <w:lang w:val="fr-CA"/>
        </w:rPr>
        <w:t>s</w:t>
      </w:r>
      <w:r>
        <w:rPr>
          <w:rFonts w:ascii="Arial" w:hAnsi="Arial" w:cs="Arial"/>
          <w:sz w:val="24"/>
          <w:szCs w:val="24"/>
          <w:lang w:val="fr-CA"/>
        </w:rPr>
        <w:t>’</w:t>
      </w:r>
      <w:r w:rsidRPr="00914C63">
        <w:rPr>
          <w:rFonts w:ascii="Arial" w:hAnsi="Arial" w:cs="Arial"/>
          <w:sz w:val="24"/>
          <w:szCs w:val="24"/>
          <w:lang w:val="fr-CA"/>
        </w:rPr>
        <w:t>assurer que le climat de la salle de classe e</w:t>
      </w:r>
      <w:r>
        <w:rPr>
          <w:rFonts w:ascii="Arial" w:hAnsi="Arial" w:cs="Arial"/>
          <w:sz w:val="24"/>
          <w:szCs w:val="24"/>
          <w:lang w:val="fr-CA"/>
        </w:rPr>
        <w:t>st approprié pour le partage</w:t>
      </w:r>
      <w:r w:rsidRPr="00914C63">
        <w:rPr>
          <w:rFonts w:ascii="Arial" w:hAnsi="Arial" w:cs="Arial"/>
          <w:sz w:val="24"/>
          <w:szCs w:val="24"/>
          <w:lang w:val="fr-CA"/>
        </w:rPr>
        <w:t xml:space="preserve"> des idées. Il faut encourager l</w:t>
      </w:r>
      <w:r>
        <w:rPr>
          <w:rFonts w:ascii="Arial" w:hAnsi="Arial" w:cs="Arial"/>
          <w:sz w:val="24"/>
          <w:szCs w:val="24"/>
          <w:lang w:val="fr-CA"/>
        </w:rPr>
        <w:t>’</w:t>
      </w:r>
      <w:r w:rsidRPr="00914C63">
        <w:rPr>
          <w:rFonts w:ascii="Arial" w:hAnsi="Arial" w:cs="Arial"/>
          <w:sz w:val="24"/>
          <w:szCs w:val="24"/>
          <w:lang w:val="fr-CA"/>
        </w:rPr>
        <w:t xml:space="preserve">élève </w:t>
      </w:r>
      <w:r>
        <w:rPr>
          <w:rFonts w:ascii="Arial" w:hAnsi="Arial" w:cs="Arial"/>
          <w:sz w:val="24"/>
          <w:szCs w:val="24"/>
          <w:lang w:val="fr-CA"/>
        </w:rPr>
        <w:t>à</w:t>
      </w:r>
      <w:r w:rsidRPr="00914C63">
        <w:rPr>
          <w:rFonts w:ascii="Arial" w:hAnsi="Arial" w:cs="Arial"/>
          <w:sz w:val="24"/>
          <w:szCs w:val="24"/>
          <w:lang w:val="fr-CA"/>
        </w:rPr>
        <w:t xml:space="preserve"> poser des questions et </w:t>
      </w:r>
      <w:r>
        <w:rPr>
          <w:rFonts w:ascii="Arial" w:hAnsi="Arial" w:cs="Arial"/>
          <w:sz w:val="24"/>
          <w:szCs w:val="24"/>
          <w:lang w:val="fr-CA"/>
        </w:rPr>
        <w:t>à</w:t>
      </w:r>
      <w:r w:rsidRPr="00914C63">
        <w:rPr>
          <w:rFonts w:ascii="Arial" w:hAnsi="Arial" w:cs="Arial"/>
          <w:sz w:val="24"/>
          <w:szCs w:val="24"/>
          <w:lang w:val="fr-CA"/>
        </w:rPr>
        <w:t xml:space="preserve"> réfléchir sur ses stratégies personnelles.</w: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b/>
          <w:lang w:val="fr-CA"/>
        </w:rPr>
      </w:pPr>
      <w:r>
        <w:rPr>
          <w:b/>
          <w:lang w:val="fr-CA"/>
        </w:rPr>
        <w:t>Rôle de l’élève</w:t>
      </w:r>
    </w:p>
    <w:p w:rsidR="001E43A0" w:rsidRDefault="001E43A0" w:rsidP="00806ADC">
      <w:pPr>
        <w:spacing w:after="0" w:line="240" w:lineRule="auto"/>
        <w:rPr>
          <w:lang w:val="fr-CA"/>
        </w:rPr>
      </w:pPr>
    </w:p>
    <w:p w:rsidR="001E43A0" w:rsidRPr="00914C63" w:rsidRDefault="001E43A0" w:rsidP="00F418FF">
      <w:pPr>
        <w:spacing w:after="0" w:line="240" w:lineRule="auto"/>
        <w:rPr>
          <w:lang w:val="fr-CA"/>
        </w:rPr>
      </w:pPr>
      <w:r w:rsidRPr="00914C63">
        <w:rPr>
          <w:lang w:val="fr-CA"/>
        </w:rPr>
        <w:t xml:space="preserve">On </w:t>
      </w:r>
      <w:r>
        <w:rPr>
          <w:lang w:val="fr-CA"/>
        </w:rPr>
        <w:t>encourage l’élève à prendre un rôle plus actif de façon suivante</w:t>
      </w:r>
      <w:r w:rsidRPr="00914C63">
        <w:rPr>
          <w:lang w:val="fr-CA"/>
        </w:rPr>
        <w:t> :</w:t>
      </w:r>
    </w:p>
    <w:p w:rsidR="001E43A0" w:rsidRPr="00914C63" w:rsidRDefault="001E43A0"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élève prend le temps de réfléchir sur ses stratégies personnelles, découvre diverses méthodes pour résoudre un problème et analyse la validité des solutions possibles.</w:t>
      </w:r>
    </w:p>
    <w:p w:rsidR="001E43A0" w:rsidRPr="009C606D" w:rsidRDefault="001E43A0" w:rsidP="001F6096">
      <w:pPr>
        <w:spacing w:after="0" w:line="240" w:lineRule="auto"/>
        <w:rPr>
          <w:sz w:val="18"/>
          <w:szCs w:val="18"/>
          <w:lang w:val="fr-CA"/>
        </w:rPr>
      </w:pPr>
    </w:p>
    <w:p w:rsidR="001E43A0" w:rsidRPr="009C606D" w:rsidRDefault="001E43A0" w:rsidP="001F6096">
      <w:pPr>
        <w:spacing w:after="0" w:line="240" w:lineRule="auto"/>
        <w:rPr>
          <w:sz w:val="18"/>
          <w:szCs w:val="18"/>
          <w:lang w:val="fr-CA"/>
        </w:rPr>
      </w:pPr>
    </w:p>
    <w:p w:rsidR="001E43A0" w:rsidRPr="009C606D" w:rsidRDefault="001E43A0" w:rsidP="001F6096">
      <w:pPr>
        <w:spacing w:before="120" w:after="0" w:line="240" w:lineRule="auto"/>
        <w:ind w:left="216" w:hanging="216"/>
        <w:rPr>
          <w:sz w:val="20"/>
          <w:szCs w:val="20"/>
          <w:lang w:val="fr-CA"/>
        </w:rPr>
      </w:pPr>
      <w:r w:rsidRPr="009C606D">
        <w:rPr>
          <w:sz w:val="20"/>
          <w:szCs w:val="20"/>
          <w:vertAlign w:val="superscript"/>
          <w:lang w:val="fr-CA"/>
        </w:rPr>
        <w:t>2</w:t>
      </w:r>
      <w:r w:rsidRPr="009C606D">
        <w:rPr>
          <w:sz w:val="20"/>
          <w:szCs w:val="20"/>
          <w:lang w:val="fr-CA"/>
        </w:rPr>
        <w:tab/>
        <w:t>Source : &lt;</w:t>
      </w:r>
      <w:hyperlink r:id="rId62" w:history="1">
        <w:r w:rsidRPr="009C606D">
          <w:rPr>
            <w:rStyle w:val="Hyperlink"/>
            <w:rFonts w:cs="Arial"/>
            <w:sz w:val="20"/>
            <w:szCs w:val="20"/>
            <w:lang w:val="fr-CA"/>
          </w:rPr>
          <w:t>http://www.fsa.ucl.ac.be/bac/publications/ucl575.pdf</w:t>
        </w:r>
      </w:hyperlink>
      <w:r w:rsidRPr="009C606D">
        <w:rPr>
          <w:sz w:val="20"/>
          <w:szCs w:val="20"/>
          <w:lang w:val="fr-CA"/>
        </w:rPr>
        <w:t>&gt;.</w:t>
      </w:r>
    </w:p>
    <w:p w:rsidR="001E43A0" w:rsidRPr="00914C63" w:rsidRDefault="001E43A0" w:rsidP="00016609">
      <w:pPr>
        <w:spacing w:after="0" w:line="240" w:lineRule="auto"/>
        <w:ind w:left="216" w:hanging="216"/>
        <w:rPr>
          <w:b/>
          <w:lang w:val="fr-CA"/>
        </w:rPr>
      </w:pPr>
      <w:r w:rsidRPr="009C606D">
        <w:rPr>
          <w:sz w:val="20"/>
          <w:szCs w:val="20"/>
          <w:vertAlign w:val="superscript"/>
          <w:lang w:val="fr-CA"/>
        </w:rPr>
        <w:lastRenderedPageBreak/>
        <w:t>3</w:t>
      </w:r>
      <w:r w:rsidRPr="009C606D">
        <w:rPr>
          <w:sz w:val="20"/>
          <w:szCs w:val="20"/>
          <w:lang w:val="fr-CA"/>
        </w:rPr>
        <w:tab/>
        <w:t>Source : &lt;</w:t>
      </w:r>
      <w:hyperlink r:id="rId63" w:history="1">
        <w:r w:rsidRPr="009C606D">
          <w:rPr>
            <w:rStyle w:val="Hyperlink"/>
            <w:rFonts w:cs="Arial"/>
            <w:sz w:val="20"/>
            <w:szCs w:val="20"/>
            <w:lang w:val="fr-CA"/>
          </w:rPr>
          <w:t>http://wheb.acreims.fr/ia51vitry/file/ressources_outils/apprendre_a_chercher.pdf</w:t>
        </w:r>
      </w:hyperlink>
      <w:r w:rsidRPr="009C606D">
        <w:rPr>
          <w:sz w:val="20"/>
          <w:szCs w:val="20"/>
          <w:lang w:val="fr-CA"/>
        </w:rPr>
        <w:t>&gt;.</w:t>
      </w:r>
      <w:r w:rsidRPr="009C606D">
        <w:rPr>
          <w:sz w:val="20"/>
          <w:szCs w:val="20"/>
          <w:lang w:val="fr-CA"/>
        </w:rPr>
        <w:br w:type="page"/>
      </w:r>
      <w:r w:rsidRPr="00914C63">
        <w:rPr>
          <w:lang w:val="fr-CA"/>
        </w:rPr>
        <w:lastRenderedPageBreak/>
        <w:t>L</w:t>
      </w:r>
      <w:r>
        <w:rPr>
          <w:lang w:val="fr-CA"/>
        </w:rPr>
        <w:t>’</w:t>
      </w:r>
      <w:r w:rsidRPr="00914C63">
        <w:rPr>
          <w:lang w:val="fr-CA"/>
        </w:rPr>
        <w:t>élève organise ses idées, utilise du matériel de manipulation, fait des diagrammes et construit des modèles.</w:t>
      </w:r>
    </w:p>
    <w:p w:rsidR="001E43A0" w:rsidRPr="00D639A6" w:rsidRDefault="001E43A0"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D639A6">
        <w:rPr>
          <w:rFonts w:ascii="Arial" w:hAnsi="Arial" w:cs="Arial"/>
          <w:sz w:val="24"/>
          <w:szCs w:val="24"/>
          <w:lang w:val="fr-CA"/>
        </w:rPr>
        <w:t>L</w:t>
      </w:r>
      <w:r>
        <w:rPr>
          <w:rFonts w:ascii="Arial" w:hAnsi="Arial" w:cs="Arial"/>
          <w:sz w:val="24"/>
          <w:szCs w:val="24"/>
          <w:lang w:val="fr-CA"/>
        </w:rPr>
        <w:t>’</w:t>
      </w:r>
      <w:r w:rsidRPr="00D639A6">
        <w:rPr>
          <w:rFonts w:ascii="Arial" w:hAnsi="Arial" w:cs="Arial"/>
          <w:sz w:val="24"/>
          <w:szCs w:val="24"/>
          <w:lang w:val="fr-CA"/>
        </w:rPr>
        <w:t>élève collabore avec ses pairs, communique dans ses propres mots ses démarches mathématiques, défend ses opinions.</w:t>
      </w:r>
      <w:r w:rsidRPr="004B2CED">
        <w:rPr>
          <w:rFonts w:ascii="Arial" w:hAnsi="Arial" w:cs="Arial"/>
          <w:sz w:val="24"/>
          <w:szCs w:val="24"/>
          <w:vertAlign w:val="superscript"/>
          <w:lang w:val="fr-CA"/>
        </w:rPr>
        <w:t>1</w:t>
      </w:r>
    </w:p>
    <w:p w:rsidR="001E43A0" w:rsidRPr="00914C63" w:rsidRDefault="001E43A0" w:rsidP="00F418FF">
      <w:pPr>
        <w:pStyle w:val="ListParagraph"/>
        <w:numPr>
          <w:ilvl w:val="0"/>
          <w:numId w:val="34"/>
        </w:numPr>
        <w:spacing w:before="120" w:after="0" w:line="240" w:lineRule="auto"/>
        <w:ind w:left="288" w:hanging="288"/>
        <w:contextualSpacing w:val="0"/>
        <w:rPr>
          <w:rFonts w:ascii="Arial" w:hAnsi="Arial" w:cs="Arial"/>
          <w:b/>
          <w:sz w:val="24"/>
          <w:szCs w:val="24"/>
          <w:lang w:val="fr-CA"/>
        </w:rPr>
      </w:pPr>
      <w:r>
        <w:rPr>
          <w:rFonts w:ascii="Arial" w:hAnsi="Arial" w:cs="Arial"/>
          <w:sz w:val="24"/>
          <w:szCs w:val="24"/>
          <w:lang w:val="fr-CA"/>
        </w:rPr>
        <w:t>Il adapte</w:t>
      </w:r>
      <w:r w:rsidRPr="00914C63">
        <w:rPr>
          <w:rFonts w:ascii="Arial" w:hAnsi="Arial" w:cs="Arial"/>
          <w:sz w:val="24"/>
          <w:szCs w:val="24"/>
          <w:lang w:val="fr-CA"/>
        </w:rPr>
        <w:t xml:space="preserve"> ses stratégies à différentes mise</w:t>
      </w:r>
      <w:r>
        <w:rPr>
          <w:rFonts w:ascii="Arial" w:hAnsi="Arial" w:cs="Arial"/>
          <w:sz w:val="24"/>
          <w:szCs w:val="24"/>
          <w:lang w:val="fr-CA"/>
        </w:rPr>
        <w:t>s</w:t>
      </w:r>
      <w:r w:rsidRPr="00914C63">
        <w:rPr>
          <w:rFonts w:ascii="Arial" w:hAnsi="Arial" w:cs="Arial"/>
          <w:sz w:val="24"/>
          <w:szCs w:val="24"/>
          <w:lang w:val="fr-CA"/>
        </w:rPr>
        <w:t xml:space="preserve"> en contexte et utilise </w:t>
      </w:r>
      <w:r>
        <w:rPr>
          <w:rFonts w:ascii="Arial" w:hAnsi="Arial" w:cs="Arial"/>
          <w:sz w:val="24"/>
          <w:szCs w:val="24"/>
          <w:lang w:val="fr-CA"/>
        </w:rPr>
        <w:t>ses connaissances</w:t>
      </w:r>
      <w:r w:rsidRPr="00914C63">
        <w:rPr>
          <w:rFonts w:ascii="Arial" w:hAnsi="Arial" w:cs="Arial"/>
          <w:sz w:val="24"/>
          <w:szCs w:val="24"/>
          <w:lang w:val="fr-CA"/>
        </w:rPr>
        <w:t xml:space="preserve"> pour résoudre des problèmes différents.</w:t>
      </w:r>
    </w:p>
    <w:p w:rsidR="001E43A0" w:rsidRPr="00914C63" w:rsidRDefault="001E43A0" w:rsidP="00F418FF">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apprend en partageant avec les autres élèves et il réfléchit sur ses stratégies en les co</w:t>
      </w:r>
      <w:r>
        <w:rPr>
          <w:rFonts w:ascii="Arial" w:hAnsi="Arial" w:cs="Arial"/>
          <w:sz w:val="24"/>
          <w:szCs w:val="24"/>
          <w:lang w:val="fr-CA"/>
        </w:rPr>
        <w:t>mparant</w:t>
      </w:r>
      <w:r w:rsidRPr="00914C63">
        <w:rPr>
          <w:rFonts w:ascii="Arial" w:hAnsi="Arial" w:cs="Arial"/>
          <w:sz w:val="24"/>
          <w:szCs w:val="24"/>
          <w:lang w:val="fr-CA"/>
        </w:rPr>
        <w:t xml:space="preserve"> aux autres méthodes offertes.</w:t>
      </w:r>
    </w:p>
    <w:p w:rsidR="001E43A0" w:rsidRPr="00914C63" w:rsidRDefault="001E43A0"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écoute et met à l</w:t>
      </w:r>
      <w:r>
        <w:rPr>
          <w:rFonts w:ascii="Arial" w:hAnsi="Arial" w:cs="Arial"/>
          <w:sz w:val="24"/>
          <w:szCs w:val="24"/>
          <w:lang w:val="fr-CA"/>
        </w:rPr>
        <w:t>’</w:t>
      </w:r>
      <w:r w:rsidRPr="00914C63">
        <w:rPr>
          <w:rFonts w:ascii="Arial" w:hAnsi="Arial" w:cs="Arial"/>
          <w:sz w:val="24"/>
          <w:szCs w:val="24"/>
          <w:lang w:val="fr-CA"/>
        </w:rPr>
        <w:t>épreuve le raisonnement présenté par ses pairs.</w:t>
      </w:r>
    </w:p>
    <w:p w:rsidR="001E43A0" w:rsidRPr="00914C63" w:rsidRDefault="001E43A0"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parle français pour prouver et débattre ses idées.</w:t>
      </w:r>
    </w:p>
    <w:p w:rsidR="001E43A0" w:rsidRDefault="001E43A0" w:rsidP="00806ADC">
      <w:pPr>
        <w:spacing w:after="0" w:line="240" w:lineRule="auto"/>
        <w:rPr>
          <w:b/>
          <w:lang w:val="fr-CA"/>
        </w:rPr>
      </w:pPr>
    </w:p>
    <w:p w:rsidR="001E43A0" w:rsidRPr="00914C63" w:rsidRDefault="001E43A0" w:rsidP="00806ADC">
      <w:pPr>
        <w:spacing w:after="0" w:line="240" w:lineRule="auto"/>
        <w:rPr>
          <w:b/>
          <w:lang w:val="fr-CA"/>
        </w:rPr>
      </w:pPr>
      <w:r>
        <w:rPr>
          <w:b/>
          <w:lang w:val="fr-CA"/>
        </w:rPr>
        <w:t>Climat de la salle de classe</w:t>
      </w:r>
    </w:p>
    <w:p w:rsidR="001E43A0"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Le climat de la salle de classe joue un rôle important pour encourager les partages entre les élèves.</w:t>
      </w:r>
    </w:p>
    <w:p w:rsidR="001E43A0" w:rsidRPr="00914C63" w:rsidRDefault="001E43A0"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Un climat de sécurité </w:t>
      </w:r>
      <w:r>
        <w:rPr>
          <w:rFonts w:ascii="Arial" w:hAnsi="Arial" w:cs="Arial"/>
          <w:sz w:val="24"/>
          <w:szCs w:val="24"/>
          <w:lang w:val="fr-CA"/>
        </w:rPr>
        <w:t>et</w:t>
      </w:r>
      <w:r w:rsidRPr="00914C63">
        <w:rPr>
          <w:rFonts w:ascii="Arial" w:hAnsi="Arial" w:cs="Arial"/>
          <w:sz w:val="24"/>
          <w:szCs w:val="24"/>
          <w:lang w:val="fr-CA"/>
        </w:rPr>
        <w:t xml:space="preserve"> un sens d</w:t>
      </w:r>
      <w:r>
        <w:rPr>
          <w:rFonts w:ascii="Arial" w:hAnsi="Arial" w:cs="Arial"/>
          <w:sz w:val="24"/>
          <w:szCs w:val="24"/>
          <w:lang w:val="fr-CA"/>
        </w:rPr>
        <w:t>’</w:t>
      </w:r>
      <w:r w:rsidRPr="00914C63">
        <w:rPr>
          <w:rFonts w:ascii="Arial" w:hAnsi="Arial" w:cs="Arial"/>
          <w:sz w:val="24"/>
          <w:szCs w:val="24"/>
          <w:lang w:val="fr-CA"/>
        </w:rPr>
        <w:t>appartenance à une communauté d</w:t>
      </w:r>
      <w:r>
        <w:rPr>
          <w:rFonts w:ascii="Arial" w:hAnsi="Arial" w:cs="Arial"/>
          <w:sz w:val="24"/>
          <w:szCs w:val="24"/>
          <w:lang w:val="fr-CA"/>
        </w:rPr>
        <w:t>’</w:t>
      </w:r>
      <w:r w:rsidRPr="00914C63">
        <w:rPr>
          <w:rFonts w:ascii="Arial" w:hAnsi="Arial" w:cs="Arial"/>
          <w:sz w:val="24"/>
          <w:szCs w:val="24"/>
          <w:lang w:val="fr-CA"/>
        </w:rPr>
        <w:t>apprenants</w:t>
      </w:r>
      <w:r>
        <w:rPr>
          <w:rFonts w:ascii="Arial" w:hAnsi="Arial" w:cs="Arial"/>
          <w:sz w:val="24"/>
          <w:szCs w:val="24"/>
          <w:lang w:val="fr-CA"/>
        </w:rPr>
        <w:t xml:space="preserve"> rendent</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élève à l</w:t>
      </w:r>
      <w:r>
        <w:rPr>
          <w:rFonts w:ascii="Arial" w:hAnsi="Arial" w:cs="Arial"/>
          <w:sz w:val="24"/>
          <w:szCs w:val="24"/>
          <w:lang w:val="fr-CA"/>
        </w:rPr>
        <w:t>’</w:t>
      </w:r>
      <w:r w:rsidRPr="00914C63">
        <w:rPr>
          <w:rFonts w:ascii="Arial" w:hAnsi="Arial" w:cs="Arial"/>
          <w:sz w:val="24"/>
          <w:szCs w:val="24"/>
          <w:lang w:val="fr-CA"/>
        </w:rPr>
        <w:t>aise d</w:t>
      </w:r>
      <w:r>
        <w:rPr>
          <w:rFonts w:ascii="Arial" w:hAnsi="Arial" w:cs="Arial"/>
          <w:sz w:val="24"/>
          <w:szCs w:val="24"/>
          <w:lang w:val="fr-CA"/>
        </w:rPr>
        <w:t>’</w:t>
      </w:r>
      <w:r w:rsidRPr="00914C63">
        <w:rPr>
          <w:rFonts w:ascii="Arial" w:hAnsi="Arial" w:cs="Arial"/>
          <w:sz w:val="24"/>
          <w:szCs w:val="24"/>
          <w:lang w:val="fr-CA"/>
        </w:rPr>
        <w:t>exprimer sa pensée spontanément. Il n</w:t>
      </w:r>
      <w:r>
        <w:rPr>
          <w:rFonts w:ascii="Arial" w:hAnsi="Arial" w:cs="Arial"/>
          <w:sz w:val="24"/>
          <w:szCs w:val="24"/>
          <w:lang w:val="fr-CA"/>
        </w:rPr>
        <w:t>’</w:t>
      </w:r>
      <w:r w:rsidRPr="00914C63">
        <w:rPr>
          <w:rFonts w:ascii="Arial" w:hAnsi="Arial" w:cs="Arial"/>
          <w:sz w:val="24"/>
          <w:szCs w:val="24"/>
          <w:lang w:val="fr-CA"/>
        </w:rPr>
        <w:t xml:space="preserve">y a pas de risque de critique </w:t>
      </w:r>
      <w:r>
        <w:rPr>
          <w:rFonts w:ascii="Arial" w:hAnsi="Arial" w:cs="Arial"/>
          <w:sz w:val="24"/>
          <w:szCs w:val="24"/>
          <w:lang w:val="fr-CA"/>
        </w:rPr>
        <w:t>non constructive</w:t>
      </w:r>
      <w:r w:rsidRPr="00914C63">
        <w:rPr>
          <w:rFonts w:ascii="Arial" w:hAnsi="Arial" w:cs="Arial"/>
          <w:sz w:val="24"/>
          <w:szCs w:val="24"/>
          <w:lang w:val="fr-CA"/>
        </w:rPr>
        <w:t>.</w:t>
      </w:r>
    </w:p>
    <w:p w:rsidR="001E43A0" w:rsidRPr="00914C63" w:rsidRDefault="001E43A0"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On accepte et traite les erreurs comme une partie intégrante de l</w:t>
      </w:r>
      <w:r>
        <w:rPr>
          <w:rFonts w:ascii="Arial" w:hAnsi="Arial" w:cs="Arial"/>
          <w:sz w:val="24"/>
          <w:szCs w:val="24"/>
          <w:lang w:val="fr-CA"/>
        </w:rPr>
        <w:t>’</w:t>
      </w:r>
      <w:r w:rsidRPr="00914C63">
        <w:rPr>
          <w:rFonts w:ascii="Arial" w:hAnsi="Arial" w:cs="Arial"/>
          <w:sz w:val="24"/>
          <w:szCs w:val="24"/>
          <w:lang w:val="fr-CA"/>
        </w:rPr>
        <w:t xml:space="preserve">apprentissage plutôt </w:t>
      </w:r>
      <w:r>
        <w:rPr>
          <w:rFonts w:ascii="Arial" w:hAnsi="Arial" w:cs="Arial"/>
          <w:sz w:val="24"/>
          <w:szCs w:val="24"/>
          <w:lang w:val="fr-CA"/>
        </w:rPr>
        <w:t xml:space="preserve">que </w:t>
      </w:r>
      <w:r w:rsidRPr="00914C63">
        <w:rPr>
          <w:rFonts w:ascii="Arial" w:hAnsi="Arial" w:cs="Arial"/>
          <w:sz w:val="24"/>
          <w:szCs w:val="24"/>
          <w:lang w:val="fr-CA"/>
        </w:rPr>
        <w:t>comme un obstacle dans le parcours.</w:t>
      </w:r>
    </w:p>
    <w:p w:rsidR="001E43A0" w:rsidRPr="00D639A6" w:rsidRDefault="001E43A0"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 xml:space="preserve">apprentissage par </w:t>
      </w:r>
      <w:r>
        <w:rPr>
          <w:rFonts w:ascii="Arial" w:hAnsi="Arial" w:cs="Arial"/>
          <w:sz w:val="24"/>
          <w:szCs w:val="24"/>
          <w:lang w:val="fr-CA"/>
        </w:rPr>
        <w:t xml:space="preserve">la </w:t>
      </w:r>
      <w:r w:rsidRPr="00914C63">
        <w:rPr>
          <w:rFonts w:ascii="Arial" w:hAnsi="Arial" w:cs="Arial"/>
          <w:sz w:val="24"/>
          <w:szCs w:val="24"/>
          <w:lang w:val="fr-CA"/>
        </w:rPr>
        <w:t>résolution de problème</w:t>
      </w:r>
      <w:r>
        <w:rPr>
          <w:rFonts w:ascii="Arial" w:hAnsi="Arial" w:cs="Arial"/>
          <w:sz w:val="24"/>
          <w:szCs w:val="24"/>
          <w:lang w:val="fr-CA"/>
        </w:rPr>
        <w:t>s</w:t>
      </w:r>
      <w:r w:rsidRPr="00914C63">
        <w:rPr>
          <w:rFonts w:ascii="Arial" w:hAnsi="Arial" w:cs="Arial"/>
          <w:sz w:val="24"/>
          <w:szCs w:val="24"/>
          <w:lang w:val="fr-CA"/>
        </w:rPr>
        <w:t xml:space="preserve"> n</w:t>
      </w:r>
      <w:r>
        <w:rPr>
          <w:rFonts w:ascii="Arial" w:hAnsi="Arial" w:cs="Arial"/>
          <w:sz w:val="24"/>
          <w:szCs w:val="24"/>
          <w:lang w:val="fr-CA"/>
        </w:rPr>
        <w:t>’est pas restreint par la durée</w:t>
      </w:r>
      <w:r w:rsidRPr="00914C63">
        <w:rPr>
          <w:rFonts w:ascii="Arial" w:hAnsi="Arial" w:cs="Arial"/>
          <w:sz w:val="24"/>
          <w:szCs w:val="24"/>
          <w:lang w:val="fr-CA"/>
        </w:rPr>
        <w:t xml:space="preserve"> d</w:t>
      </w:r>
      <w:r>
        <w:rPr>
          <w:rFonts w:ascii="Arial" w:hAnsi="Arial" w:cs="Arial"/>
          <w:sz w:val="24"/>
          <w:szCs w:val="24"/>
          <w:lang w:val="fr-CA"/>
        </w:rPr>
        <w:t>’</w:t>
      </w:r>
      <w:r w:rsidRPr="00914C63">
        <w:rPr>
          <w:rFonts w:ascii="Arial" w:hAnsi="Arial" w:cs="Arial"/>
          <w:sz w:val="24"/>
          <w:szCs w:val="24"/>
          <w:lang w:val="fr-CA"/>
        </w:rPr>
        <w:t>une période de classe</w:t>
      </w:r>
      <w:r>
        <w:rPr>
          <w:rFonts w:ascii="Arial" w:hAnsi="Arial" w:cs="Arial"/>
          <w:sz w:val="24"/>
          <w:szCs w:val="24"/>
          <w:lang w:val="fr-CA"/>
        </w:rPr>
        <w:t>;</w:t>
      </w:r>
      <w:r w:rsidRPr="00914C63">
        <w:rPr>
          <w:rFonts w:ascii="Arial" w:hAnsi="Arial" w:cs="Arial"/>
          <w:sz w:val="24"/>
          <w:szCs w:val="24"/>
          <w:lang w:val="fr-CA"/>
        </w:rPr>
        <w:t xml:space="preserve"> </w:t>
      </w:r>
      <w:r>
        <w:rPr>
          <w:rFonts w:ascii="Arial" w:hAnsi="Arial" w:cs="Arial"/>
          <w:sz w:val="24"/>
          <w:szCs w:val="24"/>
          <w:lang w:val="fr-CA"/>
        </w:rPr>
        <w:t>il faut</w:t>
      </w:r>
      <w:r w:rsidRPr="00914C63">
        <w:rPr>
          <w:rFonts w:ascii="Arial" w:hAnsi="Arial" w:cs="Arial"/>
          <w:sz w:val="24"/>
          <w:szCs w:val="24"/>
          <w:lang w:val="fr-CA"/>
        </w:rPr>
        <w:t xml:space="preserve"> du temps pour explorer et communiquer ses idées. L</w:t>
      </w:r>
      <w:r>
        <w:rPr>
          <w:rFonts w:ascii="Arial" w:hAnsi="Arial" w:cs="Arial"/>
          <w:sz w:val="24"/>
          <w:szCs w:val="24"/>
          <w:lang w:val="fr-CA"/>
        </w:rPr>
        <w:t>es moments de</w:t>
      </w:r>
      <w:r w:rsidRPr="00914C63">
        <w:rPr>
          <w:rFonts w:ascii="Arial" w:hAnsi="Arial" w:cs="Arial"/>
          <w:sz w:val="24"/>
          <w:szCs w:val="24"/>
          <w:lang w:val="fr-CA"/>
        </w:rPr>
        <w:t xml:space="preserve"> réflexion peu</w:t>
      </w:r>
      <w:r>
        <w:rPr>
          <w:rFonts w:ascii="Arial" w:hAnsi="Arial" w:cs="Arial"/>
          <w:sz w:val="24"/>
          <w:szCs w:val="24"/>
          <w:lang w:val="fr-CA"/>
        </w:rPr>
        <w:t>ven</w:t>
      </w:r>
      <w:r w:rsidRPr="00914C63">
        <w:rPr>
          <w:rFonts w:ascii="Arial" w:hAnsi="Arial" w:cs="Arial"/>
          <w:sz w:val="24"/>
          <w:szCs w:val="24"/>
          <w:lang w:val="fr-CA"/>
        </w:rPr>
        <w:t>t avoir des conséquences positives sur l</w:t>
      </w:r>
      <w:r>
        <w:rPr>
          <w:rFonts w:ascii="Arial" w:hAnsi="Arial" w:cs="Arial"/>
          <w:sz w:val="24"/>
          <w:szCs w:val="24"/>
          <w:lang w:val="fr-CA"/>
        </w:rPr>
        <w:t>’</w:t>
      </w:r>
      <w:r w:rsidRPr="00914C63">
        <w:rPr>
          <w:rFonts w:ascii="Arial" w:hAnsi="Arial" w:cs="Arial"/>
          <w:sz w:val="24"/>
          <w:szCs w:val="24"/>
          <w:lang w:val="fr-CA"/>
        </w:rPr>
        <w:t>apprentissage de nouveaux concepts.</w:t>
      </w:r>
    </w:p>
    <w:p w:rsidR="001E43A0" w:rsidRPr="00914C63" w:rsidRDefault="001E43A0"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La possibilité de pouvoir partager ses stratégies offre des o</w:t>
      </w:r>
      <w:r>
        <w:rPr>
          <w:rFonts w:ascii="Arial" w:hAnsi="Arial" w:cs="Arial"/>
          <w:sz w:val="24"/>
          <w:szCs w:val="24"/>
          <w:lang w:val="fr-CA"/>
        </w:rPr>
        <w:t>ccasions</w:t>
      </w:r>
      <w:r w:rsidRPr="00914C63">
        <w:rPr>
          <w:rFonts w:ascii="Arial" w:hAnsi="Arial" w:cs="Arial"/>
          <w:sz w:val="24"/>
          <w:szCs w:val="24"/>
          <w:lang w:val="fr-CA"/>
        </w:rPr>
        <w:t xml:space="preserve"> riches de tisser des liens entre les grandes idées et les domaines pour consolider la compréhension mathématique.</w:t>
      </w:r>
    </w:p>
    <w:p w:rsidR="001E43A0" w:rsidRPr="00914C63" w:rsidRDefault="001E43A0"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Tous les élèves doivent participer</w:t>
      </w:r>
      <w:r>
        <w:rPr>
          <w:rFonts w:ascii="Arial" w:hAnsi="Arial" w:cs="Arial"/>
          <w:sz w:val="24"/>
          <w:szCs w:val="24"/>
          <w:lang w:val="fr-CA"/>
        </w:rPr>
        <w:t>;</w:t>
      </w:r>
      <w:r w:rsidRPr="00914C63">
        <w:rPr>
          <w:rFonts w:ascii="Arial" w:hAnsi="Arial" w:cs="Arial"/>
          <w:sz w:val="24"/>
          <w:szCs w:val="24"/>
          <w:lang w:val="fr-CA"/>
        </w:rPr>
        <w:t xml:space="preserve"> c</w:t>
      </w:r>
      <w:r>
        <w:rPr>
          <w:rFonts w:ascii="Arial" w:hAnsi="Arial" w:cs="Arial"/>
          <w:sz w:val="24"/>
          <w:szCs w:val="24"/>
          <w:lang w:val="fr-CA"/>
        </w:rPr>
        <w:t>’</w:t>
      </w:r>
      <w:r w:rsidRPr="00914C63">
        <w:rPr>
          <w:rFonts w:ascii="Arial" w:hAnsi="Arial" w:cs="Arial"/>
          <w:sz w:val="24"/>
          <w:szCs w:val="24"/>
          <w:lang w:val="fr-CA"/>
        </w:rPr>
        <w:t>est un bon moyen pour l</w:t>
      </w:r>
      <w:r>
        <w:rPr>
          <w:rFonts w:ascii="Arial" w:hAnsi="Arial" w:cs="Arial"/>
          <w:sz w:val="24"/>
          <w:szCs w:val="24"/>
          <w:lang w:val="fr-CA"/>
        </w:rPr>
        <w:t>’</w:t>
      </w:r>
      <w:r w:rsidRPr="00914C63">
        <w:rPr>
          <w:rFonts w:ascii="Arial" w:hAnsi="Arial" w:cs="Arial"/>
          <w:sz w:val="24"/>
          <w:szCs w:val="24"/>
          <w:lang w:val="fr-CA"/>
        </w:rPr>
        <w:t>enseignant de percevoir les multiples degrés de compréhension des élèves.</w:t>
      </w:r>
    </w:p>
    <w:p w:rsidR="001E43A0" w:rsidRPr="00914C63" w:rsidRDefault="001E43A0"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Les valeurs qui découlent </w:t>
      </w:r>
      <w:r>
        <w:rPr>
          <w:rFonts w:ascii="Arial" w:hAnsi="Arial" w:cs="Arial"/>
          <w:sz w:val="24"/>
          <w:szCs w:val="24"/>
          <w:lang w:val="fr-CA"/>
        </w:rPr>
        <w:t>du</w:t>
      </w:r>
      <w:r w:rsidRPr="00914C63">
        <w:rPr>
          <w:rFonts w:ascii="Arial" w:hAnsi="Arial" w:cs="Arial"/>
          <w:sz w:val="24"/>
          <w:szCs w:val="24"/>
          <w:lang w:val="fr-CA"/>
        </w:rPr>
        <w:t xml:space="preserve"> climat de la salle de classe sont fondées sur la prise de risque et la confiance </w:t>
      </w:r>
      <w:r>
        <w:rPr>
          <w:rFonts w:ascii="Arial" w:hAnsi="Arial" w:cs="Arial"/>
          <w:sz w:val="24"/>
          <w:szCs w:val="24"/>
          <w:lang w:val="fr-CA"/>
        </w:rPr>
        <w:t xml:space="preserve">que les idées </w:t>
      </w:r>
      <w:r w:rsidRPr="00914C63">
        <w:rPr>
          <w:rFonts w:ascii="Arial" w:hAnsi="Arial" w:cs="Arial"/>
          <w:sz w:val="24"/>
          <w:szCs w:val="24"/>
          <w:lang w:val="fr-CA"/>
        </w:rPr>
        <w:t xml:space="preserve">de </w:t>
      </w:r>
      <w:r>
        <w:rPr>
          <w:rFonts w:ascii="Arial" w:hAnsi="Arial" w:cs="Arial"/>
          <w:sz w:val="24"/>
          <w:szCs w:val="24"/>
          <w:lang w:val="fr-CA"/>
        </w:rPr>
        <w:t>chacun seront respectées</w:t>
      </w:r>
      <w:r w:rsidRPr="00914C63">
        <w:rPr>
          <w:rFonts w:ascii="Arial" w:hAnsi="Arial" w:cs="Arial"/>
          <w:sz w:val="24"/>
          <w:szCs w:val="24"/>
          <w:lang w:val="fr-CA"/>
        </w:rPr>
        <w:t>.</w:t>
      </w:r>
    </w:p>
    <w:p w:rsidR="001E43A0" w:rsidRPr="00914C63" w:rsidRDefault="001E43A0"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aménagement d</w:t>
      </w:r>
      <w:r>
        <w:rPr>
          <w:rFonts w:ascii="Arial" w:hAnsi="Arial" w:cs="Arial"/>
          <w:sz w:val="24"/>
          <w:szCs w:val="24"/>
          <w:lang w:val="fr-CA"/>
        </w:rPr>
        <w:t>’</w:t>
      </w:r>
      <w:r w:rsidRPr="00914C63">
        <w:rPr>
          <w:rFonts w:ascii="Arial" w:hAnsi="Arial" w:cs="Arial"/>
          <w:sz w:val="24"/>
          <w:szCs w:val="24"/>
          <w:lang w:val="fr-CA"/>
        </w:rPr>
        <w:t xml:space="preserve">une salle de classe </w:t>
      </w:r>
      <w:r>
        <w:rPr>
          <w:rFonts w:ascii="Arial" w:hAnsi="Arial" w:cs="Arial"/>
          <w:sz w:val="24"/>
          <w:szCs w:val="24"/>
          <w:lang w:val="fr-CA"/>
        </w:rPr>
        <w:t>pour</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enseignement par la résolution de probl</w:t>
      </w:r>
      <w:r>
        <w:rPr>
          <w:rFonts w:ascii="Arial" w:hAnsi="Arial" w:cs="Arial"/>
          <w:sz w:val="24"/>
          <w:szCs w:val="24"/>
          <w:lang w:val="fr-CA"/>
        </w:rPr>
        <w:t xml:space="preserve">èmes peut être vu différemment, </w:t>
      </w:r>
      <w:r w:rsidRPr="00914C63">
        <w:rPr>
          <w:rFonts w:ascii="Arial" w:hAnsi="Arial" w:cs="Arial"/>
          <w:sz w:val="24"/>
          <w:szCs w:val="24"/>
          <w:lang w:val="fr-CA"/>
        </w:rPr>
        <w:t xml:space="preserve">par exemple les pupitres </w:t>
      </w:r>
      <w:r>
        <w:rPr>
          <w:rFonts w:ascii="Arial" w:hAnsi="Arial" w:cs="Arial"/>
          <w:sz w:val="24"/>
          <w:szCs w:val="24"/>
          <w:lang w:val="fr-CA"/>
        </w:rPr>
        <w:t>peuvent être</w:t>
      </w:r>
      <w:r w:rsidRPr="00914C63">
        <w:rPr>
          <w:rFonts w:ascii="Arial" w:hAnsi="Arial" w:cs="Arial"/>
          <w:sz w:val="24"/>
          <w:szCs w:val="24"/>
          <w:lang w:val="fr-CA"/>
        </w:rPr>
        <w:t xml:space="preserve"> groupés au lieu d</w:t>
      </w:r>
      <w:r>
        <w:rPr>
          <w:rFonts w:ascii="Arial" w:hAnsi="Arial" w:cs="Arial"/>
          <w:sz w:val="24"/>
          <w:szCs w:val="24"/>
          <w:lang w:val="fr-CA"/>
        </w:rPr>
        <w:t>’</w:t>
      </w:r>
      <w:r w:rsidRPr="00914C63">
        <w:rPr>
          <w:rFonts w:ascii="Arial" w:hAnsi="Arial" w:cs="Arial"/>
          <w:sz w:val="24"/>
          <w:szCs w:val="24"/>
          <w:lang w:val="fr-CA"/>
        </w:rPr>
        <w:t>être séparé</w:t>
      </w:r>
      <w:r>
        <w:rPr>
          <w:rFonts w:ascii="Arial" w:hAnsi="Arial" w:cs="Arial"/>
          <w:sz w:val="24"/>
          <w:szCs w:val="24"/>
          <w:lang w:val="fr-CA"/>
        </w:rPr>
        <w:t>s par rangée;</w:t>
      </w:r>
      <w:r w:rsidRPr="00914C63">
        <w:rPr>
          <w:rFonts w:ascii="Arial" w:hAnsi="Arial" w:cs="Arial"/>
          <w:sz w:val="24"/>
          <w:szCs w:val="24"/>
          <w:lang w:val="fr-CA"/>
        </w:rPr>
        <w:t xml:space="preserve"> </w:t>
      </w:r>
      <w:r>
        <w:rPr>
          <w:rFonts w:ascii="Arial" w:hAnsi="Arial" w:cs="Arial"/>
          <w:sz w:val="24"/>
          <w:szCs w:val="24"/>
          <w:lang w:val="fr-CA"/>
        </w:rPr>
        <w:t>l</w:t>
      </w:r>
      <w:r w:rsidRPr="00914C63">
        <w:rPr>
          <w:rFonts w:ascii="Arial" w:hAnsi="Arial" w:cs="Arial"/>
          <w:sz w:val="24"/>
          <w:szCs w:val="24"/>
          <w:lang w:val="fr-CA"/>
        </w:rPr>
        <w:t xml:space="preserve">es élèves ont accès au matériel de manipulation, </w:t>
      </w:r>
      <w:r>
        <w:rPr>
          <w:rFonts w:ascii="Arial" w:hAnsi="Arial" w:cs="Arial"/>
          <w:sz w:val="24"/>
          <w:szCs w:val="24"/>
          <w:lang w:val="fr-CA"/>
        </w:rPr>
        <w:t xml:space="preserve">à </w:t>
      </w:r>
      <w:r w:rsidRPr="00914C63">
        <w:rPr>
          <w:rFonts w:ascii="Arial" w:hAnsi="Arial" w:cs="Arial"/>
          <w:sz w:val="24"/>
          <w:szCs w:val="24"/>
          <w:lang w:val="fr-CA"/>
        </w:rPr>
        <w:t xml:space="preserve">du papier graphique, </w:t>
      </w:r>
      <w:r>
        <w:rPr>
          <w:rFonts w:ascii="Arial" w:hAnsi="Arial" w:cs="Arial"/>
          <w:sz w:val="24"/>
          <w:szCs w:val="24"/>
          <w:lang w:val="fr-CA"/>
        </w:rPr>
        <w:t xml:space="preserve">à </w:t>
      </w:r>
      <w:r w:rsidRPr="00914C63">
        <w:rPr>
          <w:rFonts w:ascii="Arial" w:hAnsi="Arial" w:cs="Arial"/>
          <w:sz w:val="24"/>
          <w:szCs w:val="24"/>
          <w:lang w:val="fr-CA"/>
        </w:rPr>
        <w:t>des outils de bricolage et à des ordinateurs.</w:t>
      </w:r>
    </w:p>
    <w:p w:rsidR="001E43A0" w:rsidRPr="008941AB" w:rsidRDefault="001E43A0" w:rsidP="00C75DAC">
      <w:pPr>
        <w:pStyle w:val="ListParagraph"/>
        <w:spacing w:after="0" w:line="240" w:lineRule="auto"/>
        <w:ind w:left="0"/>
        <w:contextualSpacing w:val="0"/>
        <w:rPr>
          <w:rFonts w:ascii="Arial" w:hAnsi="Arial" w:cs="Arial"/>
          <w:sz w:val="24"/>
          <w:szCs w:val="24"/>
          <w:lang w:val="fr-CA"/>
        </w:rPr>
      </w:pPr>
    </w:p>
    <w:p w:rsidR="001E43A0" w:rsidRPr="008941AB" w:rsidRDefault="001E43A0" w:rsidP="00C75DAC">
      <w:pPr>
        <w:pStyle w:val="ListParagraph"/>
        <w:spacing w:after="0" w:line="240" w:lineRule="auto"/>
        <w:ind w:left="0"/>
        <w:contextualSpacing w:val="0"/>
        <w:rPr>
          <w:rFonts w:ascii="Arial" w:hAnsi="Arial" w:cs="Arial"/>
          <w:sz w:val="24"/>
          <w:szCs w:val="24"/>
          <w:lang w:val="fr-CA"/>
        </w:rPr>
      </w:pPr>
    </w:p>
    <w:p w:rsidR="001E43A0" w:rsidRPr="008941AB" w:rsidRDefault="001E43A0" w:rsidP="00C75DAC">
      <w:pPr>
        <w:pStyle w:val="ListParagraph"/>
        <w:spacing w:after="0" w:line="240" w:lineRule="auto"/>
        <w:ind w:left="0"/>
        <w:contextualSpacing w:val="0"/>
        <w:rPr>
          <w:rFonts w:ascii="Arial" w:hAnsi="Arial" w:cs="Arial"/>
          <w:sz w:val="24"/>
          <w:szCs w:val="24"/>
          <w:lang w:val="fr-CA"/>
        </w:rPr>
      </w:pPr>
    </w:p>
    <w:p w:rsidR="001E43A0" w:rsidRPr="008941AB" w:rsidRDefault="001E43A0" w:rsidP="00C75DAC">
      <w:pPr>
        <w:pStyle w:val="ListParagraph"/>
        <w:spacing w:after="0" w:line="240" w:lineRule="auto"/>
        <w:ind w:left="0"/>
        <w:contextualSpacing w:val="0"/>
        <w:rPr>
          <w:rFonts w:ascii="Arial" w:hAnsi="Arial" w:cs="Arial"/>
          <w:sz w:val="24"/>
          <w:szCs w:val="24"/>
          <w:lang w:val="fr-CA"/>
        </w:rPr>
      </w:pPr>
    </w:p>
    <w:p w:rsidR="001E43A0" w:rsidRPr="008941AB" w:rsidRDefault="001E43A0" w:rsidP="00C75DAC">
      <w:pPr>
        <w:pStyle w:val="ListParagraph"/>
        <w:spacing w:after="0" w:line="240" w:lineRule="auto"/>
        <w:ind w:left="0"/>
        <w:contextualSpacing w:val="0"/>
        <w:rPr>
          <w:rFonts w:ascii="Arial" w:hAnsi="Arial" w:cs="Arial"/>
          <w:sz w:val="24"/>
          <w:szCs w:val="24"/>
          <w:lang w:val="fr-CA"/>
        </w:rPr>
      </w:pPr>
    </w:p>
    <w:p w:rsidR="001E43A0" w:rsidRPr="008941AB" w:rsidRDefault="001E43A0" w:rsidP="004B2CED">
      <w:pPr>
        <w:pStyle w:val="ListParagraph"/>
        <w:spacing w:after="0" w:line="240" w:lineRule="auto"/>
        <w:ind w:left="216" w:hanging="216"/>
        <w:contextualSpacing w:val="0"/>
        <w:rPr>
          <w:rFonts w:ascii="Arial" w:hAnsi="Arial" w:cs="Arial"/>
          <w:b/>
          <w:sz w:val="20"/>
          <w:szCs w:val="20"/>
          <w:lang w:val="fr-CA"/>
        </w:rPr>
      </w:pPr>
      <w:r w:rsidRPr="004B2CED">
        <w:rPr>
          <w:rFonts w:ascii="Arial" w:hAnsi="Arial" w:cs="Arial"/>
          <w:sz w:val="20"/>
          <w:szCs w:val="20"/>
          <w:vertAlign w:val="superscript"/>
          <w:lang w:val="fr-CA"/>
        </w:rPr>
        <w:t>1</w:t>
      </w:r>
      <w:r>
        <w:rPr>
          <w:rFonts w:ascii="Arial" w:hAnsi="Arial" w:cs="Arial"/>
          <w:sz w:val="20"/>
          <w:szCs w:val="20"/>
          <w:lang w:val="fr-CA"/>
        </w:rPr>
        <w:tab/>
      </w:r>
      <w:r w:rsidRPr="008941AB">
        <w:rPr>
          <w:rFonts w:ascii="Arial" w:hAnsi="Arial" w:cs="Arial"/>
          <w:sz w:val="20"/>
          <w:szCs w:val="20"/>
          <w:lang w:val="fr-CA"/>
        </w:rPr>
        <w:t>Source :</w:t>
      </w:r>
      <w:r>
        <w:rPr>
          <w:rFonts w:ascii="Arial" w:hAnsi="Arial" w:cs="Arial"/>
          <w:sz w:val="20"/>
          <w:szCs w:val="20"/>
          <w:lang w:val="fr-CA"/>
        </w:rPr>
        <w:t xml:space="preserve"> </w:t>
      </w:r>
      <w:r w:rsidRPr="008941AB">
        <w:rPr>
          <w:rFonts w:ascii="Arial" w:hAnsi="Arial" w:cs="Arial"/>
          <w:sz w:val="20"/>
          <w:szCs w:val="20"/>
          <w:lang w:val="fr-CA"/>
        </w:rPr>
        <w:t>Guide d’enseignement efficace des mathématiques de la maternelle à la 6</w:t>
      </w:r>
      <w:r w:rsidRPr="008941AB">
        <w:rPr>
          <w:rFonts w:ascii="Arial" w:hAnsi="Arial" w:cs="Arial"/>
          <w:sz w:val="20"/>
          <w:szCs w:val="20"/>
          <w:vertAlign w:val="superscript"/>
          <w:lang w:val="fr-CA"/>
        </w:rPr>
        <w:t>e</w:t>
      </w:r>
      <w:r w:rsidRPr="008941AB">
        <w:rPr>
          <w:rFonts w:ascii="Arial" w:hAnsi="Arial" w:cs="Arial"/>
          <w:sz w:val="20"/>
          <w:szCs w:val="20"/>
          <w:lang w:val="fr-CA"/>
        </w:rPr>
        <w:t xml:space="preserve"> année, 2006.</w:t>
      </w:r>
    </w:p>
    <w:p w:rsidR="001E43A0" w:rsidRPr="00126A94" w:rsidRDefault="001E43A0" w:rsidP="00126A94">
      <w:pPr>
        <w:spacing w:after="0" w:line="240" w:lineRule="auto"/>
        <w:jc w:val="center"/>
        <w:rPr>
          <w:rFonts w:ascii="Georgia" w:hAnsi="Georgia"/>
          <w:b/>
          <w:sz w:val="32"/>
          <w:szCs w:val="32"/>
          <w:lang w:val="fr-CA"/>
        </w:rPr>
      </w:pPr>
      <w:r w:rsidRPr="00126A94">
        <w:rPr>
          <w:rFonts w:ascii="Georgia" w:hAnsi="Georgia"/>
          <w:b/>
          <w:sz w:val="32"/>
          <w:szCs w:val="32"/>
          <w:lang w:val="fr-CA"/>
        </w:rPr>
        <w:br w:type="page"/>
      </w:r>
      <w:r w:rsidRPr="00126A94">
        <w:rPr>
          <w:rFonts w:ascii="Georgia" w:hAnsi="Georgia"/>
          <w:b/>
          <w:sz w:val="32"/>
          <w:szCs w:val="32"/>
          <w:lang w:val="fr-CA"/>
        </w:rPr>
        <w:lastRenderedPageBreak/>
        <w:t xml:space="preserve">Réflexion : retour sur la </w:t>
      </w:r>
      <w:r>
        <w:rPr>
          <w:rFonts w:ascii="Georgia" w:hAnsi="Georgia"/>
          <w:b/>
          <w:sz w:val="32"/>
          <w:szCs w:val="32"/>
          <w:lang w:val="fr-CA"/>
        </w:rPr>
        <w:t>session</w:t>
      </w:r>
    </w:p>
    <w:p w:rsidR="001E43A0" w:rsidRDefault="001E43A0" w:rsidP="00806ADC">
      <w:pPr>
        <w:spacing w:after="0" w:line="240" w:lineRule="auto"/>
        <w:rPr>
          <w:highlight w:val="yellow"/>
          <w:lang w:val="fr-CA"/>
        </w:rPr>
      </w:pPr>
    </w:p>
    <w:p w:rsidR="001E43A0" w:rsidRPr="00914C63" w:rsidRDefault="00E04E7B" w:rsidP="00806ADC">
      <w:pPr>
        <w:spacing w:after="0" w:line="240" w:lineRule="auto"/>
        <w:rPr>
          <w:lang w:val="fr-CA"/>
        </w:rPr>
      </w:pPr>
      <w:r w:rsidRPr="00310689">
        <w:rPr>
          <w:noProof/>
          <w:lang w:val="fr-CA" w:eastAsia="fr-CA"/>
        </w:rPr>
        <w:pict>
          <v:shape id="Picture 41" o:spid="_x0000_i1056" type="#_x0000_t75" alt="page_31.jpg" style="width:468.3pt;height:364.4pt;visibility:visible">
            <v:imagedata r:id="rId64" o:title=""/>
          </v:shape>
        </w:pic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b/>
          <w:lang w:val="fr-CA"/>
        </w:rPr>
      </w:pPr>
      <w:r w:rsidRPr="00914C63">
        <w:rPr>
          <w:b/>
          <w:lang w:val="fr-CA"/>
        </w:rPr>
        <w:t>Notes du présentateur :</w:t>
      </w:r>
    </w:p>
    <w:p w:rsidR="001E43A0"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Pour vivre un changement dans sa pédagogie, on prend le temps de se poser des questions</w:t>
      </w:r>
      <w:r>
        <w:rPr>
          <w:lang w:val="fr-CA"/>
        </w:rPr>
        <w:t>.</w:t>
      </w:r>
    </w:p>
    <w:p w:rsidR="001E43A0" w:rsidRPr="00914C63" w:rsidRDefault="001E43A0" w:rsidP="00F418FF">
      <w:pPr>
        <w:pStyle w:val="ListParagraph"/>
        <w:numPr>
          <w:ilvl w:val="0"/>
          <w:numId w:val="37"/>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questions à se poser </w:t>
      </w:r>
      <w:r>
        <w:rPr>
          <w:rFonts w:ascii="Arial" w:hAnsi="Arial" w:cs="Arial"/>
          <w:sz w:val="24"/>
          <w:szCs w:val="24"/>
          <w:lang w:val="fr-CA"/>
        </w:rPr>
        <w:t>peuvent être les suivantes :</w:t>
      </w:r>
    </w:p>
    <w:p w:rsidR="001E43A0" w:rsidRPr="00914C63" w:rsidRDefault="001E43A0"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fais déjà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E43A0" w:rsidRPr="00914C63" w:rsidRDefault="001E43A0"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 xml:space="preserve">est-ce que je veux modifier </w:t>
      </w:r>
      <w:r>
        <w:rPr>
          <w:rFonts w:ascii="Arial" w:hAnsi="Arial" w:cs="Arial"/>
          <w:sz w:val="24"/>
          <w:szCs w:val="24"/>
          <w:lang w:val="fr-CA"/>
        </w:rPr>
        <w:t>dans</w:t>
      </w:r>
      <w:r w:rsidRPr="00914C63">
        <w:rPr>
          <w:rFonts w:ascii="Arial" w:hAnsi="Arial" w:cs="Arial"/>
          <w:sz w:val="24"/>
          <w:szCs w:val="24"/>
          <w:lang w:val="fr-CA"/>
        </w:rPr>
        <w:t xml:space="preserve"> une leçon en relation avec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E43A0" w:rsidRPr="00914C63" w:rsidRDefault="001E43A0"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veux faire vivre à mes élèves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E43A0" w:rsidRPr="00914C63" w:rsidRDefault="001E43A0"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Est-ce que mes élèves ont des défis?</w:t>
      </w:r>
    </w:p>
    <w:p w:rsidR="001E43A0" w:rsidRPr="00914C63" w:rsidRDefault="001E43A0"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changements dans </w:t>
      </w:r>
      <w:r>
        <w:rPr>
          <w:rFonts w:ascii="Arial" w:hAnsi="Arial" w:cs="Arial"/>
          <w:sz w:val="24"/>
          <w:szCs w:val="24"/>
          <w:lang w:val="fr-CA"/>
        </w:rPr>
        <w:t>l</w:t>
      </w:r>
      <w:r w:rsidRPr="00914C63">
        <w:rPr>
          <w:rFonts w:ascii="Arial" w:hAnsi="Arial" w:cs="Arial"/>
          <w:sz w:val="24"/>
          <w:szCs w:val="24"/>
          <w:lang w:val="fr-CA"/>
        </w:rPr>
        <w:t>es stratégies d</w:t>
      </w:r>
      <w:r>
        <w:rPr>
          <w:rFonts w:ascii="Arial" w:hAnsi="Arial" w:cs="Arial"/>
          <w:sz w:val="24"/>
          <w:szCs w:val="24"/>
          <w:lang w:val="fr-CA"/>
        </w:rPr>
        <w:t>’</w:t>
      </w:r>
      <w:r w:rsidRPr="00914C63">
        <w:rPr>
          <w:rFonts w:ascii="Arial" w:hAnsi="Arial" w:cs="Arial"/>
          <w:sz w:val="24"/>
          <w:szCs w:val="24"/>
          <w:lang w:val="fr-CA"/>
        </w:rPr>
        <w:t xml:space="preserve">enseignement doivent se faire graduellement et une leçon à la fois, pour </w:t>
      </w:r>
      <w:r>
        <w:rPr>
          <w:rFonts w:ascii="Arial" w:hAnsi="Arial" w:cs="Arial"/>
          <w:sz w:val="24"/>
          <w:szCs w:val="24"/>
          <w:lang w:val="fr-CA"/>
        </w:rPr>
        <w:t>que l’enseignant soit</w:t>
      </w:r>
      <w:r w:rsidRPr="00914C63">
        <w:rPr>
          <w:rFonts w:ascii="Arial" w:hAnsi="Arial" w:cs="Arial"/>
          <w:sz w:val="24"/>
          <w:szCs w:val="24"/>
          <w:lang w:val="fr-CA"/>
        </w:rPr>
        <w:t xml:space="preserve"> à l</w:t>
      </w:r>
      <w:r>
        <w:rPr>
          <w:rFonts w:ascii="Arial" w:hAnsi="Arial" w:cs="Arial"/>
          <w:sz w:val="24"/>
          <w:szCs w:val="24"/>
          <w:lang w:val="fr-CA"/>
        </w:rPr>
        <w:t>’aise avec le processus.</w:t>
      </w:r>
    </w:p>
    <w:p w:rsidR="001E43A0" w:rsidRPr="00914C63" w:rsidRDefault="001E43A0"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lastRenderedPageBreak/>
        <w:t>On ne défait pas tout ce que l</w:t>
      </w:r>
      <w:r>
        <w:rPr>
          <w:rFonts w:ascii="Arial" w:hAnsi="Arial" w:cs="Arial"/>
          <w:sz w:val="24"/>
          <w:szCs w:val="24"/>
          <w:lang w:val="fr-CA"/>
        </w:rPr>
        <w:t>’</w:t>
      </w:r>
      <w:r w:rsidRPr="00914C63">
        <w:rPr>
          <w:rFonts w:ascii="Arial" w:hAnsi="Arial" w:cs="Arial"/>
          <w:sz w:val="24"/>
          <w:szCs w:val="24"/>
          <w:lang w:val="fr-CA"/>
        </w:rPr>
        <w:t>on a déjà préparé, on révise et modifie.</w:t>
      </w:r>
    </w:p>
    <w:p w:rsidR="001E43A0" w:rsidRPr="00914C63" w:rsidRDefault="001E43A0"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On peut continuellement se poser des questions et revoir ses stratégies d</w:t>
      </w:r>
      <w:r>
        <w:rPr>
          <w:rFonts w:ascii="Arial" w:hAnsi="Arial" w:cs="Arial"/>
          <w:sz w:val="24"/>
          <w:szCs w:val="24"/>
          <w:lang w:val="fr-CA"/>
        </w:rPr>
        <w:t>’</w:t>
      </w:r>
      <w:r w:rsidRPr="00914C63">
        <w:rPr>
          <w:rFonts w:ascii="Arial" w:hAnsi="Arial" w:cs="Arial"/>
          <w:sz w:val="24"/>
          <w:szCs w:val="24"/>
          <w:lang w:val="fr-CA"/>
        </w:rPr>
        <w:t>enseignement.</w:t>
      </w:r>
    </w:p>
    <w:p w:rsidR="001E43A0" w:rsidRPr="00914C63" w:rsidRDefault="001E43A0"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Utilise</w:t>
      </w:r>
      <w:r>
        <w:rPr>
          <w:rFonts w:ascii="Arial" w:hAnsi="Arial" w:cs="Arial"/>
          <w:sz w:val="24"/>
          <w:szCs w:val="24"/>
          <w:lang w:val="fr-CA"/>
        </w:rPr>
        <w:t>r</w:t>
      </w:r>
      <w:r w:rsidRPr="00914C63">
        <w:rPr>
          <w:rFonts w:ascii="Arial" w:hAnsi="Arial" w:cs="Arial"/>
          <w:sz w:val="24"/>
          <w:szCs w:val="24"/>
          <w:lang w:val="fr-CA"/>
        </w:rPr>
        <w:t xml:space="preserve"> un concept familier pour intégrer la stratégie.</w:t>
      </w:r>
    </w:p>
    <w:p w:rsidR="001E43A0" w:rsidRPr="00914C63" w:rsidRDefault="001E43A0"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Mettre au point</w:t>
      </w:r>
      <w:r w:rsidRPr="00914C63">
        <w:rPr>
          <w:rFonts w:ascii="Arial" w:hAnsi="Arial" w:cs="Arial"/>
          <w:sz w:val="24"/>
          <w:szCs w:val="24"/>
          <w:lang w:val="fr-CA"/>
        </w:rPr>
        <w:t xml:space="preserve"> ses stratégies d</w:t>
      </w:r>
      <w:r>
        <w:rPr>
          <w:rFonts w:ascii="Arial" w:hAnsi="Arial" w:cs="Arial"/>
          <w:sz w:val="24"/>
          <w:szCs w:val="24"/>
          <w:lang w:val="fr-CA"/>
        </w:rPr>
        <w:t>’</w:t>
      </w:r>
      <w:r w:rsidRPr="00914C63">
        <w:rPr>
          <w:rFonts w:ascii="Arial" w:hAnsi="Arial" w:cs="Arial"/>
          <w:sz w:val="24"/>
          <w:szCs w:val="24"/>
          <w:lang w:val="fr-CA"/>
        </w:rPr>
        <w:t xml:space="preserve">enseignement et reconnaitre que quelquefois </w:t>
      </w:r>
      <w:r>
        <w:rPr>
          <w:rFonts w:ascii="Arial" w:hAnsi="Arial" w:cs="Arial"/>
          <w:sz w:val="24"/>
          <w:szCs w:val="24"/>
          <w:lang w:val="fr-CA"/>
        </w:rPr>
        <w:t>s</w:t>
      </w:r>
      <w:r w:rsidRPr="00914C63">
        <w:rPr>
          <w:rFonts w:ascii="Arial" w:hAnsi="Arial" w:cs="Arial"/>
          <w:sz w:val="24"/>
          <w:szCs w:val="24"/>
          <w:lang w:val="fr-CA"/>
        </w:rPr>
        <w:t>es valeurs mathématiques peuvent être dissemblables de celle</w:t>
      </w:r>
      <w:r>
        <w:rPr>
          <w:rFonts w:ascii="Arial" w:hAnsi="Arial" w:cs="Arial"/>
          <w:sz w:val="24"/>
          <w:szCs w:val="24"/>
          <w:lang w:val="fr-CA"/>
        </w:rPr>
        <w:t>s</w:t>
      </w:r>
      <w:r w:rsidRPr="00914C63">
        <w:rPr>
          <w:rFonts w:ascii="Arial" w:hAnsi="Arial" w:cs="Arial"/>
          <w:sz w:val="24"/>
          <w:szCs w:val="24"/>
          <w:lang w:val="fr-CA"/>
        </w:rPr>
        <w:t xml:space="preserve"> de l</w:t>
      </w:r>
      <w:r>
        <w:rPr>
          <w:rFonts w:ascii="Arial" w:hAnsi="Arial" w:cs="Arial"/>
          <w:sz w:val="24"/>
          <w:szCs w:val="24"/>
          <w:lang w:val="fr-CA"/>
        </w:rPr>
        <w:t>’</w:t>
      </w:r>
      <w:r w:rsidRPr="00914C63">
        <w:rPr>
          <w:rFonts w:ascii="Arial" w:hAnsi="Arial" w:cs="Arial"/>
          <w:sz w:val="24"/>
          <w:szCs w:val="24"/>
          <w:lang w:val="fr-CA"/>
        </w:rPr>
        <w:t>enseignement par la résolution de problèmes (Buschman, 2004).</w:t>
      </w:r>
    </w:p>
    <w:p w:rsidR="001E43A0" w:rsidRPr="00914C63" w:rsidRDefault="001E43A0"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Être patient avec soi-même</w:t>
      </w:r>
      <w:r>
        <w:rPr>
          <w:rFonts w:ascii="Arial" w:hAnsi="Arial" w:cs="Arial"/>
          <w:sz w:val="24"/>
          <w:szCs w:val="24"/>
          <w:lang w:val="fr-CA"/>
        </w:rPr>
        <w:t>; il faut le temps que ça prend</w:t>
      </w:r>
      <w:r w:rsidRPr="00914C63">
        <w:rPr>
          <w:rFonts w:ascii="Arial" w:hAnsi="Arial" w:cs="Arial"/>
          <w:sz w:val="24"/>
          <w:szCs w:val="24"/>
          <w:lang w:val="fr-CA"/>
        </w:rPr>
        <w:t xml:space="preserve"> pour maitriser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E43A0" w:rsidRPr="00914C63" w:rsidRDefault="001E43A0" w:rsidP="00806ADC">
      <w:pPr>
        <w:pStyle w:val="ListParagraph"/>
        <w:spacing w:after="0" w:line="240" w:lineRule="auto"/>
        <w:contextualSpacing w:val="0"/>
        <w:rPr>
          <w:rFonts w:ascii="Arial" w:hAnsi="Arial" w:cs="Arial"/>
          <w:sz w:val="24"/>
          <w:szCs w:val="24"/>
          <w:lang w:val="fr-CA"/>
        </w:rPr>
      </w:pPr>
    </w:p>
    <w:p w:rsidR="001E43A0" w:rsidRDefault="001E43A0">
      <w:pPr>
        <w:rPr>
          <w:lang w:val="fr-CA"/>
        </w:rPr>
      </w:pPr>
      <w:r>
        <w:rPr>
          <w:lang w:val="fr-CA"/>
        </w:rPr>
        <w:br w:type="page"/>
      </w:r>
    </w:p>
    <w:p w:rsidR="001E43A0" w:rsidRPr="00126A94" w:rsidRDefault="001E43A0" w:rsidP="00126A94">
      <w:pPr>
        <w:spacing w:after="0" w:line="240" w:lineRule="auto"/>
        <w:jc w:val="center"/>
        <w:rPr>
          <w:rFonts w:ascii="Georgia" w:hAnsi="Georgia"/>
          <w:b/>
          <w:sz w:val="32"/>
          <w:szCs w:val="32"/>
          <w:lang w:val="fr-CA"/>
        </w:rPr>
      </w:pPr>
      <w:r w:rsidRPr="00126A94">
        <w:rPr>
          <w:rFonts w:ascii="Georgia" w:hAnsi="Georgia"/>
          <w:b/>
          <w:sz w:val="32"/>
          <w:szCs w:val="32"/>
          <w:lang w:val="fr-CA"/>
        </w:rPr>
        <w:t>Bibliographie et référence</w:t>
      </w:r>
      <w:r>
        <w:rPr>
          <w:rFonts w:ascii="Georgia" w:hAnsi="Georgia"/>
          <w:b/>
          <w:sz w:val="32"/>
          <w:szCs w:val="32"/>
          <w:lang w:val="fr-CA"/>
        </w:rPr>
        <w:t>s</w:t>
      </w:r>
    </w:p>
    <w:p w:rsidR="001E43A0" w:rsidRDefault="001E43A0" w:rsidP="00806ADC">
      <w:pPr>
        <w:spacing w:after="0" w:line="240" w:lineRule="auto"/>
        <w:rPr>
          <w:highlight w:val="yellow"/>
          <w:lang w:val="fr-CA"/>
        </w:rPr>
      </w:pPr>
    </w:p>
    <w:p w:rsidR="001E43A0" w:rsidRPr="00914C63" w:rsidRDefault="00E04E7B" w:rsidP="00806ADC">
      <w:pPr>
        <w:spacing w:after="0" w:line="240" w:lineRule="auto"/>
        <w:rPr>
          <w:lang w:val="fr-CA"/>
        </w:rPr>
      </w:pPr>
      <w:r w:rsidRPr="00310689">
        <w:rPr>
          <w:noProof/>
          <w:lang w:val="fr-CA" w:eastAsia="fr-CA"/>
        </w:rPr>
        <w:pict>
          <v:shape id="Picture 65" o:spid="_x0000_i1057" type="#_x0000_t75" alt="Page_30.jpg" style="width:468.3pt;height:365pt;visibility:visible">
            <v:imagedata r:id="rId65" o:title=""/>
          </v:shape>
        </w:pic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b/>
          <w:lang w:val="fr-CA"/>
        </w:rPr>
      </w:pPr>
      <w:r w:rsidRPr="00914C63">
        <w:rPr>
          <w:b/>
          <w:lang w:val="fr-CA"/>
        </w:rPr>
        <w:t>Note du présentateur :</w:t>
      </w:r>
    </w:p>
    <w:p w:rsidR="001E43A0" w:rsidRDefault="001E43A0" w:rsidP="00806ADC">
      <w:pPr>
        <w:spacing w:after="0" w:line="240" w:lineRule="auto"/>
        <w:rPr>
          <w:lang w:val="fr-CA"/>
        </w:rPr>
      </w:pPr>
    </w:p>
    <w:p w:rsidR="001E43A0" w:rsidRDefault="001E43A0" w:rsidP="00F418FF">
      <w:pPr>
        <w:spacing w:after="0" w:line="240" w:lineRule="auto"/>
        <w:rPr>
          <w:lang w:val="fr-CA"/>
        </w:rPr>
      </w:pPr>
      <w:r w:rsidRPr="00914C63">
        <w:rPr>
          <w:lang w:val="fr-CA"/>
        </w:rPr>
        <w:t>Une liste exhaustive de référence</w:t>
      </w:r>
      <w:r>
        <w:rPr>
          <w:lang w:val="fr-CA"/>
        </w:rPr>
        <w:t>s</w:t>
      </w:r>
      <w:r w:rsidRPr="00914C63">
        <w:rPr>
          <w:lang w:val="fr-CA"/>
        </w:rPr>
        <w:t xml:space="preserve"> bibliographique</w:t>
      </w:r>
      <w:r>
        <w:rPr>
          <w:lang w:val="fr-CA"/>
        </w:rPr>
        <w:t>s</w:t>
      </w:r>
      <w:r w:rsidRPr="00914C63">
        <w:rPr>
          <w:lang w:val="fr-CA"/>
        </w:rPr>
        <w:t xml:space="preserve"> est en annexe</w:t>
      </w:r>
      <w:r>
        <w:rPr>
          <w:lang w:val="fr-CA"/>
        </w:rPr>
        <w:t>;</w:t>
      </w:r>
      <w:r w:rsidRPr="00914C63">
        <w:rPr>
          <w:lang w:val="fr-CA"/>
        </w:rPr>
        <w:t xml:space="preserve"> </w:t>
      </w:r>
      <w:r>
        <w:rPr>
          <w:lang w:val="fr-CA"/>
        </w:rPr>
        <w:t xml:space="preserve">les références sont </w:t>
      </w:r>
      <w:r w:rsidRPr="00914C63">
        <w:rPr>
          <w:lang w:val="fr-CA"/>
        </w:rPr>
        <w:t>classé</w:t>
      </w:r>
      <w:r>
        <w:rPr>
          <w:lang w:val="fr-CA"/>
        </w:rPr>
        <w:t xml:space="preserve">es selon quatre critères : </w:t>
      </w:r>
      <w:r w:rsidRPr="00914C63">
        <w:rPr>
          <w:lang w:val="fr-CA"/>
        </w:rPr>
        <w:t>la différenciation, l</w:t>
      </w:r>
      <w:r>
        <w:rPr>
          <w:lang w:val="fr-CA"/>
        </w:rPr>
        <w:t>’</w:t>
      </w:r>
      <w:r w:rsidRPr="00914C63">
        <w:rPr>
          <w:lang w:val="fr-CA"/>
        </w:rPr>
        <w:t>évaluation, l</w:t>
      </w:r>
      <w:r>
        <w:rPr>
          <w:lang w:val="fr-CA"/>
        </w:rPr>
        <w:t>’</w:t>
      </w:r>
      <w:r w:rsidRPr="00914C63">
        <w:rPr>
          <w:lang w:val="fr-CA"/>
        </w:rPr>
        <w:t>information générale et les sites Internet. Les sites Internet ont une brève description pour donner plus d</w:t>
      </w:r>
      <w:r>
        <w:rPr>
          <w:lang w:val="fr-CA"/>
        </w:rPr>
        <w:t>’</w:t>
      </w:r>
      <w:r w:rsidRPr="00914C63">
        <w:rPr>
          <w:lang w:val="fr-CA"/>
        </w:rPr>
        <w:t xml:space="preserve">information </w:t>
      </w:r>
      <w:r>
        <w:rPr>
          <w:lang w:val="fr-CA"/>
        </w:rPr>
        <w:t>aux</w:t>
      </w:r>
      <w:r w:rsidRPr="00914C63">
        <w:rPr>
          <w:lang w:val="fr-CA"/>
        </w:rPr>
        <w:t xml:space="preserve"> enseignants.</w:t>
      </w:r>
    </w:p>
    <w:p w:rsidR="001E43A0" w:rsidRPr="00914C63" w:rsidRDefault="001E43A0" w:rsidP="00806ADC">
      <w:pPr>
        <w:spacing w:after="0" w:line="240" w:lineRule="auto"/>
        <w:rPr>
          <w:lang w:val="fr-CA"/>
        </w:rPr>
      </w:pPr>
    </w:p>
    <w:p w:rsidR="001E43A0" w:rsidRPr="00914C63" w:rsidRDefault="001E43A0" w:rsidP="00806ADC">
      <w:pPr>
        <w:spacing w:after="0" w:line="240" w:lineRule="auto"/>
        <w:rPr>
          <w:lang w:val="fr-CA"/>
        </w:rPr>
      </w:pPr>
      <w:r w:rsidRPr="00914C63">
        <w:rPr>
          <w:lang w:val="fr-CA"/>
        </w:rPr>
        <w:t>La liste de référence</w:t>
      </w:r>
      <w:r>
        <w:rPr>
          <w:lang w:val="fr-CA"/>
        </w:rPr>
        <w:t>s</w:t>
      </w:r>
      <w:r w:rsidRPr="00914C63">
        <w:rPr>
          <w:lang w:val="fr-CA"/>
        </w:rPr>
        <w:t xml:space="preserve"> offre aux enseignants la possibilité de s</w:t>
      </w:r>
      <w:r>
        <w:rPr>
          <w:lang w:val="fr-CA"/>
        </w:rPr>
        <w:t>’</w:t>
      </w:r>
      <w:r w:rsidRPr="00914C63">
        <w:rPr>
          <w:lang w:val="fr-CA"/>
        </w:rPr>
        <w:t>inscrire et de découvrir d</w:t>
      </w:r>
      <w:r>
        <w:rPr>
          <w:lang w:val="fr-CA"/>
        </w:rPr>
        <w:t>’</w:t>
      </w:r>
      <w:r w:rsidRPr="00914C63">
        <w:rPr>
          <w:lang w:val="fr-CA"/>
        </w:rPr>
        <w:t>autres milieux pour travailler la résolution de problèmes.</w:t>
      </w:r>
    </w:p>
    <w:p w:rsidR="001E43A0" w:rsidRDefault="001E43A0" w:rsidP="00806ADC">
      <w:pPr>
        <w:spacing w:after="0" w:line="240" w:lineRule="auto"/>
        <w:rPr>
          <w:lang w:val="fr-CA"/>
        </w:rPr>
        <w:sectPr w:rsidR="001E43A0" w:rsidSect="00F104BE">
          <w:footerReference w:type="even" r:id="rId66"/>
          <w:footerReference w:type="default" r:id="rId67"/>
          <w:pgSz w:w="12240" w:h="15840"/>
          <w:pgMar w:top="1440" w:right="1440" w:bottom="1440" w:left="1440" w:header="720" w:footer="720" w:gutter="0"/>
          <w:cols w:space="720"/>
          <w:docGrid w:linePitch="360"/>
        </w:sect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Pr="004C3DFD" w:rsidRDefault="001E43A0" w:rsidP="001F6096">
      <w:pPr>
        <w:spacing w:after="0" w:line="240" w:lineRule="auto"/>
        <w:rPr>
          <w:lang w:val="fr-FR"/>
        </w:rPr>
      </w:pPr>
    </w:p>
    <w:p w:rsidR="001E43A0" w:rsidRDefault="001E43A0" w:rsidP="001F6096">
      <w:pPr>
        <w:spacing w:after="0" w:line="240" w:lineRule="auto"/>
        <w:jc w:val="center"/>
        <w:rPr>
          <w:lang w:val="fr-CA"/>
        </w:rPr>
      </w:pPr>
      <w:r w:rsidRPr="004C3DFD">
        <w:rPr>
          <w:lang w:val="fr-CA"/>
        </w:rPr>
        <w:t>[Cette page est intentionnellement laissée en blanc.]</w:t>
      </w:r>
    </w:p>
    <w:p w:rsidR="001E43A0" w:rsidRDefault="001E43A0" w:rsidP="00806ADC">
      <w:pPr>
        <w:spacing w:after="0" w:line="240" w:lineRule="auto"/>
        <w:rPr>
          <w:lang w:val="fr-CA"/>
        </w:rPr>
      </w:pPr>
    </w:p>
    <w:p w:rsidR="001E43A0" w:rsidRDefault="001E43A0" w:rsidP="00806ADC">
      <w:pPr>
        <w:spacing w:after="0" w:line="240" w:lineRule="auto"/>
        <w:rPr>
          <w:lang w:val="fr-CA"/>
        </w:rPr>
        <w:sectPr w:rsidR="001E43A0" w:rsidSect="00F104BE">
          <w:footerReference w:type="even" r:id="rId68"/>
          <w:pgSz w:w="12240" w:h="15840"/>
          <w:pgMar w:top="1440" w:right="1440" w:bottom="1440" w:left="1440" w:header="720" w:footer="720" w:gutter="0"/>
          <w:cols w:space="720"/>
          <w:docGrid w:linePitch="360"/>
        </w:sectPr>
      </w:pPr>
    </w:p>
    <w:p w:rsidR="001E43A0" w:rsidRPr="001F6096" w:rsidRDefault="001E43A0" w:rsidP="001F6096">
      <w:pPr>
        <w:spacing w:after="0" w:line="240" w:lineRule="auto"/>
        <w:jc w:val="center"/>
        <w:rPr>
          <w:rFonts w:ascii="Georgia" w:hAnsi="Georgia"/>
          <w:sz w:val="32"/>
          <w:szCs w:val="32"/>
          <w:lang w:val="fr-CA"/>
        </w:rPr>
      </w:pPr>
      <w:r w:rsidRPr="001F6096">
        <w:rPr>
          <w:rFonts w:ascii="Georgia" w:hAnsi="Georgia"/>
          <w:b/>
          <w:sz w:val="32"/>
          <w:szCs w:val="32"/>
          <w:lang w:val="fr-CA"/>
        </w:rPr>
        <w:lastRenderedPageBreak/>
        <w:t>Bibliographie</w:t>
      </w:r>
    </w:p>
    <w:p w:rsidR="001E43A0" w:rsidRDefault="001E43A0" w:rsidP="001F6096">
      <w:pPr>
        <w:spacing w:after="0" w:line="240" w:lineRule="auto"/>
        <w:rPr>
          <w:lang w:val="fr-CA"/>
        </w:rPr>
      </w:pPr>
    </w:p>
    <w:p w:rsidR="001E43A0" w:rsidRPr="001F6096" w:rsidRDefault="001E43A0" w:rsidP="001F6096">
      <w:pPr>
        <w:spacing w:after="0" w:line="240" w:lineRule="auto"/>
        <w:rPr>
          <w:b/>
          <w:lang w:val="fr-CA"/>
        </w:rPr>
      </w:pPr>
      <w:r>
        <w:rPr>
          <w:b/>
          <w:lang w:val="fr-CA"/>
        </w:rPr>
        <w:t>Différenciation</w:t>
      </w:r>
    </w:p>
    <w:p w:rsidR="001E43A0" w:rsidRDefault="001E43A0" w:rsidP="001F6096">
      <w:pPr>
        <w:spacing w:after="0" w:line="240" w:lineRule="auto"/>
        <w:rPr>
          <w:lang w:val="fr-CA"/>
        </w:rPr>
      </w:pPr>
    </w:p>
    <w:p w:rsidR="001E43A0" w:rsidRPr="00AA7E16" w:rsidRDefault="001E43A0" w:rsidP="00905F4A">
      <w:pPr>
        <w:spacing w:after="0" w:line="240" w:lineRule="auto"/>
        <w:ind w:left="288" w:hanging="288"/>
        <w:rPr>
          <w:lang w:val="fr-CA"/>
        </w:rPr>
      </w:pPr>
      <w:r w:rsidRPr="00AA7E16">
        <w:rPr>
          <w:lang w:val="fr-CA"/>
        </w:rPr>
        <w:t>Anderson, Abigail</w:t>
      </w:r>
      <w:r>
        <w:rPr>
          <w:lang w:val="fr-CA"/>
        </w:rPr>
        <w:t>.</w:t>
      </w:r>
      <w:r w:rsidRPr="00AA7E16">
        <w:rPr>
          <w:lang w:val="fr-CA"/>
        </w:rPr>
        <w:t xml:space="preserve"> 2004, « La différenciation</w:t>
      </w:r>
      <w:r>
        <w:rPr>
          <w:lang w:val="fr-CA"/>
        </w:rPr>
        <w:t> :</w:t>
      </w:r>
      <w:r w:rsidRPr="00AA7E16">
        <w:rPr>
          <w:lang w:val="fr-CA"/>
        </w:rPr>
        <w:t xml:space="preserve"> </w:t>
      </w:r>
      <w:r>
        <w:rPr>
          <w:lang w:val="fr-CA"/>
        </w:rPr>
        <w:t>U</w:t>
      </w:r>
      <w:r w:rsidRPr="00AA7E16">
        <w:rPr>
          <w:lang w:val="fr-CA"/>
        </w:rPr>
        <w:t>n regard du côté de l</w:t>
      </w:r>
      <w:r>
        <w:rPr>
          <w:lang w:val="fr-CA"/>
        </w:rPr>
        <w:t>’</w:t>
      </w:r>
      <w:r w:rsidRPr="00AA7E16">
        <w:rPr>
          <w:lang w:val="fr-CA"/>
        </w:rPr>
        <w:t xml:space="preserve">apprenant », </w:t>
      </w:r>
      <w:r w:rsidRPr="00F116E2">
        <w:rPr>
          <w:i/>
          <w:lang w:val="fr-CA"/>
        </w:rPr>
        <w:t>Vie pédagogique</w:t>
      </w:r>
      <w:r>
        <w:rPr>
          <w:lang w:val="fr-CA"/>
        </w:rPr>
        <w:t>, nº 130</w:t>
      </w:r>
      <w:r w:rsidRPr="00AA7E16">
        <w:rPr>
          <w:lang w:val="fr-CA"/>
        </w:rPr>
        <w:t xml:space="preserve"> </w:t>
      </w:r>
      <w:r>
        <w:rPr>
          <w:lang w:val="fr-CA"/>
        </w:rPr>
        <w:t>(</w:t>
      </w:r>
      <w:r w:rsidRPr="00AA7E16">
        <w:rPr>
          <w:lang w:val="fr-CA"/>
        </w:rPr>
        <w:t>février-mars</w:t>
      </w:r>
      <w:r>
        <w:rPr>
          <w:lang w:val="fr-CA"/>
        </w:rPr>
        <w:t xml:space="preserve">), </w:t>
      </w:r>
      <w:r w:rsidRPr="00AA7E16">
        <w:rPr>
          <w:lang w:val="fr-CA"/>
        </w:rPr>
        <w:t>p. 31-34.</w:t>
      </w:r>
    </w:p>
    <w:p w:rsidR="001E43A0" w:rsidRPr="00AA7E16" w:rsidRDefault="001E43A0" w:rsidP="00905F4A">
      <w:pPr>
        <w:spacing w:before="160" w:after="0" w:line="240" w:lineRule="auto"/>
        <w:ind w:left="288" w:hanging="288"/>
        <w:rPr>
          <w:lang w:val="fr-CA"/>
        </w:rPr>
      </w:pPr>
      <w:r w:rsidRPr="00AA7E16">
        <w:rPr>
          <w:lang w:val="fr-CA"/>
        </w:rPr>
        <w:t>Caron, Jacqueline</w:t>
      </w:r>
      <w:r>
        <w:rPr>
          <w:lang w:val="fr-CA"/>
        </w:rPr>
        <w:t>. 2003,</w:t>
      </w:r>
      <w:r w:rsidRPr="00AA7E16">
        <w:rPr>
          <w:lang w:val="fr-CA"/>
        </w:rPr>
        <w:t xml:space="preserve"> </w:t>
      </w:r>
      <w:r w:rsidRPr="00E0284F">
        <w:rPr>
          <w:i/>
          <w:lang w:val="fr-CA"/>
        </w:rPr>
        <w:t>Apprivoiser les différences : Guide sur la différenciation des apprentissages et la gestion des cycles</w:t>
      </w:r>
      <w:r w:rsidRPr="00AA7E16">
        <w:rPr>
          <w:lang w:val="fr-CA"/>
        </w:rPr>
        <w:t>, Chenelière Éducation.</w:t>
      </w:r>
    </w:p>
    <w:p w:rsidR="001E43A0" w:rsidRPr="00AA7E16" w:rsidRDefault="001E43A0" w:rsidP="00905F4A">
      <w:pPr>
        <w:spacing w:before="160" w:after="0" w:line="240" w:lineRule="auto"/>
        <w:ind w:left="288" w:hanging="288"/>
        <w:rPr>
          <w:lang w:val="fr-CA"/>
        </w:rPr>
      </w:pPr>
      <w:r w:rsidRPr="00AA7E16">
        <w:rPr>
          <w:lang w:val="fr-CA"/>
        </w:rPr>
        <w:t>Caron, Jacqueline</w:t>
      </w:r>
      <w:r>
        <w:rPr>
          <w:lang w:val="fr-CA"/>
        </w:rPr>
        <w:t>.</w:t>
      </w:r>
      <w:r w:rsidRPr="00AA7E16">
        <w:rPr>
          <w:lang w:val="fr-CA"/>
        </w:rPr>
        <w:t xml:space="preserve"> </w:t>
      </w:r>
      <w:r>
        <w:rPr>
          <w:lang w:val="fr-CA"/>
        </w:rPr>
        <w:t xml:space="preserve">2007, </w:t>
      </w:r>
      <w:r w:rsidRPr="00E0284F">
        <w:rPr>
          <w:i/>
          <w:lang w:val="fr-CA"/>
        </w:rPr>
        <w:t>Différencier au quotidien : Cadre d’expérimentation avec points de repère et outil</w:t>
      </w:r>
      <w:r>
        <w:rPr>
          <w:i/>
          <w:lang w:val="fr-CA"/>
        </w:rPr>
        <w:t>s</w:t>
      </w:r>
      <w:r w:rsidRPr="00E0284F">
        <w:rPr>
          <w:i/>
          <w:lang w:val="fr-CA"/>
        </w:rPr>
        <w:t>-support</w:t>
      </w:r>
      <w:r w:rsidRPr="00AA7E16">
        <w:rPr>
          <w:lang w:val="fr-CA"/>
        </w:rPr>
        <w:t>, Chenelière Éducation.</w:t>
      </w:r>
    </w:p>
    <w:p w:rsidR="001E43A0" w:rsidRPr="00AA7E16" w:rsidRDefault="001E43A0" w:rsidP="00905F4A">
      <w:pPr>
        <w:spacing w:before="160" w:after="0" w:line="240" w:lineRule="auto"/>
        <w:ind w:left="288" w:hanging="288"/>
        <w:rPr>
          <w:lang w:val="fr-CA"/>
        </w:rPr>
      </w:pPr>
      <w:r w:rsidRPr="00AA7E16">
        <w:rPr>
          <w:lang w:val="fr-CA"/>
        </w:rPr>
        <w:t>Comsa, Sylvia</w:t>
      </w:r>
      <w:r>
        <w:rPr>
          <w:lang w:val="fr-CA"/>
        </w:rPr>
        <w:t>.</w:t>
      </w:r>
      <w:r w:rsidRPr="00AA7E16">
        <w:rPr>
          <w:lang w:val="fr-CA"/>
        </w:rPr>
        <w:t xml:space="preserve"> 2004, « Réussir en mathématiques, c</w:t>
      </w:r>
      <w:r>
        <w:rPr>
          <w:lang w:val="fr-CA"/>
        </w:rPr>
        <w:t>’</w:t>
      </w:r>
      <w:r w:rsidRPr="00AA7E16">
        <w:rPr>
          <w:lang w:val="fr-CA"/>
        </w:rPr>
        <w:t xml:space="preserve">est possible », </w:t>
      </w:r>
      <w:r w:rsidRPr="00E0284F">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24-25.</w:t>
      </w:r>
    </w:p>
    <w:p w:rsidR="001E43A0" w:rsidRDefault="001E43A0" w:rsidP="00905F4A">
      <w:pPr>
        <w:spacing w:before="160" w:after="0" w:line="240" w:lineRule="auto"/>
        <w:ind w:left="288" w:hanging="288"/>
        <w:rPr>
          <w:lang w:val="fr-CA"/>
        </w:rPr>
      </w:pPr>
      <w:r w:rsidRPr="00AA7E16">
        <w:rPr>
          <w:lang w:val="fr-CA"/>
        </w:rPr>
        <w:t>Côté, Claire</w:t>
      </w:r>
      <w:r>
        <w:rPr>
          <w:lang w:val="fr-CA"/>
        </w:rPr>
        <w:t>.</w:t>
      </w:r>
      <w:r w:rsidRPr="00AA7E16">
        <w:rPr>
          <w:lang w:val="fr-CA"/>
        </w:rPr>
        <w:t xml:space="preserve"> </w:t>
      </w:r>
      <w:r>
        <w:rPr>
          <w:lang w:val="fr-CA"/>
        </w:rPr>
        <w:t xml:space="preserve">2000, </w:t>
      </w:r>
      <w:r w:rsidRPr="00E0284F">
        <w:rPr>
          <w:i/>
          <w:lang w:val="fr-CA"/>
        </w:rPr>
        <w:t>Résolution de problèmes</w:t>
      </w:r>
      <w:r w:rsidRPr="00AA7E16">
        <w:rPr>
          <w:lang w:val="fr-CA"/>
        </w:rPr>
        <w:t>, Chenelière Éducation.</w:t>
      </w:r>
    </w:p>
    <w:p w:rsidR="001E43A0" w:rsidRPr="00AA7E16" w:rsidRDefault="001E43A0" w:rsidP="00905F4A">
      <w:pPr>
        <w:spacing w:before="160" w:after="0" w:line="240" w:lineRule="auto"/>
        <w:ind w:left="288" w:hanging="288"/>
        <w:rPr>
          <w:lang w:val="fr-CA"/>
        </w:rPr>
      </w:pPr>
      <w:r w:rsidRPr="00AA7E16">
        <w:rPr>
          <w:lang w:val="fr-CA"/>
        </w:rPr>
        <w:t>DeBlois, Lucie</w:t>
      </w:r>
      <w:r>
        <w:rPr>
          <w:lang w:val="fr-CA"/>
        </w:rPr>
        <w:t>. 2001,</w:t>
      </w:r>
      <w:r w:rsidRPr="00E0284F">
        <w:rPr>
          <w:i/>
          <w:lang w:val="fr-CA"/>
        </w:rPr>
        <w:t>4 dizaines et 10 unités font 410, pourquoi?</w:t>
      </w:r>
      <w:r w:rsidRPr="00AA7E16">
        <w:rPr>
          <w:lang w:val="fr-CA"/>
        </w:rPr>
        <w:t>, Éditions Bande Didactique.</w:t>
      </w:r>
    </w:p>
    <w:p w:rsidR="001E43A0" w:rsidRPr="00AA7E16" w:rsidRDefault="001E43A0" w:rsidP="00905F4A">
      <w:pPr>
        <w:spacing w:before="160" w:after="0" w:line="240" w:lineRule="auto"/>
        <w:ind w:left="288" w:hanging="288"/>
        <w:rPr>
          <w:lang w:val="fr-CA"/>
        </w:rPr>
      </w:pPr>
      <w:r w:rsidRPr="00AA7E16">
        <w:rPr>
          <w:lang w:val="fr-CA"/>
        </w:rPr>
        <w:t>Gaudreau, Anne</w:t>
      </w:r>
      <w:r>
        <w:rPr>
          <w:lang w:val="fr-CA"/>
        </w:rPr>
        <w:t>.</w:t>
      </w:r>
      <w:r w:rsidRPr="00AA7E16">
        <w:rPr>
          <w:lang w:val="fr-CA"/>
        </w:rPr>
        <w:t xml:space="preserve"> </w:t>
      </w:r>
      <w:r>
        <w:rPr>
          <w:lang w:val="fr-CA"/>
        </w:rPr>
        <w:t xml:space="preserve">2005, </w:t>
      </w:r>
      <w:r w:rsidRPr="00E0284F">
        <w:rPr>
          <w:i/>
          <w:lang w:val="fr-CA"/>
        </w:rPr>
        <w:t>Échec en math?</w:t>
      </w:r>
      <w:r>
        <w:rPr>
          <w:i/>
          <w:lang w:val="fr-CA"/>
        </w:rPr>
        <w:t> :</w:t>
      </w:r>
      <w:r w:rsidRPr="00E0284F">
        <w:rPr>
          <w:i/>
          <w:lang w:val="fr-CA"/>
        </w:rPr>
        <w:t xml:space="preserve"> Dépistage et intervention auprès des élèves à risque au préscolaire et au </w:t>
      </w:r>
      <w:r>
        <w:rPr>
          <w:i/>
          <w:lang w:val="fr-CA"/>
        </w:rPr>
        <w:t>premier cycle</w:t>
      </w:r>
      <w:r w:rsidRPr="00AA7E16">
        <w:rPr>
          <w:lang w:val="fr-CA"/>
        </w:rPr>
        <w:t>, Hurtubise HMH.</w:t>
      </w:r>
    </w:p>
    <w:p w:rsidR="001E43A0" w:rsidRPr="00AA7E16" w:rsidRDefault="001E43A0" w:rsidP="00905F4A">
      <w:pPr>
        <w:spacing w:before="160" w:after="0" w:line="240" w:lineRule="auto"/>
        <w:ind w:left="288" w:hanging="288"/>
        <w:rPr>
          <w:lang w:val="fr-CA"/>
        </w:rPr>
      </w:pPr>
      <w:r w:rsidRPr="00AA7E16">
        <w:rPr>
          <w:lang w:val="fr-CA"/>
        </w:rPr>
        <w:t>Giroux, Jacinthe</w:t>
      </w:r>
      <w:r>
        <w:rPr>
          <w:lang w:val="fr-CA"/>
        </w:rPr>
        <w:t>.</w:t>
      </w:r>
      <w:r w:rsidRPr="00AA7E16">
        <w:rPr>
          <w:lang w:val="fr-CA"/>
        </w:rPr>
        <w:t xml:space="preserve"> </w:t>
      </w:r>
      <w:r>
        <w:rPr>
          <w:lang w:val="fr-CA"/>
        </w:rPr>
        <w:t xml:space="preserve">2007, </w:t>
      </w:r>
      <w:r w:rsidRPr="00E0284F">
        <w:rPr>
          <w:i/>
          <w:lang w:val="fr-CA"/>
        </w:rPr>
        <w:t>Difficultés d’enseignement et d’apprentissage des mathématiques</w:t>
      </w:r>
      <w:r>
        <w:rPr>
          <w:lang w:val="fr-CA"/>
        </w:rPr>
        <w:t xml:space="preserve">, Éditions </w:t>
      </w:r>
      <w:r w:rsidRPr="00AA7E16">
        <w:rPr>
          <w:lang w:val="fr-CA"/>
        </w:rPr>
        <w:t>Bande Didactique.</w:t>
      </w:r>
    </w:p>
    <w:p w:rsidR="001E43A0" w:rsidRPr="00AA7E16" w:rsidRDefault="001E43A0" w:rsidP="00905F4A">
      <w:pPr>
        <w:spacing w:before="160" w:after="0" w:line="240" w:lineRule="auto"/>
        <w:ind w:left="288" w:hanging="288"/>
        <w:rPr>
          <w:lang w:val="fr-CA"/>
        </w:rPr>
      </w:pPr>
      <w:r>
        <w:rPr>
          <w:lang w:val="fr-CA"/>
        </w:rPr>
        <w:t xml:space="preserve">Guay, Marie-Hélène, </w:t>
      </w:r>
      <w:r w:rsidRPr="00AA7E16">
        <w:rPr>
          <w:lang w:val="fr-CA"/>
        </w:rPr>
        <w:t>Guylaine Legault et Caroline Germain</w:t>
      </w:r>
      <w:r>
        <w:rPr>
          <w:lang w:val="fr-CA"/>
        </w:rPr>
        <w:t>.</w:t>
      </w:r>
      <w:r w:rsidRPr="00AA7E16">
        <w:rPr>
          <w:lang w:val="fr-CA"/>
        </w:rPr>
        <w:t xml:space="preserve"> 2006</w:t>
      </w:r>
      <w:r>
        <w:rPr>
          <w:lang w:val="fr-CA"/>
        </w:rPr>
        <w:t>,</w:t>
      </w:r>
      <w:r w:rsidRPr="00AA7E16">
        <w:rPr>
          <w:lang w:val="fr-CA"/>
        </w:rPr>
        <w:t xml:space="preserve"> « Pour tenir compte de chacun : La différenciation pédagogique », </w:t>
      </w:r>
      <w:r w:rsidRPr="00F116E2">
        <w:rPr>
          <w:i/>
          <w:lang w:val="fr-CA"/>
        </w:rPr>
        <w:t>Vie pédagogique</w:t>
      </w:r>
      <w:r>
        <w:rPr>
          <w:lang w:val="fr-CA"/>
        </w:rPr>
        <w:t>, Site Internet, nº 141</w:t>
      </w:r>
      <w:r w:rsidRPr="00AA7E16">
        <w:rPr>
          <w:lang w:val="fr-CA"/>
        </w:rPr>
        <w:t xml:space="preserve"> </w:t>
      </w:r>
      <w:r>
        <w:rPr>
          <w:lang w:val="fr-CA"/>
        </w:rPr>
        <w:t xml:space="preserve">(novembre-décembre), </w:t>
      </w:r>
      <w:r w:rsidRPr="00AA7E16">
        <w:rPr>
          <w:lang w:val="fr-CA"/>
        </w:rPr>
        <w:t>p. 1-4.</w:t>
      </w:r>
    </w:p>
    <w:p w:rsidR="001E43A0" w:rsidRPr="00AA7E16" w:rsidRDefault="001E43A0" w:rsidP="00905F4A">
      <w:pPr>
        <w:spacing w:before="160" w:after="0" w:line="240" w:lineRule="auto"/>
        <w:ind w:left="288" w:hanging="288"/>
        <w:rPr>
          <w:lang w:val="fr-CA"/>
        </w:rPr>
      </w:pPr>
      <w:r w:rsidRPr="00AA7E16">
        <w:rPr>
          <w:lang w:val="fr-CA"/>
        </w:rPr>
        <w:t>Noël, Marie-Pascale</w:t>
      </w:r>
      <w:r>
        <w:rPr>
          <w:lang w:val="fr-CA"/>
        </w:rPr>
        <w:t>.</w:t>
      </w:r>
      <w:r w:rsidRPr="00AA7E16">
        <w:rPr>
          <w:lang w:val="fr-CA"/>
        </w:rPr>
        <w:t xml:space="preserve"> </w:t>
      </w:r>
      <w:r>
        <w:rPr>
          <w:lang w:val="fr-CA"/>
        </w:rPr>
        <w:t xml:space="preserve">2005, </w:t>
      </w:r>
      <w:r w:rsidRPr="0044682C">
        <w:rPr>
          <w:i/>
          <w:lang w:val="fr-CA"/>
        </w:rPr>
        <w:t>La dyscalculie</w:t>
      </w:r>
      <w:r>
        <w:rPr>
          <w:i/>
          <w:lang w:val="fr-CA"/>
        </w:rPr>
        <w:t> :</w:t>
      </w:r>
      <w:r w:rsidRPr="0044682C">
        <w:rPr>
          <w:i/>
          <w:lang w:val="fr-CA"/>
        </w:rPr>
        <w:t xml:space="preserve"> </w:t>
      </w:r>
      <w:r>
        <w:rPr>
          <w:i/>
          <w:lang w:val="fr-CA"/>
        </w:rPr>
        <w:t>T</w:t>
      </w:r>
      <w:r w:rsidRPr="0044682C">
        <w:rPr>
          <w:i/>
          <w:lang w:val="fr-CA"/>
        </w:rPr>
        <w:t>rouble du développement numérique de l’enfant</w:t>
      </w:r>
      <w:r w:rsidRPr="00AA7E16">
        <w:rPr>
          <w:lang w:val="fr-CA"/>
        </w:rPr>
        <w:t>, Éditions Solal.</w:t>
      </w:r>
    </w:p>
    <w:p w:rsidR="001E43A0" w:rsidRPr="00AA7E16" w:rsidRDefault="001E43A0" w:rsidP="00905F4A">
      <w:pPr>
        <w:spacing w:before="160" w:after="0" w:line="240" w:lineRule="auto"/>
        <w:ind w:left="288" w:hanging="288"/>
        <w:rPr>
          <w:lang w:val="fr-CA"/>
        </w:rPr>
      </w:pPr>
      <w:r w:rsidRPr="00AA7E16">
        <w:rPr>
          <w:lang w:val="fr-CA"/>
        </w:rPr>
        <w:t>Pallascio, Richard</w:t>
      </w:r>
      <w:r>
        <w:rPr>
          <w:lang w:val="fr-CA"/>
        </w:rPr>
        <w:t>.</w:t>
      </w:r>
      <w:r w:rsidRPr="00AA7E16">
        <w:rPr>
          <w:lang w:val="fr-CA"/>
        </w:rPr>
        <w:t xml:space="preserve"> 2004, « Les enjeux de la différenciation en mathématiques », </w:t>
      </w:r>
      <w:r w:rsidRPr="00F116E2">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25-28.</w:t>
      </w:r>
    </w:p>
    <w:p w:rsidR="001E43A0" w:rsidRPr="00AA7E16" w:rsidRDefault="001E43A0" w:rsidP="00905F4A">
      <w:pPr>
        <w:spacing w:before="160" w:after="0" w:line="240" w:lineRule="auto"/>
        <w:ind w:left="288" w:hanging="288"/>
        <w:rPr>
          <w:lang w:val="fr-CA"/>
        </w:rPr>
      </w:pPr>
      <w:r w:rsidRPr="00AA7E16">
        <w:rPr>
          <w:lang w:val="fr-CA"/>
        </w:rPr>
        <w:t>Thomlinson, Carol Ann</w:t>
      </w:r>
      <w:r>
        <w:rPr>
          <w:lang w:val="fr-CA"/>
        </w:rPr>
        <w:t>.</w:t>
      </w:r>
      <w:r w:rsidRPr="00AA7E16">
        <w:rPr>
          <w:lang w:val="fr-CA"/>
        </w:rPr>
        <w:t xml:space="preserve"> </w:t>
      </w:r>
      <w:r>
        <w:rPr>
          <w:lang w:val="fr-CA"/>
        </w:rPr>
        <w:t xml:space="preserve">2003, </w:t>
      </w:r>
      <w:r w:rsidRPr="0044682C">
        <w:rPr>
          <w:i/>
          <w:lang w:val="fr-CA"/>
        </w:rPr>
        <w:t>La classe différenciée</w:t>
      </w:r>
      <w:r w:rsidRPr="00AA7E16">
        <w:rPr>
          <w:lang w:val="fr-CA"/>
        </w:rPr>
        <w:t>, Chenelière Éducation.</w:t>
      </w:r>
    </w:p>
    <w:p w:rsidR="001E43A0" w:rsidRPr="00AA7E16" w:rsidRDefault="001E43A0" w:rsidP="001F6096">
      <w:pPr>
        <w:spacing w:after="0" w:line="240" w:lineRule="auto"/>
        <w:rPr>
          <w:b/>
          <w:lang w:val="fr-CA"/>
        </w:rPr>
      </w:pPr>
    </w:p>
    <w:p w:rsidR="001E43A0" w:rsidRDefault="001E43A0" w:rsidP="001F6096">
      <w:pPr>
        <w:spacing w:after="0" w:line="240" w:lineRule="auto"/>
        <w:rPr>
          <w:b/>
          <w:lang w:val="fr-CA"/>
        </w:rPr>
      </w:pPr>
    </w:p>
    <w:p w:rsidR="001E43A0" w:rsidRPr="00F116E2" w:rsidRDefault="001E43A0" w:rsidP="001F6096">
      <w:pPr>
        <w:spacing w:after="0" w:line="240" w:lineRule="auto"/>
        <w:rPr>
          <w:b/>
          <w:lang w:val="fr-CA"/>
        </w:rPr>
      </w:pPr>
      <w:r>
        <w:rPr>
          <w:b/>
          <w:lang w:val="fr-CA"/>
        </w:rPr>
        <w:t>Évaluation</w:t>
      </w:r>
    </w:p>
    <w:p w:rsidR="001E43A0" w:rsidRDefault="001E43A0" w:rsidP="001F6096">
      <w:pPr>
        <w:spacing w:after="0" w:line="240" w:lineRule="auto"/>
        <w:rPr>
          <w:lang w:val="fr-CA"/>
        </w:rPr>
      </w:pPr>
    </w:p>
    <w:p w:rsidR="001E43A0" w:rsidRPr="00AA7E16" w:rsidRDefault="001E43A0" w:rsidP="00905F4A">
      <w:pPr>
        <w:spacing w:after="0" w:line="240" w:lineRule="auto"/>
        <w:ind w:left="288" w:hanging="288"/>
        <w:rPr>
          <w:lang w:val="fr-CA"/>
        </w:rPr>
      </w:pPr>
      <w:r w:rsidRPr="00AA7E16">
        <w:rPr>
          <w:lang w:val="fr-CA"/>
        </w:rPr>
        <w:t>D</w:t>
      </w:r>
      <w:r>
        <w:rPr>
          <w:lang w:val="fr-CA"/>
        </w:rPr>
        <w:t xml:space="preserve">oyon, Cyril et Raynald Juneau. 1991, </w:t>
      </w:r>
      <w:r w:rsidRPr="0044682C">
        <w:rPr>
          <w:i/>
          <w:lang w:val="fr-CA"/>
        </w:rPr>
        <w:t>Faire participer l’élève à l’évaluation</w:t>
      </w:r>
      <w:r w:rsidRPr="00AA7E16">
        <w:rPr>
          <w:lang w:val="fr-CA"/>
        </w:rPr>
        <w:t>, Éditions Beauchemin.</w:t>
      </w:r>
    </w:p>
    <w:p w:rsidR="001E43A0" w:rsidRPr="00AA7E16" w:rsidRDefault="001E43A0" w:rsidP="001F6096">
      <w:pPr>
        <w:spacing w:after="0" w:line="240" w:lineRule="auto"/>
        <w:rPr>
          <w:lang w:val="fr-CA"/>
        </w:rPr>
      </w:pPr>
    </w:p>
    <w:p w:rsidR="001E43A0" w:rsidRDefault="001E43A0">
      <w:pPr>
        <w:rPr>
          <w:b/>
          <w:lang w:val="fr-CA"/>
        </w:rPr>
      </w:pPr>
      <w:r>
        <w:rPr>
          <w:b/>
          <w:lang w:val="fr-CA"/>
        </w:rPr>
        <w:br w:type="page"/>
      </w:r>
    </w:p>
    <w:p w:rsidR="001E43A0" w:rsidRPr="00F116E2" w:rsidRDefault="001E43A0" w:rsidP="001F6096">
      <w:pPr>
        <w:spacing w:after="0" w:line="240" w:lineRule="auto"/>
        <w:rPr>
          <w:b/>
          <w:lang w:val="fr-CA"/>
        </w:rPr>
      </w:pPr>
      <w:r>
        <w:rPr>
          <w:b/>
          <w:lang w:val="fr-CA"/>
        </w:rPr>
        <w:t>Information générale</w:t>
      </w:r>
    </w:p>
    <w:p w:rsidR="001E43A0" w:rsidRDefault="001E43A0" w:rsidP="001F6096">
      <w:pPr>
        <w:spacing w:after="0" w:line="240" w:lineRule="auto"/>
        <w:rPr>
          <w:lang w:val="fr-CA"/>
        </w:rPr>
      </w:pPr>
    </w:p>
    <w:p w:rsidR="001E43A0" w:rsidRPr="00AA7E16" w:rsidRDefault="001E43A0" w:rsidP="00905F4A">
      <w:pPr>
        <w:spacing w:after="0" w:line="240" w:lineRule="auto"/>
        <w:ind w:left="288" w:hanging="288"/>
        <w:rPr>
          <w:lang w:val="fr-CA"/>
        </w:rPr>
      </w:pPr>
      <w:r>
        <w:rPr>
          <w:lang w:val="fr-CA"/>
        </w:rPr>
        <w:t xml:space="preserve">Alberta Education. 2007, Mathématiques </w:t>
      </w:r>
      <w:r w:rsidRPr="00AA7E16">
        <w:rPr>
          <w:lang w:val="fr-CA"/>
        </w:rPr>
        <w:t>M-9</w:t>
      </w:r>
      <w:r>
        <w:rPr>
          <w:lang w:val="fr-CA"/>
        </w:rPr>
        <w:t xml:space="preserve">,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p>
    <w:p w:rsidR="001E43A0" w:rsidRPr="00AA7E16" w:rsidRDefault="001E43A0" w:rsidP="00905F4A">
      <w:pPr>
        <w:spacing w:before="160" w:after="0" w:line="240" w:lineRule="auto"/>
        <w:ind w:left="288" w:hanging="288"/>
        <w:rPr>
          <w:lang w:val="fr-CA"/>
        </w:rPr>
      </w:pPr>
      <w:r>
        <w:rPr>
          <w:lang w:val="fr-CA"/>
        </w:rPr>
        <w:t xml:space="preserve">Alberta Education. 2008, Mathématiques 10-12,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r w:rsidRPr="00AA7E16">
        <w:rPr>
          <w:lang w:val="fr-CA"/>
        </w:rPr>
        <w:t>.</w:t>
      </w:r>
    </w:p>
    <w:p w:rsidR="001E43A0" w:rsidRPr="00AA7E16" w:rsidRDefault="001E43A0" w:rsidP="00905F4A">
      <w:pPr>
        <w:spacing w:before="160" w:after="0" w:line="240" w:lineRule="auto"/>
        <w:ind w:left="288" w:hanging="288"/>
        <w:rPr>
          <w:lang w:val="fr-CA"/>
        </w:rPr>
      </w:pPr>
      <w:r>
        <w:rPr>
          <w:lang w:val="fr-CA"/>
        </w:rPr>
        <w:t xml:space="preserve">Arpin, Lucie et Louise Capra. 1994, </w:t>
      </w:r>
      <w:r w:rsidRPr="0044682C">
        <w:rPr>
          <w:i/>
          <w:lang w:val="fr-CA"/>
        </w:rPr>
        <w:t xml:space="preserve">Être prof, moi j’aime ça!, Les saisons d’une démarche de croissance </w:t>
      </w:r>
      <w:r>
        <w:rPr>
          <w:i/>
          <w:lang w:val="fr-CA"/>
        </w:rPr>
        <w:t>p</w:t>
      </w:r>
      <w:r w:rsidRPr="0044682C">
        <w:rPr>
          <w:i/>
          <w:lang w:val="fr-CA"/>
        </w:rPr>
        <w:t>édagogique</w:t>
      </w:r>
      <w:r w:rsidRPr="00AA7E16">
        <w:rPr>
          <w:lang w:val="fr-CA"/>
        </w:rPr>
        <w:t>, Chenelière Éducation.</w:t>
      </w:r>
    </w:p>
    <w:p w:rsidR="001E43A0" w:rsidRDefault="001E43A0" w:rsidP="00905F4A">
      <w:pPr>
        <w:spacing w:before="160" w:after="0" w:line="240" w:lineRule="auto"/>
        <w:ind w:left="288" w:hanging="288"/>
      </w:pPr>
      <w:r w:rsidRPr="00AA7E16">
        <w:t xml:space="preserve">Buschman, L. </w:t>
      </w:r>
      <w:r>
        <w:t>2004, « </w:t>
      </w:r>
      <w:r w:rsidRPr="00AA7E16">
        <w:t>Teaching Problem Solving in Mathematics</w:t>
      </w:r>
      <w:r>
        <w:t> »</w:t>
      </w:r>
      <w:r w:rsidRPr="00AA7E16">
        <w:t xml:space="preserve">, </w:t>
      </w:r>
      <w:r w:rsidRPr="00426A8A">
        <w:rPr>
          <w:i/>
        </w:rPr>
        <w:t>Teaching Children Mathematics</w:t>
      </w:r>
      <w:r>
        <w:t>, vol. 10, n</w:t>
      </w:r>
      <w:r w:rsidRPr="0044682C">
        <w:rPr>
          <w:vertAlign w:val="superscript"/>
        </w:rPr>
        <w:t>o</w:t>
      </w:r>
      <w:r>
        <w:t xml:space="preserve"> 6 (</w:t>
      </w:r>
      <w:r w:rsidRPr="0044682C">
        <w:t>février</w:t>
      </w:r>
      <w:r>
        <w:t xml:space="preserve">), </w:t>
      </w:r>
      <w:r w:rsidRPr="00AA7E16">
        <w:t>p.302-309.</w:t>
      </w:r>
    </w:p>
    <w:p w:rsidR="001E43A0" w:rsidRPr="00AA7E16" w:rsidRDefault="001E43A0" w:rsidP="00905F4A">
      <w:pPr>
        <w:spacing w:before="160" w:after="0" w:line="240" w:lineRule="auto"/>
        <w:ind w:left="288" w:hanging="288"/>
        <w:rPr>
          <w:lang w:val="fr-CA"/>
        </w:rPr>
      </w:pPr>
      <w:r w:rsidRPr="00AA7E16">
        <w:rPr>
          <w:lang w:val="fr-CA"/>
        </w:rPr>
        <w:t xml:space="preserve">Desmeules, G. </w:t>
      </w:r>
      <w:r>
        <w:rPr>
          <w:lang w:val="fr-CA"/>
        </w:rPr>
        <w:t xml:space="preserve">1992, </w:t>
      </w:r>
      <w:r w:rsidRPr="0044682C">
        <w:rPr>
          <w:i/>
          <w:lang w:val="fr-CA"/>
        </w:rPr>
        <w:t>Propos sur la résolution de problèmes</w:t>
      </w:r>
      <w:r>
        <w:rPr>
          <w:lang w:val="fr-CA"/>
        </w:rPr>
        <w:t>, Beauchemin.</w:t>
      </w:r>
    </w:p>
    <w:p w:rsidR="001E43A0" w:rsidRPr="00426A8A" w:rsidRDefault="001E43A0" w:rsidP="00905F4A">
      <w:pPr>
        <w:spacing w:before="160" w:after="0" w:line="240" w:lineRule="auto"/>
        <w:ind w:left="288" w:hanging="288"/>
        <w:rPr>
          <w:lang w:val="fr-CA"/>
        </w:rPr>
      </w:pPr>
      <w:r w:rsidRPr="00AA7E16">
        <w:rPr>
          <w:lang w:val="fr-CA"/>
        </w:rPr>
        <w:t xml:space="preserve">Gagnon, Renée et Corneille Kazadi. 2007-2008, « Communiquer une démarche de résolution de problèmes en mathématiques au primaire », </w:t>
      </w:r>
      <w:r w:rsidRPr="0044682C">
        <w:rPr>
          <w:i/>
          <w:lang w:val="fr-CA"/>
        </w:rPr>
        <w:t>Vivre le primaire</w:t>
      </w:r>
      <w:r w:rsidRPr="00AA7E16">
        <w:rPr>
          <w:lang w:val="fr-CA"/>
        </w:rPr>
        <w:t>, vol</w:t>
      </w:r>
      <w:r>
        <w:rPr>
          <w:lang w:val="fr-CA"/>
        </w:rPr>
        <w:t>.</w:t>
      </w:r>
      <w:r w:rsidRPr="00AA7E16">
        <w:rPr>
          <w:lang w:val="fr-CA"/>
        </w:rPr>
        <w:t xml:space="preserve"> 21, n</w:t>
      </w:r>
      <w:r w:rsidRPr="00F116E2">
        <w:rPr>
          <w:vertAlign w:val="superscript"/>
          <w:lang w:val="fr-CA"/>
        </w:rPr>
        <w:t>o</w:t>
      </w:r>
      <w:r w:rsidRPr="00AA7E16">
        <w:rPr>
          <w:lang w:val="fr-CA"/>
        </w:rPr>
        <w:t xml:space="preserve"> 1</w:t>
      </w:r>
      <w:r>
        <w:rPr>
          <w:lang w:val="fr-CA"/>
        </w:rPr>
        <w:t xml:space="preserve">(hiver), </w:t>
      </w:r>
      <w:r w:rsidRPr="00AA7E16">
        <w:rPr>
          <w:lang w:val="fr-CA"/>
        </w:rPr>
        <w:t xml:space="preserve">p. </w:t>
      </w:r>
      <w:r w:rsidRPr="00426A8A">
        <w:rPr>
          <w:lang w:val="fr-CA"/>
        </w:rPr>
        <w:t>46-47.</w:t>
      </w:r>
    </w:p>
    <w:p w:rsidR="001E43A0" w:rsidRPr="00AA7E16" w:rsidRDefault="001E43A0" w:rsidP="00905F4A">
      <w:pPr>
        <w:spacing w:before="160" w:after="0" w:line="240" w:lineRule="auto"/>
        <w:ind w:left="288" w:hanging="288"/>
      </w:pPr>
      <w:r w:rsidRPr="00AA7E16">
        <w:t>Hewitt, Dave. 1999</w:t>
      </w:r>
      <w:r>
        <w:t xml:space="preserve">, </w:t>
      </w:r>
      <w:r w:rsidRPr="00AA7E16">
        <w:t xml:space="preserve">« Arbitrary and Necessary Part 1 : a Way of Viewing the Mathematics Curriculum », </w:t>
      </w:r>
      <w:r w:rsidRPr="00AA7E16">
        <w:rPr>
          <w:i/>
        </w:rPr>
        <w:t>For the Learning of Mathematics</w:t>
      </w:r>
      <w:r w:rsidRPr="00AA7E16">
        <w:t>, Kingston (ON), FLM Publishing Association, vol. 19, n</w:t>
      </w:r>
      <w:r w:rsidRPr="00AA7E16">
        <w:rPr>
          <w:vertAlign w:val="superscript"/>
        </w:rPr>
        <w:t>o</w:t>
      </w:r>
      <w:r w:rsidRPr="00AA7E16">
        <w:t xml:space="preserve"> 3, p. 2-9.</w:t>
      </w:r>
    </w:p>
    <w:p w:rsidR="001E43A0" w:rsidRPr="00AA7E16" w:rsidRDefault="001E43A0" w:rsidP="00905F4A">
      <w:pPr>
        <w:spacing w:before="160" w:after="0" w:line="240" w:lineRule="auto"/>
        <w:ind w:left="288" w:hanging="288"/>
        <w:rPr>
          <w:lang w:val="fr-CA"/>
        </w:rPr>
      </w:pPr>
      <w:r w:rsidRPr="00AA7E16">
        <w:rPr>
          <w:lang w:val="fr-CA"/>
        </w:rPr>
        <w:t>Kamii, C</w:t>
      </w:r>
      <w:r>
        <w:rPr>
          <w:lang w:val="fr-CA"/>
        </w:rPr>
        <w:t xml:space="preserve">onstance. 1990. </w:t>
      </w:r>
      <w:r w:rsidRPr="0044682C">
        <w:rPr>
          <w:i/>
          <w:lang w:val="fr-CA"/>
        </w:rPr>
        <w:t>Les jeunes enfants réinventent l’arithmétique</w:t>
      </w:r>
      <w:r w:rsidRPr="00AA7E16">
        <w:rPr>
          <w:lang w:val="fr-CA"/>
        </w:rPr>
        <w:t>, Éditions Peter Lang.</w:t>
      </w:r>
    </w:p>
    <w:p w:rsidR="001E43A0" w:rsidRPr="00AA7E16" w:rsidRDefault="001E43A0" w:rsidP="00905F4A">
      <w:pPr>
        <w:spacing w:before="160" w:after="0" w:line="240" w:lineRule="auto"/>
        <w:ind w:left="288" w:hanging="288"/>
        <w:rPr>
          <w:lang w:val="fr-CA"/>
        </w:rPr>
      </w:pPr>
      <w:r>
        <w:rPr>
          <w:lang w:val="fr-CA"/>
        </w:rPr>
        <w:t xml:space="preserve">Lyons, Robert. </w:t>
      </w:r>
      <w:r w:rsidRPr="00AA7E16">
        <w:rPr>
          <w:lang w:val="fr-CA"/>
        </w:rPr>
        <w:t>2005, « Les deux fils d</w:t>
      </w:r>
      <w:r>
        <w:rPr>
          <w:lang w:val="fr-CA"/>
        </w:rPr>
        <w:t>’</w:t>
      </w:r>
      <w:r w:rsidRPr="00AA7E16">
        <w:rPr>
          <w:lang w:val="fr-CA"/>
        </w:rPr>
        <w:t>Ariane en résolution de problèmes</w:t>
      </w:r>
      <w:r>
        <w:rPr>
          <w:lang w:val="fr-CA"/>
        </w:rPr>
        <w:t> :</w:t>
      </w:r>
      <w:r w:rsidRPr="00AA7E16">
        <w:rPr>
          <w:lang w:val="fr-CA"/>
        </w:rPr>
        <w:t xml:space="preserve"> Le processus de résolution de problèmes a avantage à être encadré par </w:t>
      </w:r>
      <w:r>
        <w:rPr>
          <w:lang w:val="fr-CA"/>
        </w:rPr>
        <w:t xml:space="preserve">deux fils conducteurs. », </w:t>
      </w:r>
      <w:r w:rsidRPr="0044682C">
        <w:rPr>
          <w:i/>
          <w:lang w:val="fr-CA"/>
        </w:rPr>
        <w:t>Vivre le primaire</w:t>
      </w:r>
      <w:r w:rsidRPr="00AA7E16">
        <w:rPr>
          <w:lang w:val="fr-CA"/>
        </w:rPr>
        <w:t>, vol</w:t>
      </w:r>
      <w:r>
        <w:rPr>
          <w:lang w:val="fr-CA"/>
        </w:rPr>
        <w:t>.</w:t>
      </w:r>
      <w:r w:rsidRPr="00AA7E16">
        <w:rPr>
          <w:lang w:val="fr-CA"/>
        </w:rPr>
        <w:t xml:space="preserve"> 19, n</w:t>
      </w:r>
      <w:r w:rsidRPr="00F116E2">
        <w:rPr>
          <w:vertAlign w:val="superscript"/>
          <w:lang w:val="fr-CA"/>
        </w:rPr>
        <w:t>o</w:t>
      </w:r>
      <w:r w:rsidRPr="00AA7E16">
        <w:rPr>
          <w:lang w:val="fr-CA"/>
        </w:rPr>
        <w:t xml:space="preserve"> 1</w:t>
      </w:r>
      <w:r>
        <w:rPr>
          <w:lang w:val="fr-CA"/>
        </w:rPr>
        <w:t xml:space="preserve"> (novembre-décembre)</w:t>
      </w:r>
      <w:r w:rsidRPr="00AA7E16">
        <w:rPr>
          <w:lang w:val="fr-CA"/>
        </w:rPr>
        <w:t>.</w:t>
      </w:r>
    </w:p>
    <w:p w:rsidR="001E43A0" w:rsidRPr="00AA7E16" w:rsidRDefault="001E43A0" w:rsidP="00905F4A">
      <w:pPr>
        <w:spacing w:before="160" w:after="0" w:line="240" w:lineRule="auto"/>
        <w:ind w:left="288" w:hanging="288"/>
      </w:pPr>
      <w:r w:rsidRPr="00AA7E16">
        <w:t>O</w:t>
      </w:r>
      <w:r>
        <w:t>’</w:t>
      </w:r>
      <w:r w:rsidRPr="00AA7E16">
        <w:t>Donnell, B.</w:t>
      </w:r>
      <w:r>
        <w:t xml:space="preserve"> 2006, « </w:t>
      </w:r>
      <w:r w:rsidRPr="00AA7E16">
        <w:t>On becoming a better Problem-Solving Teacher</w:t>
      </w:r>
      <w:r>
        <w:t> »</w:t>
      </w:r>
      <w:r w:rsidRPr="00AA7E16">
        <w:t xml:space="preserve">, </w:t>
      </w:r>
      <w:r w:rsidRPr="00426A8A">
        <w:rPr>
          <w:i/>
        </w:rPr>
        <w:t>Teaching Children Mathematics</w:t>
      </w:r>
      <w:r>
        <w:t>, vol. 12, n</w:t>
      </w:r>
      <w:r w:rsidRPr="0044682C">
        <w:rPr>
          <w:vertAlign w:val="superscript"/>
        </w:rPr>
        <w:t>o</w:t>
      </w:r>
      <w:r>
        <w:t xml:space="preserve"> 7 (mars), p</w:t>
      </w:r>
      <w:r w:rsidRPr="00AA7E16">
        <w:t>. 346-351.</w:t>
      </w:r>
    </w:p>
    <w:p w:rsidR="001E43A0" w:rsidRPr="00AA7E16" w:rsidRDefault="001E43A0" w:rsidP="00905F4A">
      <w:pPr>
        <w:spacing w:before="160" w:after="0" w:line="240" w:lineRule="auto"/>
        <w:ind w:left="288" w:hanging="288"/>
      </w:pPr>
      <w:r>
        <w:t>Schoen, Harold L. (dir.). 2003,</w:t>
      </w:r>
      <w:r w:rsidRPr="00AA7E16">
        <w:t xml:space="preserve"> </w:t>
      </w:r>
      <w:r w:rsidRPr="00AA7E16">
        <w:rPr>
          <w:i/>
        </w:rPr>
        <w:t>Teaching Mathematics through Problem Solving Grad</w:t>
      </w:r>
      <w:r>
        <w:rPr>
          <w:i/>
        </w:rPr>
        <w:t>es 6-</w:t>
      </w:r>
      <w:r w:rsidRPr="00AA7E16">
        <w:rPr>
          <w:i/>
        </w:rPr>
        <w:t>12</w:t>
      </w:r>
      <w:r w:rsidRPr="00AA7E16">
        <w:t>, Reston (VA), National Cou</w:t>
      </w:r>
      <w:r>
        <w:t>ncil of Teachers of Mathematics</w:t>
      </w:r>
      <w:r w:rsidRPr="00AA7E16">
        <w:t>.</w:t>
      </w:r>
    </w:p>
    <w:p w:rsidR="001E43A0" w:rsidRPr="00426A8A" w:rsidRDefault="001E43A0" w:rsidP="00905F4A">
      <w:pPr>
        <w:spacing w:before="160" w:after="0" w:line="240" w:lineRule="auto"/>
        <w:ind w:left="288" w:hanging="288"/>
        <w:rPr>
          <w:lang w:val="fr-CA"/>
        </w:rPr>
      </w:pPr>
      <w:r w:rsidRPr="00426A8A">
        <w:rPr>
          <w:lang w:val="fr-CA"/>
        </w:rPr>
        <w:t xml:space="preserve">Sierpinska, Anna. 1995, </w:t>
      </w:r>
      <w:r w:rsidRPr="0044682C">
        <w:rPr>
          <w:i/>
          <w:lang w:val="fr-CA"/>
        </w:rPr>
        <w:t>La compréhension en mathématiques</w:t>
      </w:r>
      <w:r w:rsidRPr="00426A8A">
        <w:rPr>
          <w:lang w:val="fr-CA"/>
        </w:rPr>
        <w:t xml:space="preserve">, </w:t>
      </w:r>
      <w:r>
        <w:rPr>
          <w:lang w:val="fr-CA"/>
        </w:rPr>
        <w:t>Mont-Royal (QC), Modulo Éditeur</w:t>
      </w:r>
      <w:r w:rsidRPr="00426A8A">
        <w:rPr>
          <w:lang w:val="fr-CA"/>
        </w:rPr>
        <w:t>.</w:t>
      </w:r>
    </w:p>
    <w:p w:rsidR="001E43A0" w:rsidRPr="00AA7E16" w:rsidRDefault="001E43A0" w:rsidP="00905F4A">
      <w:pPr>
        <w:spacing w:before="160" w:after="0" w:line="240" w:lineRule="auto"/>
        <w:ind w:left="288" w:hanging="288"/>
        <w:rPr>
          <w:lang w:val="fr-CA"/>
        </w:rPr>
      </w:pPr>
      <w:r w:rsidRPr="005A0C79">
        <w:rPr>
          <w:lang w:val="fr-CA"/>
        </w:rPr>
        <w:t xml:space="preserve">Small, </w:t>
      </w:r>
      <w:r w:rsidRPr="00AA7E16">
        <w:rPr>
          <w:lang w:val="fr-CA"/>
        </w:rPr>
        <w:t xml:space="preserve">Marian. </w:t>
      </w:r>
      <w:r>
        <w:rPr>
          <w:lang w:val="fr-CA"/>
        </w:rPr>
        <w:t xml:space="preserve">2008, </w:t>
      </w:r>
      <w:r w:rsidRPr="00AA7E16">
        <w:rPr>
          <w:i/>
          <w:lang w:val="fr-CA"/>
        </w:rPr>
        <w:t>Sens des nombres et des opérations</w:t>
      </w:r>
      <w:r>
        <w:rPr>
          <w:i/>
          <w:lang w:val="fr-CA"/>
        </w:rPr>
        <w:t> </w:t>
      </w:r>
      <w:r w:rsidRPr="00AA7E16">
        <w:rPr>
          <w:i/>
          <w:lang w:val="fr-CA"/>
        </w:rPr>
        <w:t>: Connaissances et stratégies</w:t>
      </w:r>
      <w:r w:rsidRPr="00AA7E16">
        <w:rPr>
          <w:lang w:val="fr-CA"/>
        </w:rPr>
        <w:t>, Mont</w:t>
      </w:r>
      <w:r>
        <w:rPr>
          <w:lang w:val="fr-CA"/>
        </w:rPr>
        <w:t>-Royal (QC), Groupe Modulo Inc</w:t>
      </w:r>
      <w:r w:rsidRPr="00AA7E16">
        <w:rPr>
          <w:lang w:val="fr-CA"/>
        </w:rPr>
        <w:t>.</w:t>
      </w:r>
    </w:p>
    <w:p w:rsidR="001E43A0" w:rsidRPr="00AA7E16" w:rsidRDefault="001E43A0" w:rsidP="00905F4A">
      <w:pPr>
        <w:spacing w:before="160" w:after="0" w:line="240" w:lineRule="auto"/>
        <w:ind w:left="288" w:hanging="288"/>
      </w:pPr>
      <w:r w:rsidRPr="00426A8A">
        <w:t xml:space="preserve">Twomey Fosnot, Catherine et </w:t>
      </w:r>
      <w:r>
        <w:t xml:space="preserve">M. </w:t>
      </w:r>
      <w:r w:rsidRPr="00426A8A">
        <w:t>Dolk</w:t>
      </w:r>
      <w:r>
        <w:t>.</w:t>
      </w:r>
      <w:r w:rsidRPr="00426A8A">
        <w:t xml:space="preserve"> 2002, </w:t>
      </w:r>
      <w:r w:rsidRPr="007576A6">
        <w:rPr>
          <w:i/>
        </w:rPr>
        <w:t xml:space="preserve">Young mathematicians at work: </w:t>
      </w:r>
      <w:r>
        <w:rPr>
          <w:i/>
        </w:rPr>
        <w:t xml:space="preserve"> </w:t>
      </w:r>
      <w:r w:rsidRPr="007576A6">
        <w:rPr>
          <w:i/>
        </w:rPr>
        <w:t>constructing fractions, decimal, and percents</w:t>
      </w:r>
      <w:r w:rsidRPr="00426A8A">
        <w:t>, Heineman</w:t>
      </w:r>
      <w:r>
        <w:t>n</w:t>
      </w:r>
      <w:r w:rsidRPr="00AA7E16">
        <w:t>.</w:t>
      </w:r>
    </w:p>
    <w:p w:rsidR="001E43A0" w:rsidRDefault="001E43A0" w:rsidP="00905F4A">
      <w:pPr>
        <w:spacing w:before="160" w:after="0" w:line="240" w:lineRule="auto"/>
        <w:ind w:left="288" w:hanging="288"/>
        <w:rPr>
          <w:lang w:val="fr-CA"/>
        </w:rPr>
      </w:pPr>
      <w:r w:rsidRPr="00AA7E16">
        <w:rPr>
          <w:lang w:val="fr-CA"/>
        </w:rPr>
        <w:t xml:space="preserve">VAN </w:t>
      </w:r>
      <w:r>
        <w:rPr>
          <w:lang w:val="fr-CA"/>
        </w:rPr>
        <w:t>de</w:t>
      </w:r>
      <w:r w:rsidRPr="00AA7E16">
        <w:rPr>
          <w:lang w:val="fr-CA"/>
        </w:rPr>
        <w:t xml:space="preserve"> W</w:t>
      </w:r>
      <w:r>
        <w:rPr>
          <w:lang w:val="fr-CA"/>
        </w:rPr>
        <w:t>alle</w:t>
      </w:r>
      <w:r w:rsidRPr="00AA7E16">
        <w:rPr>
          <w:lang w:val="fr-CA"/>
        </w:rPr>
        <w:t xml:space="preserve">, J. </w:t>
      </w:r>
      <w:r>
        <w:rPr>
          <w:lang w:val="fr-CA"/>
        </w:rPr>
        <w:t xml:space="preserve">2008, </w:t>
      </w:r>
      <w:r w:rsidRPr="007576A6">
        <w:rPr>
          <w:i/>
          <w:lang w:val="fr-CA"/>
        </w:rPr>
        <w:t>L’enseignement des mathématiques : L’élève au centre de son apprentissage</w:t>
      </w:r>
      <w:r>
        <w:rPr>
          <w:lang w:val="fr-CA"/>
        </w:rPr>
        <w:t>, tome 3, ERPI</w:t>
      </w:r>
      <w:r w:rsidRPr="00AA7E16">
        <w:rPr>
          <w:lang w:val="fr-CA"/>
        </w:rPr>
        <w:t>.</w:t>
      </w:r>
    </w:p>
    <w:p w:rsidR="001E43A0" w:rsidRPr="00AA7E16" w:rsidRDefault="001E43A0" w:rsidP="00905F4A">
      <w:pPr>
        <w:spacing w:before="160" w:after="0" w:line="240" w:lineRule="auto"/>
        <w:ind w:left="288" w:hanging="288"/>
      </w:pPr>
      <w:r w:rsidRPr="00AA7E16">
        <w:t>Whitin P.</w:t>
      </w:r>
      <w:r>
        <w:t xml:space="preserve"> et D. Whitin. 2008, « </w:t>
      </w:r>
      <w:r w:rsidRPr="00AA7E16">
        <w:t>Learning to solve problems in Primary grades</w:t>
      </w:r>
      <w:r>
        <w:t> »</w:t>
      </w:r>
      <w:r w:rsidRPr="00AA7E16">
        <w:t xml:space="preserve">, </w:t>
      </w:r>
      <w:r w:rsidRPr="00426A8A">
        <w:rPr>
          <w:i/>
        </w:rPr>
        <w:t>Teaching Children Mathematics</w:t>
      </w:r>
      <w:r w:rsidRPr="00AA7E16">
        <w:t xml:space="preserve">, </w:t>
      </w:r>
      <w:r>
        <w:t>vol. 14, n</w:t>
      </w:r>
      <w:r w:rsidRPr="007576A6">
        <w:rPr>
          <w:vertAlign w:val="superscript"/>
        </w:rPr>
        <w:t>o</w:t>
      </w:r>
      <w:r>
        <w:t xml:space="preserve"> 7 (mars), </w:t>
      </w:r>
      <w:r w:rsidRPr="00AA7E16">
        <w:t>p. 426-432.</w:t>
      </w:r>
    </w:p>
    <w:p w:rsidR="001E43A0" w:rsidRPr="00EA459F" w:rsidRDefault="001E43A0">
      <w:pPr>
        <w:rPr>
          <w:b/>
        </w:rPr>
      </w:pPr>
      <w:r w:rsidRPr="00EA459F">
        <w:rPr>
          <w:b/>
        </w:rPr>
        <w:br w:type="page"/>
      </w:r>
    </w:p>
    <w:p w:rsidR="001E43A0" w:rsidRPr="00016609" w:rsidRDefault="001E43A0" w:rsidP="001F6096">
      <w:pPr>
        <w:spacing w:after="0" w:line="240" w:lineRule="auto"/>
        <w:rPr>
          <w:b/>
          <w:lang w:val="en-CA"/>
        </w:rPr>
      </w:pPr>
      <w:r w:rsidRPr="00016609">
        <w:rPr>
          <w:b/>
          <w:lang w:val="en-CA"/>
        </w:rPr>
        <w:t>Sites Internet</w:t>
      </w:r>
    </w:p>
    <w:p w:rsidR="001E43A0" w:rsidRPr="00016609" w:rsidRDefault="001E43A0" w:rsidP="001F6096">
      <w:pPr>
        <w:spacing w:after="0" w:line="240" w:lineRule="auto"/>
        <w:rPr>
          <w:b/>
          <w:lang w:val="en-CA"/>
        </w:rPr>
      </w:pPr>
    </w:p>
    <w:p w:rsidR="001E43A0" w:rsidRPr="00AA7E16" w:rsidRDefault="001E43A0" w:rsidP="00905F4A">
      <w:pPr>
        <w:spacing w:after="0" w:line="240" w:lineRule="auto"/>
        <w:ind w:left="288" w:hanging="288"/>
        <w:rPr>
          <w:lang w:val="fr-CA"/>
        </w:rPr>
      </w:pPr>
      <w:r w:rsidRPr="00016609">
        <w:rPr>
          <w:b/>
          <w:lang w:val="en-CA"/>
        </w:rPr>
        <w:t>Constructivism in the classroom.</w:t>
      </w:r>
      <w:r w:rsidRPr="00016609">
        <w:rPr>
          <w:lang w:val="en-CA"/>
        </w:rPr>
        <w:t xml:space="preserve"> </w:t>
      </w:r>
      <w:r w:rsidRPr="00AA7E16">
        <w:rPr>
          <w:lang w:val="fr-CA"/>
        </w:rPr>
        <w:t>Une brève explication de l</w:t>
      </w:r>
      <w:r>
        <w:rPr>
          <w:lang w:val="fr-CA"/>
        </w:rPr>
        <w:t>’</w:t>
      </w:r>
      <w:r w:rsidRPr="00AA7E16">
        <w:rPr>
          <w:lang w:val="fr-CA"/>
        </w:rPr>
        <w:t>approche constructiviste et des liens Internet pour avoir plus d</w:t>
      </w:r>
      <w:r>
        <w:rPr>
          <w:lang w:val="fr-CA"/>
        </w:rPr>
        <w:t>’</w:t>
      </w:r>
      <w:r w:rsidRPr="00AA7E16">
        <w:rPr>
          <w:lang w:val="fr-CA"/>
        </w:rPr>
        <w:t>information</w:t>
      </w:r>
      <w:r>
        <w:rPr>
          <w:lang w:val="fr-CA"/>
        </w:rPr>
        <w:t>; consulter le site Web à l’adresse suivante : &lt;</w:t>
      </w:r>
      <w:hyperlink r:id="rId69" w:history="1">
        <w:r w:rsidRPr="00AA7E16">
          <w:rPr>
            <w:rStyle w:val="Hyperlink"/>
            <w:rFonts w:cs="Arial"/>
            <w:lang w:val="fr-CA"/>
          </w:rPr>
          <w:t>http://mathforum.org/mathed/constructivism.html</w:t>
        </w:r>
      </w:hyperlink>
      <w:r>
        <w:rPr>
          <w:lang w:val="fr-CA"/>
        </w:rPr>
        <w:t>&gt;.</w:t>
      </w:r>
    </w:p>
    <w:p w:rsidR="001E43A0" w:rsidRDefault="001E43A0" w:rsidP="00905F4A">
      <w:pPr>
        <w:spacing w:before="160" w:after="0" w:line="240" w:lineRule="auto"/>
        <w:ind w:left="288" w:hanging="288"/>
        <w:rPr>
          <w:lang w:val="fr-CA"/>
        </w:rPr>
      </w:pPr>
      <w:r w:rsidRPr="00426A8A">
        <w:rPr>
          <w:b/>
          <w:lang w:val="fr-CA"/>
        </w:rPr>
        <w:t>Enseigner les maths… ou les apprendre?</w:t>
      </w:r>
      <w:r w:rsidRPr="00AA7E16">
        <w:rPr>
          <w:lang w:val="fr-CA"/>
        </w:rPr>
        <w:t xml:space="preserve"> Un exemple d</w:t>
      </w:r>
      <w:r>
        <w:rPr>
          <w:lang w:val="fr-CA"/>
        </w:rPr>
        <w:t xml:space="preserve">’une </w:t>
      </w:r>
      <w:r w:rsidRPr="00AA7E16">
        <w:rPr>
          <w:lang w:val="fr-CA"/>
        </w:rPr>
        <w:t>expérience d</w:t>
      </w:r>
      <w:r>
        <w:rPr>
          <w:lang w:val="fr-CA"/>
        </w:rPr>
        <w:t>’</w:t>
      </w:r>
      <w:r w:rsidRPr="00AA7E16">
        <w:rPr>
          <w:lang w:val="fr-CA"/>
        </w:rPr>
        <w:t xml:space="preserve">apprentissage par </w:t>
      </w:r>
      <w:r>
        <w:rPr>
          <w:lang w:val="fr-CA"/>
        </w:rPr>
        <w:t xml:space="preserve">la résolution de </w:t>
      </w:r>
      <w:r w:rsidRPr="00AA7E16">
        <w:rPr>
          <w:lang w:val="fr-CA"/>
        </w:rPr>
        <w:t xml:space="preserve">problèmes </w:t>
      </w:r>
      <w:r>
        <w:rPr>
          <w:lang w:val="fr-CA"/>
        </w:rPr>
        <w:t xml:space="preserve">qui </w:t>
      </w:r>
      <w:r w:rsidRPr="00AA7E16">
        <w:rPr>
          <w:lang w:val="fr-CA"/>
        </w:rPr>
        <w:t>a été menée dans le ca</w:t>
      </w:r>
      <w:r>
        <w:rPr>
          <w:lang w:val="fr-CA"/>
        </w:rPr>
        <w:t>dre d’un cours de mathématiques; consulter le site Web à l’adresse suivante : &lt;</w:t>
      </w:r>
      <w:hyperlink r:id="rId70" w:history="1">
        <w:r w:rsidRPr="006E229E">
          <w:rPr>
            <w:rStyle w:val="Hyperlink"/>
            <w:rFonts w:cs="Arial"/>
            <w:lang w:val="fr-CA"/>
          </w:rPr>
          <w:t>http://www.fsa.ucl.ac.be/bac/publications/ucl575.pdf</w:t>
        </w:r>
      </w:hyperlink>
      <w:r w:rsidRPr="00426A8A">
        <w:rPr>
          <w:lang w:val="fr-CA"/>
        </w:rPr>
        <w:t>&gt;.</w:t>
      </w:r>
    </w:p>
    <w:p w:rsidR="001E43A0" w:rsidRPr="00AA7E16" w:rsidRDefault="001E43A0" w:rsidP="00905F4A">
      <w:pPr>
        <w:spacing w:before="160" w:after="0" w:line="240" w:lineRule="auto"/>
        <w:ind w:left="288" w:hanging="288"/>
        <w:rPr>
          <w:lang w:val="fr-CA"/>
        </w:rPr>
      </w:pPr>
      <w:r w:rsidRPr="005A0C79">
        <w:rPr>
          <w:b/>
          <w:lang w:val="fr-CA"/>
        </w:rPr>
        <w:t>Faire la différence…De la recherche à la pratique.</w:t>
      </w:r>
      <w:r w:rsidRPr="00AA7E16">
        <w:rPr>
          <w:lang w:val="fr-CA"/>
        </w:rPr>
        <w:t xml:space="preserve"> L</w:t>
      </w:r>
      <w:r>
        <w:rPr>
          <w:lang w:val="fr-CA"/>
        </w:rPr>
        <w:t>’</w:t>
      </w:r>
      <w:r w:rsidRPr="00AA7E16">
        <w:rPr>
          <w:lang w:val="fr-CA"/>
        </w:rPr>
        <w:t>interaction entre élèves dans un cours de mathématiques : Co</w:t>
      </w:r>
      <w:r>
        <w:rPr>
          <w:lang w:val="fr-CA"/>
        </w:rPr>
        <w:t xml:space="preserve">mpétition ou échanges d’idées? </w:t>
      </w:r>
      <w:r w:rsidRPr="00AA7E16">
        <w:rPr>
          <w:lang w:val="fr-CA"/>
        </w:rPr>
        <w:t>Une recherche sur les pratiques d</w:t>
      </w:r>
      <w:r>
        <w:rPr>
          <w:lang w:val="fr-CA"/>
        </w:rPr>
        <w:t>’</w:t>
      </w:r>
      <w:r w:rsidRPr="00AA7E16">
        <w:rPr>
          <w:lang w:val="fr-CA"/>
        </w:rPr>
        <w:t>enseignement qui favorise</w:t>
      </w:r>
      <w:r>
        <w:rPr>
          <w:lang w:val="fr-CA"/>
        </w:rPr>
        <w:t>nt</w:t>
      </w:r>
      <w:r w:rsidRPr="00AA7E16">
        <w:rPr>
          <w:lang w:val="fr-CA"/>
        </w:rPr>
        <w:t xml:space="preserve"> la discussion et les interactions entre les élèves</w:t>
      </w:r>
      <w:r>
        <w:rPr>
          <w:lang w:val="fr-CA"/>
        </w:rPr>
        <w:t>; consulter le site Web à l’adresse suivante : &lt;</w:t>
      </w:r>
      <w:hyperlink r:id="rId71" w:history="1">
        <w:r w:rsidRPr="00EB2126">
          <w:rPr>
            <w:rStyle w:val="Hyperlink"/>
            <w:rFonts w:cs="Arial"/>
            <w:lang w:val="fr-CA"/>
          </w:rPr>
          <w:t>http://www.edu.gov.on.ca/</w:t>
        </w:r>
        <w:r w:rsidRPr="00EB2126">
          <w:rPr>
            <w:rStyle w:val="Hyperlink"/>
            <w:rFonts w:cs="Arial"/>
            <w:lang w:val="fr-CA"/>
          </w:rPr>
          <w:br/>
          <w:t>fre/literacynumeracy/inspire/research/Bruce_fr.pdf</w:t>
        </w:r>
      </w:hyperlink>
      <w:r>
        <w:rPr>
          <w:lang w:val="fr-CA"/>
        </w:rPr>
        <w:t>&gt;.</w:t>
      </w:r>
    </w:p>
    <w:p w:rsidR="001E43A0" w:rsidRPr="00426A8A" w:rsidRDefault="001E43A0" w:rsidP="00905F4A">
      <w:pPr>
        <w:spacing w:before="160" w:after="0" w:line="240" w:lineRule="auto"/>
        <w:ind w:left="288" w:hanging="288"/>
        <w:rPr>
          <w:lang w:val="fr-CA"/>
        </w:rPr>
      </w:pPr>
      <w:r w:rsidRPr="00426A8A">
        <w:rPr>
          <w:b/>
          <w:lang w:val="fr-CA"/>
        </w:rPr>
        <w:t>La résolution de</w:t>
      </w:r>
      <w:r>
        <w:rPr>
          <w:b/>
          <w:lang w:val="fr-CA"/>
        </w:rPr>
        <w:t>s</w:t>
      </w:r>
      <w:r w:rsidRPr="00426A8A">
        <w:rPr>
          <w:b/>
          <w:lang w:val="fr-CA"/>
        </w:rPr>
        <w:t xml:space="preserve"> problème</w:t>
      </w:r>
      <w:r>
        <w:rPr>
          <w:b/>
          <w:lang w:val="fr-CA"/>
        </w:rPr>
        <w:t>s</w:t>
      </w:r>
      <w:r w:rsidRPr="00426A8A">
        <w:rPr>
          <w:b/>
          <w:lang w:val="fr-CA"/>
        </w:rPr>
        <w:t xml:space="preserve"> et les réseaux.</w:t>
      </w:r>
      <w:r w:rsidRPr="00AA7E16">
        <w:rPr>
          <w:lang w:val="fr-CA"/>
        </w:rPr>
        <w:t xml:space="preserve"> Un exemple pratique de </w:t>
      </w:r>
      <w:r>
        <w:rPr>
          <w:lang w:val="fr-CA"/>
        </w:rPr>
        <w:t>la façon d’</w:t>
      </w:r>
      <w:r w:rsidRPr="00AA7E16">
        <w:rPr>
          <w:lang w:val="fr-CA"/>
        </w:rPr>
        <w:t>apprendre les réseaux aux élèves en utilisant des moyens pour développer la pensée logique et une</w:t>
      </w:r>
      <w:r>
        <w:rPr>
          <w:lang w:val="fr-CA"/>
        </w:rPr>
        <w:t xml:space="preserve"> appréciation des mathématiques; consulter le site Web à l’adresse suivante : &lt;</w:t>
      </w:r>
      <w:hyperlink r:id="rId72" w:history="1">
        <w:r w:rsidRPr="0002097A">
          <w:rPr>
            <w:rStyle w:val="Hyperlink"/>
            <w:rFonts w:cs="Arial"/>
            <w:lang w:val="fr-CA"/>
          </w:rPr>
          <w:t>http://centraledesmaths.uregina.ca/RR/database/</w:t>
        </w:r>
        <w:r w:rsidRPr="0002097A">
          <w:rPr>
            <w:rStyle w:val="Hyperlink"/>
            <w:rFonts w:cs="Arial"/>
            <w:lang w:val="fr-CA"/>
          </w:rPr>
          <w:br/>
          <w:t>RR.09.95/hanson3.html</w:t>
        </w:r>
      </w:hyperlink>
      <w:r w:rsidRPr="00426A8A">
        <w:rPr>
          <w:lang w:val="fr-CA"/>
        </w:rPr>
        <w:t>&gt;.</w:t>
      </w:r>
    </w:p>
    <w:p w:rsidR="001E43A0" w:rsidRPr="00AA7E16" w:rsidRDefault="001E43A0" w:rsidP="00905F4A">
      <w:pPr>
        <w:spacing w:before="160" w:after="0" w:line="240" w:lineRule="auto"/>
        <w:ind w:left="288" w:hanging="288"/>
        <w:rPr>
          <w:lang w:val="fr-CA"/>
        </w:rPr>
      </w:pPr>
      <w:r w:rsidRPr="00426A8A">
        <w:rPr>
          <w:b/>
          <w:lang w:val="fr-CA"/>
        </w:rPr>
        <w:t xml:space="preserve">Mathématiques </w:t>
      </w:r>
      <w:r>
        <w:rPr>
          <w:b/>
          <w:lang w:val="fr-CA"/>
        </w:rPr>
        <w:t>–</w:t>
      </w:r>
      <w:r w:rsidRPr="00426A8A">
        <w:rPr>
          <w:b/>
          <w:lang w:val="fr-CA"/>
        </w:rPr>
        <w:t xml:space="preserve"> Le problème pour apprendre à chercher.</w:t>
      </w:r>
      <w:r w:rsidRPr="00AA7E16">
        <w:rPr>
          <w:lang w:val="fr-CA"/>
        </w:rPr>
        <w:t xml:space="preserve"> Des exemples de piste pour engager des stratégies de résolution de problèmes</w:t>
      </w:r>
      <w:r>
        <w:rPr>
          <w:lang w:val="fr-CA"/>
        </w:rPr>
        <w:t>; consulter le site Web à l’adresse suivante : &lt;</w:t>
      </w:r>
      <w:hyperlink r:id="rId73" w:history="1">
        <w:r w:rsidRPr="0002097A">
          <w:rPr>
            <w:rStyle w:val="Hyperlink"/>
            <w:rFonts w:cs="Arial"/>
            <w:lang w:val="fr-CA"/>
          </w:rPr>
          <w:t>http://wheb.ac-reims.fr/ia51vitry/file/ressources_outils/</w:t>
        </w:r>
        <w:r w:rsidRPr="0002097A">
          <w:rPr>
            <w:rStyle w:val="Hyperlink"/>
            <w:rFonts w:cs="Arial"/>
            <w:lang w:val="fr-CA"/>
          </w:rPr>
          <w:br/>
          <w:t>apprendre_a_chercher.pdf</w:t>
        </w:r>
      </w:hyperlink>
      <w:r w:rsidRPr="0087673D">
        <w:rPr>
          <w:lang w:val="fr-CA"/>
        </w:rPr>
        <w:t>&gt;.</w:t>
      </w:r>
    </w:p>
    <w:p w:rsidR="001E43A0" w:rsidRPr="00D94D77" w:rsidRDefault="001E43A0" w:rsidP="00905F4A">
      <w:pPr>
        <w:spacing w:before="160" w:after="0" w:line="240" w:lineRule="auto"/>
        <w:ind w:left="288" w:hanging="288"/>
        <w:rPr>
          <w:lang w:val="fr-CA"/>
        </w:rPr>
      </w:pPr>
      <w:r w:rsidRPr="0087673D">
        <w:rPr>
          <w:b/>
          <w:lang w:val="fr-CA"/>
        </w:rPr>
        <w:t>Numératie</w:t>
      </w:r>
      <w:r>
        <w:rPr>
          <w:b/>
          <w:lang w:val="fr-CA"/>
        </w:rPr>
        <w:t xml:space="preserve">. </w:t>
      </w:r>
      <w:r w:rsidRPr="00AA7E16">
        <w:rPr>
          <w:lang w:val="fr-CA"/>
        </w:rPr>
        <w:t>Une série de citations relevant du contexte de l</w:t>
      </w:r>
      <w:r>
        <w:rPr>
          <w:lang w:val="fr-CA"/>
        </w:rPr>
        <w:t>’</w:t>
      </w:r>
      <w:r w:rsidRPr="00AA7E16">
        <w:rPr>
          <w:lang w:val="fr-CA"/>
        </w:rPr>
        <w:t>apprentissage des mathématiques</w:t>
      </w:r>
      <w:r>
        <w:rPr>
          <w:lang w:val="fr-CA"/>
        </w:rPr>
        <w:t>; consulter le site Web à l’adresse suivante : &lt;</w:t>
      </w:r>
      <w:hyperlink r:id="rId74" w:history="1">
        <w:r w:rsidRPr="00AA7E16">
          <w:rPr>
            <w:rStyle w:val="Hyperlink"/>
            <w:rFonts w:cs="Arial"/>
            <w:lang w:val="fr-CA"/>
          </w:rPr>
          <w:t>http://www.curriculum.org/LNS/coaching/files/pdf/Citations.pdf</w:t>
        </w:r>
      </w:hyperlink>
      <w:r w:rsidRPr="00D94D77">
        <w:rPr>
          <w:lang w:val="fr-CA"/>
        </w:rPr>
        <w:t>&gt;.</w:t>
      </w:r>
    </w:p>
    <w:p w:rsidR="001E43A0" w:rsidRPr="005A0C79" w:rsidRDefault="001E43A0" w:rsidP="00905F4A">
      <w:pPr>
        <w:spacing w:before="160" w:after="0" w:line="240" w:lineRule="auto"/>
        <w:ind w:left="288" w:hanging="288"/>
        <w:rPr>
          <w:lang w:val="fr-CA"/>
        </w:rPr>
      </w:pPr>
      <w:r w:rsidRPr="00D94D77">
        <w:rPr>
          <w:b/>
          <w:lang w:val="fr-CA"/>
        </w:rPr>
        <w:t>On constructivism.</w:t>
      </w:r>
      <w:r>
        <w:rPr>
          <w:lang w:val="fr-CA"/>
        </w:rPr>
        <w:t xml:space="preserve"> </w:t>
      </w:r>
      <w:r w:rsidRPr="00AA7E16">
        <w:rPr>
          <w:lang w:val="fr-CA"/>
        </w:rPr>
        <w:t>L</w:t>
      </w:r>
      <w:r>
        <w:rPr>
          <w:lang w:val="fr-CA"/>
        </w:rPr>
        <w:t>’</w:t>
      </w:r>
      <w:r w:rsidRPr="00AA7E16">
        <w:rPr>
          <w:lang w:val="fr-CA"/>
        </w:rPr>
        <w:t>application de l</w:t>
      </w:r>
      <w:r>
        <w:rPr>
          <w:lang w:val="fr-CA"/>
        </w:rPr>
        <w:t>’</w:t>
      </w:r>
      <w:r w:rsidRPr="00AA7E16">
        <w:rPr>
          <w:lang w:val="fr-CA"/>
        </w:rPr>
        <w:t>approche constructiviste dans l</w:t>
      </w:r>
      <w:r>
        <w:rPr>
          <w:lang w:val="fr-CA"/>
        </w:rPr>
        <w:t>’</w:t>
      </w:r>
      <w:r w:rsidRPr="00AA7E16">
        <w:rPr>
          <w:lang w:val="fr-CA"/>
        </w:rPr>
        <w:t>enseignement</w:t>
      </w:r>
      <w:r>
        <w:rPr>
          <w:lang w:val="fr-CA"/>
        </w:rPr>
        <w:t>; consulter le site Web à l’adresse suivante : &lt;</w:t>
      </w:r>
      <w:hyperlink r:id="rId75" w:history="1">
        <w:r w:rsidRPr="00EB2126">
          <w:rPr>
            <w:rStyle w:val="Hyperlink"/>
            <w:rFonts w:cs="Arial"/>
            <w:lang w:val="fr-CA"/>
          </w:rPr>
          <w:t>http://www.inform.umd.edu/UMS+State/</w:t>
        </w:r>
        <w:r w:rsidRPr="00EB2126">
          <w:rPr>
            <w:rStyle w:val="Hyperlink"/>
            <w:rFonts w:cs="Arial"/>
            <w:lang w:val="fr-CA"/>
          </w:rPr>
          <w:br/>
          <w:t>UMDProjects/MCTP/Essays/Constructivism.txt</w:t>
        </w:r>
      </w:hyperlink>
      <w:r>
        <w:rPr>
          <w:lang w:val="fr-CA"/>
        </w:rPr>
        <w:t>&gt;.</w:t>
      </w:r>
    </w:p>
    <w:p w:rsidR="001E43A0" w:rsidRPr="00AA7E16" w:rsidRDefault="001E43A0" w:rsidP="00905F4A">
      <w:pPr>
        <w:spacing w:before="160" w:after="0" w:line="240" w:lineRule="auto"/>
        <w:ind w:left="288" w:hanging="288"/>
        <w:rPr>
          <w:lang w:val="fr-CA"/>
        </w:rPr>
      </w:pPr>
      <w:r w:rsidRPr="005A0C79">
        <w:rPr>
          <w:b/>
          <w:lang w:val="fr-CA"/>
        </w:rPr>
        <w:t>Ministère de l</w:t>
      </w:r>
      <w:r>
        <w:rPr>
          <w:b/>
          <w:lang w:val="fr-CA"/>
        </w:rPr>
        <w:t>’</w:t>
      </w:r>
      <w:r w:rsidRPr="005A0C79">
        <w:rPr>
          <w:b/>
          <w:lang w:val="fr-CA"/>
        </w:rPr>
        <w:t>éducation</w:t>
      </w:r>
      <w:r>
        <w:rPr>
          <w:b/>
          <w:lang w:val="fr-CA"/>
        </w:rPr>
        <w:t xml:space="preserve"> de l’Ontario</w:t>
      </w:r>
      <w:r w:rsidRPr="005A0C79">
        <w:rPr>
          <w:b/>
          <w:lang w:val="fr-CA"/>
        </w:rPr>
        <w:t>.</w:t>
      </w:r>
      <w:r w:rsidRPr="00AA7E16">
        <w:rPr>
          <w:lang w:val="fr-CA"/>
        </w:rPr>
        <w:t xml:space="preserve"> Un site où l</w:t>
      </w:r>
      <w:r>
        <w:rPr>
          <w:lang w:val="fr-CA"/>
        </w:rPr>
        <w:t>’</w:t>
      </w:r>
      <w:r w:rsidRPr="00AA7E16">
        <w:rPr>
          <w:lang w:val="fr-CA"/>
        </w:rPr>
        <w:t>on trouve des guides d</w:t>
      </w:r>
      <w:r>
        <w:rPr>
          <w:lang w:val="fr-CA"/>
        </w:rPr>
        <w:t>’</w:t>
      </w:r>
      <w:r w:rsidRPr="00AA7E16">
        <w:rPr>
          <w:lang w:val="fr-CA"/>
        </w:rPr>
        <w:t>enseignement pour les mathématiques dont les suivants :</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Enseigner et apprendre les mathématiques</w:t>
      </w:r>
      <w:r>
        <w:rPr>
          <w:rFonts w:ascii="Arial" w:hAnsi="Arial" w:cs="Arial"/>
          <w:sz w:val="24"/>
          <w:szCs w:val="24"/>
          <w:lang w:val="fr-CA"/>
        </w:rPr>
        <w:t> :</w:t>
      </w:r>
      <w:r w:rsidRPr="00AA7E16">
        <w:rPr>
          <w:rFonts w:ascii="Arial" w:hAnsi="Arial" w:cs="Arial"/>
          <w:sz w:val="24"/>
          <w:szCs w:val="24"/>
          <w:lang w:val="fr-CA"/>
        </w:rPr>
        <w:t xml:space="preserve"> Rapport de la Table rond</w:t>
      </w:r>
      <w:r>
        <w:rPr>
          <w:rFonts w:ascii="Arial" w:hAnsi="Arial" w:cs="Arial"/>
          <w:sz w:val="24"/>
          <w:szCs w:val="24"/>
          <w:lang w:val="fr-CA"/>
        </w:rPr>
        <w:t xml:space="preserve">e des experts en mathématiques </w:t>
      </w:r>
      <w:r w:rsidRPr="00AA7E16">
        <w:rPr>
          <w:rFonts w:ascii="Arial" w:hAnsi="Arial" w:cs="Arial"/>
          <w:sz w:val="24"/>
          <w:szCs w:val="24"/>
          <w:lang w:val="fr-CA"/>
        </w:rPr>
        <w:t>de la 4</w:t>
      </w:r>
      <w:r w:rsidRPr="00AA7E16">
        <w:rPr>
          <w:rFonts w:ascii="Arial" w:hAnsi="Arial" w:cs="Arial"/>
          <w:sz w:val="24"/>
          <w:szCs w:val="24"/>
          <w:vertAlign w:val="superscript"/>
          <w:lang w:val="fr-CA"/>
        </w:rPr>
        <w:t xml:space="preserve">e </w:t>
      </w:r>
      <w:r w:rsidRPr="00AA7E16">
        <w:rPr>
          <w:rFonts w:ascii="Arial" w:hAnsi="Arial" w:cs="Arial"/>
          <w:sz w:val="24"/>
          <w:szCs w:val="24"/>
          <w:lang w:val="fr-CA"/>
        </w:rPr>
        <w:t>à la 6</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2004.</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3</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w:t>
      </w:r>
      <w:r>
        <w:rPr>
          <w:rFonts w:ascii="Arial" w:hAnsi="Arial" w:cs="Arial"/>
          <w:sz w:val="24"/>
          <w:szCs w:val="24"/>
          <w:lang w:val="fr-CA"/>
        </w:rPr>
        <w:t>2004</w:t>
      </w:r>
      <w:r w:rsidRPr="00AA7E16">
        <w:rPr>
          <w:rFonts w:ascii="Arial" w:hAnsi="Arial" w:cs="Arial"/>
          <w:sz w:val="24"/>
          <w:szCs w:val="24"/>
          <w:lang w:val="fr-CA"/>
        </w:rPr>
        <w:t>.</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enseignement efficace des mathématiques</w:t>
      </w:r>
      <w:r>
        <w:rPr>
          <w:rFonts w:ascii="Arial" w:hAnsi="Arial" w:cs="Arial"/>
          <w:sz w:val="24"/>
          <w:szCs w:val="24"/>
          <w:lang w:val="fr-CA"/>
        </w:rPr>
        <w:t>,</w:t>
      </w:r>
      <w:r w:rsidRPr="00AA7E16">
        <w:rPr>
          <w:rFonts w:ascii="Arial" w:hAnsi="Arial" w:cs="Arial"/>
          <w:sz w:val="24"/>
          <w:szCs w:val="24"/>
          <w:lang w:val="fr-CA"/>
        </w:rPr>
        <w:t xml:space="preserve"> 2006.</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lastRenderedPageBreak/>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 xml:space="preserve">enseignement efficace des mathématiques, </w:t>
      </w:r>
      <w:r>
        <w:rPr>
          <w:rFonts w:ascii="Arial" w:hAnsi="Arial" w:cs="Arial"/>
          <w:sz w:val="24"/>
          <w:szCs w:val="24"/>
          <w:lang w:val="fr-CA"/>
        </w:rPr>
        <w:t>fascicule </w:t>
      </w:r>
      <w:r w:rsidRPr="00AA7E16">
        <w:rPr>
          <w:rFonts w:ascii="Arial" w:hAnsi="Arial" w:cs="Arial"/>
          <w:sz w:val="24"/>
          <w:szCs w:val="24"/>
          <w:lang w:val="fr-CA"/>
        </w:rPr>
        <w:t>5, 2004.</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Résolution de problèmes, 2006.</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xml:space="preserve"> : </w:t>
      </w:r>
      <w:r w:rsidRPr="00AA7E16">
        <w:rPr>
          <w:rFonts w:ascii="Arial" w:hAnsi="Arial" w:cs="Arial"/>
          <w:sz w:val="24"/>
          <w:szCs w:val="24"/>
          <w:lang w:val="fr-CA"/>
        </w:rPr>
        <w:t>Gestion de classe, 2006.</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2006.</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Opérations fondamentales, 2006.</w:t>
      </w:r>
    </w:p>
    <w:p w:rsidR="001E43A0" w:rsidRPr="00AA7E16" w:rsidRDefault="001E43A0"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L</w:t>
      </w:r>
      <w:r>
        <w:rPr>
          <w:rFonts w:ascii="Arial" w:hAnsi="Arial" w:cs="Arial"/>
          <w:sz w:val="24"/>
          <w:szCs w:val="24"/>
          <w:lang w:val="fr-CA"/>
        </w:rPr>
        <w:t>’</w:t>
      </w:r>
      <w:r w:rsidRPr="00AA7E16">
        <w:rPr>
          <w:rFonts w:ascii="Arial" w:hAnsi="Arial" w:cs="Arial"/>
          <w:sz w:val="24"/>
          <w:szCs w:val="24"/>
          <w:lang w:val="fr-CA"/>
        </w:rPr>
        <w:t>éducation pour tous</w:t>
      </w:r>
      <w:r>
        <w:rPr>
          <w:rFonts w:ascii="Arial" w:hAnsi="Arial" w:cs="Arial"/>
          <w:sz w:val="24"/>
          <w:szCs w:val="24"/>
          <w:lang w:val="fr-CA"/>
        </w:rPr>
        <w:t> : Table ronde</w:t>
      </w:r>
      <w:r w:rsidRPr="00AA7E16">
        <w:rPr>
          <w:rFonts w:ascii="Arial" w:hAnsi="Arial" w:cs="Arial"/>
          <w:sz w:val="24"/>
          <w:szCs w:val="24"/>
          <w:lang w:val="fr-CA"/>
        </w:rPr>
        <w:t xml:space="preserve"> des experts, 2005.</w:t>
      </w:r>
    </w:p>
    <w:p w:rsidR="001E43A0" w:rsidRPr="00851495" w:rsidRDefault="001E43A0" w:rsidP="00905F4A">
      <w:pPr>
        <w:spacing w:before="160" w:after="0" w:line="240" w:lineRule="auto"/>
        <w:ind w:left="288" w:hanging="288"/>
        <w:rPr>
          <w:lang w:val="fr-CA"/>
        </w:rPr>
      </w:pPr>
      <w:r>
        <w:rPr>
          <w:lang w:val="fr-CA"/>
        </w:rPr>
        <w:t>Consulter le site Web à l’adresse suivante : &lt;</w:t>
      </w:r>
      <w:hyperlink r:id="rId76" w:history="1">
        <w:r w:rsidRPr="00EB2126">
          <w:rPr>
            <w:rStyle w:val="Hyperlink"/>
            <w:rFonts w:cs="Arial"/>
            <w:lang w:val="fr-CA"/>
          </w:rPr>
          <w:t>http://www.edu.gov.on.ca/fre/</w:t>
        </w:r>
        <w:r w:rsidRPr="00EB2126">
          <w:rPr>
            <w:rStyle w:val="Hyperlink"/>
            <w:rFonts w:cs="Arial"/>
            <w:lang w:val="fr-CA"/>
          </w:rPr>
          <w:br/>
          <w:t>publications/</w:t>
        </w:r>
      </w:hyperlink>
      <w:r w:rsidRPr="00851495">
        <w:rPr>
          <w:lang w:val="fr-CA"/>
        </w:rPr>
        <w:t>&gt;.</w:t>
      </w:r>
    </w:p>
    <w:p w:rsidR="001E43A0" w:rsidRPr="00AA7E16" w:rsidRDefault="001E43A0" w:rsidP="00905F4A">
      <w:pPr>
        <w:spacing w:before="160" w:after="0" w:line="240" w:lineRule="auto"/>
        <w:ind w:left="288" w:hanging="288"/>
        <w:rPr>
          <w:lang w:val="fr-CA"/>
        </w:rPr>
      </w:pPr>
      <w:r w:rsidRPr="00D94D77">
        <w:rPr>
          <w:b/>
          <w:lang w:val="fr-CA"/>
        </w:rPr>
        <w:t>Personal Strat</w:t>
      </w:r>
      <w:r>
        <w:rPr>
          <w:b/>
          <w:lang w:val="fr-CA"/>
        </w:rPr>
        <w:t>e</w:t>
      </w:r>
      <w:r w:rsidRPr="00D94D77">
        <w:rPr>
          <w:b/>
          <w:lang w:val="fr-CA"/>
        </w:rPr>
        <w:t>gies (Invented algorithms).</w:t>
      </w:r>
      <w:r w:rsidRPr="00AA7E16">
        <w:rPr>
          <w:lang w:val="fr-CA"/>
        </w:rPr>
        <w:t xml:space="preserve"> On offre une comparaison entre l</w:t>
      </w:r>
      <w:r>
        <w:rPr>
          <w:lang w:val="fr-CA"/>
        </w:rPr>
        <w:t>’</w:t>
      </w:r>
      <w:r w:rsidRPr="00AA7E16">
        <w:rPr>
          <w:lang w:val="fr-CA"/>
        </w:rPr>
        <w:t>algorithme conventionnel et les stratégies personnelles</w:t>
      </w:r>
      <w:r>
        <w:rPr>
          <w:lang w:val="fr-CA"/>
        </w:rPr>
        <w:t xml:space="preserve">; </w:t>
      </w:r>
      <w:bookmarkStart w:id="0" w:name="OLE_LINK1"/>
      <w:bookmarkStart w:id="1" w:name="OLE_LINK2"/>
      <w:r>
        <w:rPr>
          <w:lang w:val="fr-CA"/>
        </w:rPr>
        <w:t xml:space="preserve">consulter le site Web à l’adresse suivante : </w:t>
      </w:r>
      <w:bookmarkEnd w:id="0"/>
      <w:bookmarkEnd w:id="1"/>
      <w:r>
        <w:rPr>
          <w:lang w:val="fr-CA"/>
        </w:rPr>
        <w:t>&lt;</w:t>
      </w:r>
      <w:hyperlink r:id="rId77" w:history="1">
        <w:r w:rsidRPr="00AA7E16">
          <w:rPr>
            <w:rStyle w:val="Hyperlink"/>
            <w:rFonts w:cs="Arial"/>
            <w:lang w:val="fr-CA"/>
          </w:rPr>
          <w:t>http://io.uwinnipeg.ca/~jameis/New%20Pages/EYR12a.html</w:t>
        </w:r>
      </w:hyperlink>
      <w:r>
        <w:rPr>
          <w:lang w:val="fr-CA"/>
        </w:rPr>
        <w:t>&gt;.</w:t>
      </w:r>
    </w:p>
    <w:p w:rsidR="001E43A0" w:rsidRPr="00AA7E16" w:rsidRDefault="001E43A0" w:rsidP="00905F4A">
      <w:pPr>
        <w:spacing w:before="160" w:after="0" w:line="240" w:lineRule="auto"/>
        <w:ind w:left="288" w:hanging="288"/>
        <w:rPr>
          <w:lang w:val="fr-CA"/>
        </w:rPr>
      </w:pPr>
      <w:r w:rsidRPr="005A0C79">
        <w:rPr>
          <w:b/>
          <w:lang w:val="fr-CA"/>
        </w:rPr>
        <w:t>Processus personnels de calcul.</w:t>
      </w:r>
      <w:r w:rsidRPr="00AA7E16">
        <w:rPr>
          <w:lang w:val="fr-CA"/>
        </w:rPr>
        <w:t xml:space="preserve"> L</w:t>
      </w:r>
      <w:r>
        <w:rPr>
          <w:lang w:val="fr-CA"/>
        </w:rPr>
        <w:t>’</w:t>
      </w:r>
      <w:r w:rsidRPr="00AA7E16">
        <w:rPr>
          <w:lang w:val="fr-CA"/>
        </w:rPr>
        <w:t>explication de l</w:t>
      </w:r>
      <w:r>
        <w:rPr>
          <w:lang w:val="fr-CA"/>
        </w:rPr>
        <w:t>’</w:t>
      </w:r>
      <w:r w:rsidRPr="00AA7E16">
        <w:rPr>
          <w:lang w:val="fr-CA"/>
        </w:rPr>
        <w:t>approche constructiviste</w:t>
      </w:r>
      <w:r>
        <w:rPr>
          <w:lang w:val="fr-CA"/>
        </w:rPr>
        <w:t>; consulter le site Web à l’adresse suivante : &lt;</w:t>
      </w:r>
      <w:hyperlink r:id="rId78" w:history="1">
        <w:r w:rsidRPr="002B66DA">
          <w:rPr>
            <w:rStyle w:val="Hyperlink"/>
            <w:rFonts w:cs="Arial"/>
            <w:lang w:val="fr-CA"/>
          </w:rPr>
          <w:t>http://www.defimath.ca/mathadore/vol2num72.html</w:t>
        </w:r>
      </w:hyperlink>
      <w:r>
        <w:rPr>
          <w:lang w:val="fr-CA"/>
        </w:rPr>
        <w:t>&gt;.</w:t>
      </w:r>
    </w:p>
    <w:p w:rsidR="001E43A0" w:rsidRPr="00AA7E16" w:rsidRDefault="001E43A0" w:rsidP="00905F4A">
      <w:pPr>
        <w:spacing w:before="160" w:after="0" w:line="240" w:lineRule="auto"/>
        <w:ind w:left="288" w:hanging="288"/>
        <w:rPr>
          <w:lang w:val="fr-CA"/>
        </w:rPr>
      </w:pPr>
      <w:r w:rsidRPr="00D94D77">
        <w:rPr>
          <w:b/>
        </w:rPr>
        <w:t>Reform in secondary math education in the Netherlands: Co-operation of Research and Practice.</w:t>
      </w:r>
      <w:r w:rsidRPr="00AA7E16">
        <w:t xml:space="preserve"> </w:t>
      </w:r>
      <w:r w:rsidRPr="00AA7E16">
        <w:rPr>
          <w:lang w:val="fr-CA"/>
        </w:rPr>
        <w:t>Une présentation de nouvelles idées pour des stratégies d</w:t>
      </w:r>
      <w:r>
        <w:rPr>
          <w:lang w:val="fr-CA"/>
        </w:rPr>
        <w:t>’</w:t>
      </w:r>
      <w:r w:rsidRPr="00AA7E16">
        <w:rPr>
          <w:lang w:val="fr-CA"/>
        </w:rPr>
        <w:t>enseignement</w:t>
      </w:r>
      <w:r>
        <w:rPr>
          <w:lang w:val="fr-CA"/>
        </w:rPr>
        <w:t>; consulter le site Web à l’adresse suivante : &lt;</w:t>
      </w:r>
      <w:hyperlink r:id="rId79" w:history="1">
        <w:r w:rsidRPr="00AA7E16">
          <w:rPr>
            <w:rStyle w:val="Hyperlink"/>
            <w:rFonts w:cs="Arial"/>
            <w:lang w:val="fr-CA"/>
          </w:rPr>
          <w:t>http://www.fi.uu.nl/twin/en/presentations/1998cieaempr.pdf</w:t>
        </w:r>
      </w:hyperlink>
      <w:r>
        <w:rPr>
          <w:lang w:val="fr-CA"/>
        </w:rPr>
        <w:t>&gt;.</w:t>
      </w:r>
    </w:p>
    <w:p w:rsidR="001E43A0" w:rsidRPr="00AA7E16" w:rsidRDefault="001E43A0" w:rsidP="001F6096">
      <w:pPr>
        <w:spacing w:after="0" w:line="240" w:lineRule="auto"/>
        <w:rPr>
          <w:lang w:val="fr-CA"/>
        </w:rPr>
      </w:pPr>
    </w:p>
    <w:p w:rsidR="001E43A0" w:rsidRPr="00851495" w:rsidRDefault="001E43A0" w:rsidP="001F6096">
      <w:pPr>
        <w:spacing w:after="0" w:line="240" w:lineRule="auto"/>
        <w:rPr>
          <w:b/>
          <w:lang w:val="fr-CA"/>
        </w:rPr>
      </w:pPr>
      <w:r>
        <w:rPr>
          <w:b/>
          <w:lang w:val="fr-CA"/>
        </w:rPr>
        <w:t>Références</w:t>
      </w:r>
    </w:p>
    <w:p w:rsidR="001E43A0" w:rsidRDefault="001E43A0" w:rsidP="001F6096">
      <w:pPr>
        <w:spacing w:after="0" w:line="240" w:lineRule="auto"/>
        <w:rPr>
          <w:lang w:val="fr-CA"/>
        </w:rPr>
      </w:pPr>
    </w:p>
    <w:p w:rsidR="001E43A0" w:rsidRPr="00AA7E16" w:rsidRDefault="001E43A0" w:rsidP="00905F4A">
      <w:pPr>
        <w:spacing w:after="0" w:line="240" w:lineRule="auto"/>
        <w:ind w:left="288" w:hanging="288"/>
        <w:rPr>
          <w:lang w:val="fr-CA"/>
        </w:rPr>
      </w:pPr>
      <w:r w:rsidRPr="00D82C9B">
        <w:rPr>
          <w:b/>
          <w:lang w:val="fr-CA"/>
        </w:rPr>
        <w:t>CAMI</w:t>
      </w:r>
      <w:r w:rsidRPr="00AA7E16">
        <w:rPr>
          <w:lang w:val="fr-CA"/>
        </w:rPr>
        <w:t xml:space="preserve"> (Communauté d</w:t>
      </w:r>
      <w:r>
        <w:rPr>
          <w:lang w:val="fr-CA"/>
        </w:rPr>
        <w:t>’</w:t>
      </w:r>
      <w:r w:rsidRPr="00AA7E16">
        <w:rPr>
          <w:lang w:val="fr-CA"/>
        </w:rPr>
        <w:t xml:space="preserve">apprentissages </w:t>
      </w:r>
      <w:r>
        <w:rPr>
          <w:lang w:val="fr-CA"/>
        </w:rPr>
        <w:t xml:space="preserve">multidisciplinaires interactifs). </w:t>
      </w:r>
      <w:r w:rsidRPr="00AA7E16">
        <w:rPr>
          <w:lang w:val="fr-CA"/>
        </w:rPr>
        <w:t xml:space="preserve">Un site de problèmes scientifiques et mathématiques où </w:t>
      </w:r>
      <w:r>
        <w:rPr>
          <w:lang w:val="fr-CA"/>
        </w:rPr>
        <w:t>on s’inscrit sans frais; consulter le site Web à l’adresse suivante : &lt;</w:t>
      </w:r>
      <w:hyperlink r:id="rId80" w:history="1">
        <w:r w:rsidRPr="00AA7E16">
          <w:rPr>
            <w:rStyle w:val="Hyperlink"/>
            <w:rFonts w:cs="Arial"/>
            <w:lang w:val="fr-CA"/>
          </w:rPr>
          <w:t>www.umoncton.ca/cami</w:t>
        </w:r>
      </w:hyperlink>
      <w:r w:rsidRPr="00851495">
        <w:rPr>
          <w:lang w:val="fr-CA"/>
        </w:rPr>
        <w:t>&gt;.</w:t>
      </w:r>
    </w:p>
    <w:p w:rsidR="001E43A0" w:rsidRDefault="001E43A0" w:rsidP="00DB3EB6">
      <w:pPr>
        <w:spacing w:before="160" w:after="0" w:line="240" w:lineRule="auto"/>
        <w:ind w:left="288" w:hanging="288"/>
        <w:rPr>
          <w:lang w:val="fr-CA"/>
        </w:rPr>
        <w:sectPr w:rsidR="001E43A0" w:rsidSect="00F104BE">
          <w:footerReference w:type="even" r:id="rId81"/>
          <w:footerReference w:type="default" r:id="rId82"/>
          <w:pgSz w:w="12240" w:h="15840"/>
          <w:pgMar w:top="1440" w:right="1440" w:bottom="1440" w:left="1440" w:header="720" w:footer="720" w:gutter="0"/>
          <w:cols w:space="720"/>
          <w:docGrid w:linePitch="360"/>
        </w:sectPr>
      </w:pPr>
      <w:r w:rsidRPr="00C75DAC">
        <w:rPr>
          <w:b/>
          <w:lang w:val="fr-CA"/>
        </w:rPr>
        <w:t>AAC</w:t>
      </w:r>
      <w:r w:rsidRPr="00AA7E16">
        <w:rPr>
          <w:lang w:val="fr-CA"/>
        </w:rPr>
        <w:t xml:space="preserve"> (A</w:t>
      </w:r>
      <w:r>
        <w:rPr>
          <w:lang w:val="fr-CA"/>
        </w:rPr>
        <w:t xml:space="preserve">lberta Assessment Consortium). </w:t>
      </w:r>
      <w:r w:rsidRPr="00AA7E16">
        <w:rPr>
          <w:lang w:val="fr-CA"/>
        </w:rPr>
        <w:t>Des outils d</w:t>
      </w:r>
      <w:r>
        <w:rPr>
          <w:lang w:val="fr-CA"/>
        </w:rPr>
        <w:t>’</w:t>
      </w:r>
      <w:r w:rsidRPr="00AA7E16">
        <w:rPr>
          <w:lang w:val="fr-CA"/>
        </w:rPr>
        <w:t>évaluation pour enseignants, des gabarits pour des tâches de performance</w:t>
      </w:r>
      <w:r>
        <w:rPr>
          <w:lang w:val="fr-CA"/>
        </w:rPr>
        <w:t>;</w:t>
      </w:r>
      <w:r w:rsidRPr="00AA7E16">
        <w:rPr>
          <w:lang w:val="fr-CA"/>
        </w:rPr>
        <w:t xml:space="preserve"> votre conseil scolaire doit faire partie de </w:t>
      </w:r>
      <w:r>
        <w:rPr>
          <w:lang w:val="fr-CA"/>
        </w:rPr>
        <w:t xml:space="preserve">la </w:t>
      </w:r>
      <w:r w:rsidRPr="00AA7E16">
        <w:rPr>
          <w:lang w:val="fr-CA"/>
        </w:rPr>
        <w:t xml:space="preserve">liste </w:t>
      </w:r>
      <w:r>
        <w:rPr>
          <w:lang w:val="fr-CA"/>
        </w:rPr>
        <w:t xml:space="preserve">de distribution </w:t>
      </w:r>
      <w:r w:rsidRPr="00AA7E16">
        <w:rPr>
          <w:lang w:val="fr-CA"/>
        </w:rPr>
        <w:t>ou doit s</w:t>
      </w:r>
      <w:r>
        <w:rPr>
          <w:lang w:val="fr-CA"/>
        </w:rPr>
        <w:t>’</w:t>
      </w:r>
      <w:r w:rsidRPr="00AA7E16">
        <w:rPr>
          <w:lang w:val="fr-CA"/>
        </w:rPr>
        <w:t>inscrire</w:t>
      </w:r>
      <w:r>
        <w:rPr>
          <w:lang w:val="fr-CA"/>
        </w:rPr>
        <w:t>; consulter le site Web à l’adresse suivante : &lt;</w:t>
      </w:r>
      <w:hyperlink r:id="rId83" w:history="1">
        <w:r w:rsidRPr="00AA7E16">
          <w:rPr>
            <w:rStyle w:val="Hyperlink"/>
            <w:rFonts w:cs="Arial"/>
            <w:lang w:val="fr-CA"/>
          </w:rPr>
          <w:t>http://www.aac.ab.ca/</w:t>
        </w:r>
      </w:hyperlink>
      <w:r w:rsidRPr="00DB3EB6">
        <w:rPr>
          <w:lang w:val="fr-CA"/>
        </w:rPr>
        <w:t>&gt;.</w:t>
      </w:r>
    </w:p>
    <w:p w:rsidR="001E43A0" w:rsidRPr="00880598" w:rsidRDefault="001E43A0" w:rsidP="0080526B">
      <w:pPr>
        <w:pStyle w:val="ListParagraph"/>
        <w:numPr>
          <w:ilvl w:val="2"/>
          <w:numId w:val="41"/>
        </w:numPr>
        <w:spacing w:after="0" w:line="240" w:lineRule="auto"/>
        <w:ind w:left="360"/>
        <w:contextualSpacing w:val="0"/>
        <w:rPr>
          <w:sz w:val="28"/>
          <w:szCs w:val="28"/>
          <w:lang w:val="fr-CA"/>
        </w:rPr>
      </w:pPr>
      <w:r w:rsidRPr="00880598">
        <w:rPr>
          <w:sz w:val="28"/>
          <w:szCs w:val="28"/>
          <w:lang w:val="fr-CA"/>
        </w:rPr>
        <w:lastRenderedPageBreak/>
        <w:t>Je comprends le problème</w:t>
      </w:r>
    </w:p>
    <w:p w:rsidR="001E43A0" w:rsidRPr="00880598" w:rsidRDefault="001E43A0"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lis le problème attentivement.</w:t>
      </w:r>
    </w:p>
    <w:p w:rsidR="001E43A0" w:rsidRPr="00880598" w:rsidRDefault="001E43A0"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reformule le problème.</w:t>
      </w:r>
    </w:p>
    <w:p w:rsidR="001E43A0" w:rsidRPr="00880598" w:rsidRDefault="001E43A0"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illustre le problème.</w:t>
      </w:r>
    </w:p>
    <w:p w:rsidR="001E43A0" w:rsidRPr="00880598" w:rsidRDefault="001E43A0"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discute du problème.</w:t>
      </w:r>
    </w:p>
    <w:p w:rsidR="001E43A0" w:rsidRPr="00880598" w:rsidRDefault="001E43A0"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me pose des questions.</w:t>
      </w:r>
    </w:p>
    <w:p w:rsidR="001E43A0" w:rsidRPr="0080526B" w:rsidRDefault="001E43A0" w:rsidP="0080526B">
      <w:pPr>
        <w:spacing w:after="0" w:line="240" w:lineRule="auto"/>
        <w:rPr>
          <w:sz w:val="28"/>
          <w:szCs w:val="28"/>
          <w:lang w:val="fr-CA"/>
        </w:rPr>
      </w:pPr>
    </w:p>
    <w:p w:rsidR="001E43A0" w:rsidRPr="00880598" w:rsidRDefault="001E43A0"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 xml:space="preserve">organise les informations qui sont données </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souligne les mots importants.</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enlève ce qui ne sert pas.</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sépare mon problème en petits problèmes.</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ramasse les données.</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encercle la question pour savoir ce que je cherche.</w:t>
      </w:r>
    </w:p>
    <w:p w:rsidR="001E43A0" w:rsidRPr="0080526B" w:rsidRDefault="001E43A0"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m</w:t>
      </w:r>
      <w:r>
        <w:rPr>
          <w:sz w:val="28"/>
          <w:szCs w:val="28"/>
          <w:lang w:val="fr-CA"/>
        </w:rPr>
        <w:t>’</w:t>
      </w:r>
      <w:r w:rsidRPr="0080526B">
        <w:rPr>
          <w:sz w:val="28"/>
          <w:szCs w:val="28"/>
          <w:lang w:val="fr-CA"/>
        </w:rPr>
        <w:t>assure qu</w:t>
      </w:r>
      <w:r>
        <w:rPr>
          <w:sz w:val="28"/>
          <w:szCs w:val="28"/>
          <w:lang w:val="fr-CA"/>
        </w:rPr>
        <w:t>’</w:t>
      </w:r>
      <w:r w:rsidRPr="0080526B">
        <w:rPr>
          <w:sz w:val="28"/>
          <w:szCs w:val="28"/>
          <w:lang w:val="fr-CA"/>
        </w:rPr>
        <w:t>il ne manque pas d</w:t>
      </w:r>
      <w:r>
        <w:rPr>
          <w:sz w:val="28"/>
          <w:szCs w:val="28"/>
          <w:lang w:val="fr-CA"/>
        </w:rPr>
        <w:t xml:space="preserve">es </w:t>
      </w:r>
      <w:r w:rsidRPr="0080526B">
        <w:rPr>
          <w:sz w:val="28"/>
          <w:szCs w:val="28"/>
          <w:lang w:val="fr-CA"/>
        </w:rPr>
        <w:t>informations.</w:t>
      </w:r>
    </w:p>
    <w:p w:rsidR="001E43A0" w:rsidRPr="0080526B" w:rsidRDefault="001E43A0" w:rsidP="0080526B">
      <w:pPr>
        <w:spacing w:after="0" w:line="240" w:lineRule="auto"/>
        <w:rPr>
          <w:sz w:val="28"/>
          <w:szCs w:val="28"/>
          <w:lang w:val="fr-CA"/>
        </w:rPr>
      </w:pPr>
    </w:p>
    <w:p w:rsidR="001E43A0" w:rsidRPr="00880598" w:rsidRDefault="001E43A0"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établis mon plan</w:t>
      </w:r>
    </w:p>
    <w:p w:rsidR="001E43A0" w:rsidRPr="00880598" w:rsidRDefault="001E43A0"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choisis une opération.</w:t>
      </w:r>
    </w:p>
    <w:p w:rsidR="001E43A0" w:rsidRPr="00880598" w:rsidRDefault="001E43A0"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écris mon problème sous la forme d</w:t>
      </w:r>
      <w:r>
        <w:rPr>
          <w:sz w:val="28"/>
          <w:szCs w:val="28"/>
          <w:lang w:val="fr-CA"/>
        </w:rPr>
        <w:t>’</w:t>
      </w:r>
      <w:r w:rsidRPr="00880598">
        <w:rPr>
          <w:sz w:val="28"/>
          <w:szCs w:val="28"/>
          <w:lang w:val="fr-CA"/>
        </w:rPr>
        <w:t>une équation.</w:t>
      </w:r>
    </w:p>
    <w:p w:rsidR="001E43A0" w:rsidRPr="00880598" w:rsidRDefault="001E43A0"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fais un diagramme.</w:t>
      </w:r>
    </w:p>
    <w:p w:rsidR="001E43A0" w:rsidRPr="00880598" w:rsidRDefault="001E43A0"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estime un résultat.</w:t>
      </w:r>
    </w:p>
    <w:p w:rsidR="001E43A0" w:rsidRPr="0080526B" w:rsidRDefault="001E43A0" w:rsidP="0080526B">
      <w:pPr>
        <w:spacing w:after="0" w:line="240" w:lineRule="auto"/>
        <w:rPr>
          <w:sz w:val="28"/>
          <w:szCs w:val="28"/>
          <w:lang w:val="fr-CA"/>
        </w:rPr>
      </w:pPr>
    </w:p>
    <w:p w:rsidR="001E43A0" w:rsidRPr="00880598" w:rsidRDefault="001E43A0" w:rsidP="0080526B">
      <w:pPr>
        <w:pStyle w:val="ListParagraph"/>
        <w:numPr>
          <w:ilvl w:val="2"/>
          <w:numId w:val="41"/>
        </w:numPr>
        <w:spacing w:after="0" w:line="240" w:lineRule="auto"/>
        <w:ind w:left="360"/>
        <w:rPr>
          <w:sz w:val="28"/>
          <w:szCs w:val="28"/>
          <w:lang w:val="fr-CA"/>
        </w:rPr>
      </w:pPr>
      <w:r w:rsidRPr="00880598">
        <w:rPr>
          <w:sz w:val="28"/>
          <w:szCs w:val="28"/>
          <w:lang w:val="fr-CA"/>
        </w:rPr>
        <w:t>Je résous le problème et j</w:t>
      </w:r>
      <w:r>
        <w:rPr>
          <w:sz w:val="28"/>
          <w:szCs w:val="28"/>
          <w:lang w:val="fr-CA"/>
        </w:rPr>
        <w:t>’</w:t>
      </w:r>
      <w:r w:rsidRPr="00880598">
        <w:rPr>
          <w:sz w:val="28"/>
          <w:szCs w:val="28"/>
          <w:lang w:val="fr-CA"/>
        </w:rPr>
        <w:t>évalue la solution</w:t>
      </w:r>
    </w:p>
    <w:p w:rsidR="001E43A0" w:rsidRPr="0080526B" w:rsidRDefault="001E43A0"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résous l</w:t>
      </w:r>
      <w:r>
        <w:rPr>
          <w:sz w:val="28"/>
          <w:szCs w:val="28"/>
          <w:lang w:val="fr-CA"/>
        </w:rPr>
        <w:t>’</w:t>
      </w:r>
      <w:r w:rsidRPr="0080526B">
        <w:rPr>
          <w:sz w:val="28"/>
          <w:szCs w:val="28"/>
          <w:lang w:val="fr-CA"/>
        </w:rPr>
        <w:t>équation.</w:t>
      </w:r>
    </w:p>
    <w:p w:rsidR="001E43A0" w:rsidRPr="0080526B" w:rsidRDefault="001E43A0"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la valeur de ma réponse.</w:t>
      </w:r>
    </w:p>
    <w:p w:rsidR="001E43A0" w:rsidRPr="0080526B" w:rsidRDefault="001E43A0"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si la solution est complète ou partielle.</w:t>
      </w:r>
    </w:p>
    <w:p w:rsidR="001E43A0" w:rsidRPr="0080526B" w:rsidRDefault="001E43A0" w:rsidP="0080526B">
      <w:pPr>
        <w:spacing w:after="0" w:line="240" w:lineRule="auto"/>
        <w:rPr>
          <w:sz w:val="28"/>
          <w:szCs w:val="28"/>
          <w:lang w:val="fr-CA"/>
        </w:rPr>
      </w:pPr>
    </w:p>
    <w:p w:rsidR="001E43A0" w:rsidRPr="00880598" w:rsidRDefault="001E43A0" w:rsidP="0080526B">
      <w:pPr>
        <w:pStyle w:val="ListParagraph"/>
        <w:numPr>
          <w:ilvl w:val="2"/>
          <w:numId w:val="41"/>
        </w:numPr>
        <w:spacing w:after="0" w:line="240" w:lineRule="auto"/>
        <w:ind w:left="360"/>
        <w:rPr>
          <w:sz w:val="28"/>
          <w:szCs w:val="28"/>
          <w:lang w:val="fr-CA"/>
        </w:rPr>
      </w:pPr>
      <w:r w:rsidRPr="00880598">
        <w:rPr>
          <w:sz w:val="28"/>
          <w:szCs w:val="28"/>
          <w:lang w:val="fr-CA"/>
        </w:rPr>
        <w:t>Je présente ma solution</w:t>
      </w:r>
    </w:p>
    <w:p w:rsidR="001E43A0" w:rsidRPr="0080526B" w:rsidRDefault="001E43A0"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écris une phrase complè</w:t>
      </w:r>
      <w:r>
        <w:rPr>
          <w:sz w:val="28"/>
          <w:szCs w:val="28"/>
          <w:lang w:val="fr-CA"/>
        </w:rPr>
        <w:t>te pour présenter ma solution.</w:t>
      </w:r>
    </w:p>
    <w:p w:rsidR="001E43A0" w:rsidRPr="0080526B" w:rsidRDefault="001E43A0"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prépare une démonstration pour prouver que ma solution est acceptable.</w:t>
      </w:r>
    </w:p>
    <w:p w:rsidR="001E43A0" w:rsidRPr="0080526B" w:rsidRDefault="001E43A0"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fais un dessin pour accompagner mon explication et ma solution.</w:t>
      </w:r>
    </w:p>
    <w:p w:rsidR="001E43A0" w:rsidRDefault="001E43A0" w:rsidP="00D82C9B">
      <w:pPr>
        <w:spacing w:after="0" w:line="240" w:lineRule="auto"/>
        <w:rPr>
          <w:lang w:val="fr-CA"/>
        </w:rPr>
        <w:sectPr w:rsidR="001E43A0" w:rsidSect="00F104BE">
          <w:headerReference w:type="default" r:id="rId84"/>
          <w:footerReference w:type="default" r:id="rId85"/>
          <w:pgSz w:w="12240" w:h="15840"/>
          <w:pgMar w:top="1440" w:right="1440" w:bottom="1440" w:left="1440" w:header="720" w:footer="720" w:gutter="0"/>
          <w:cols w:space="720"/>
          <w:docGrid w:linePitch="360"/>
        </w:sect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Default="001E43A0"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E43A0" w:rsidRDefault="001E43A0" w:rsidP="00D82C9B">
      <w:pPr>
        <w:spacing w:after="0" w:line="240" w:lineRule="auto"/>
        <w:rPr>
          <w:lang w:val="fr-CA"/>
        </w:rPr>
      </w:pPr>
    </w:p>
    <w:p w:rsidR="001E43A0" w:rsidRDefault="001E43A0" w:rsidP="00D82C9B">
      <w:pPr>
        <w:rPr>
          <w:lang w:val="fr-CA"/>
        </w:rPr>
        <w:sectPr w:rsidR="001E43A0" w:rsidSect="00F104BE">
          <w:headerReference w:type="even" r:id="rId86"/>
          <w:footerReference w:type="even" r:id="rId87"/>
          <w:pgSz w:w="12240" w:h="15840"/>
          <w:pgMar w:top="1440" w:right="1440" w:bottom="1440" w:left="1440" w:header="720" w:footer="720" w:gutter="0"/>
          <w:cols w:space="720"/>
          <w:docGrid w:linePitch="360"/>
        </w:sectPr>
      </w:pPr>
    </w:p>
    <w:p w:rsidR="001E43A0" w:rsidRDefault="00310689" w:rsidP="00D82C9B">
      <w:pPr>
        <w:rPr>
          <w:lang w:val="fr-CA"/>
        </w:rPr>
      </w:pPr>
      <w:r w:rsidRPr="00310689">
        <w:rPr>
          <w:lang w:val="fr-CA"/>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58" type="#_x0000_t144" style="width:468.3pt;height:44.45pt" fillcolor="black">
            <v:shadow color="#868686"/>
            <v:textpath style="font-family:&quot;Arial Black&quot;" fitshape="t" trim="t" string="La résolution de problèmes"/>
          </v:shape>
        </w:pict>
      </w:r>
    </w:p>
    <w:p w:rsidR="001E43A0" w:rsidRDefault="001E43A0" w:rsidP="00D82C9B">
      <w:pPr>
        <w:jc w:val="center"/>
        <w:rPr>
          <w:lang w:val="fr-CA"/>
        </w:rPr>
      </w:pPr>
      <w:r>
        <w:rPr>
          <w:lang w:val="fr-CA"/>
        </w:rPr>
        <w:t>C’est ce que je fais quand je ne sais pas quoi faire!</w:t>
      </w:r>
    </w:p>
    <w:p w:rsidR="001E43A0" w:rsidRDefault="001E43A0" w:rsidP="00D82C9B">
      <w:pPr>
        <w:jc w:val="center"/>
        <w:rPr>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 xml:space="preserve"> J</w:t>
      </w:r>
      <w:r>
        <w:rPr>
          <w:rFonts w:ascii="Arial" w:hAnsi="Arial" w:cs="Arial"/>
          <w:sz w:val="24"/>
          <w:szCs w:val="24"/>
          <w:lang w:val="fr-CA"/>
        </w:rPr>
        <w:t>e simule</w:t>
      </w:r>
      <w:r w:rsidRPr="00E8382A">
        <w:rPr>
          <w:rFonts w:ascii="Arial" w:hAnsi="Arial" w:cs="Arial"/>
          <w:sz w:val="24"/>
          <w:szCs w:val="24"/>
          <w:lang w:val="fr-CA"/>
        </w:rPr>
        <w:t xml:space="preserve"> le problème ou je fais un modèle.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dessin ou un diagramme.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cherche une régularité.</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devine et je vérifie.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organise les informations dans un tableau ou dans une liste.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problème semblable avec des nombres plus simple</w:t>
      </w:r>
      <w:r>
        <w:rPr>
          <w:rFonts w:ascii="Arial" w:hAnsi="Arial" w:cs="Arial"/>
          <w:sz w:val="24"/>
          <w:szCs w:val="24"/>
          <w:lang w:val="fr-CA"/>
        </w:rPr>
        <w:t>s</w:t>
      </w:r>
      <w:r w:rsidRPr="00E8382A">
        <w:rPr>
          <w:rFonts w:ascii="Arial" w:hAnsi="Arial" w:cs="Arial"/>
          <w:sz w:val="24"/>
          <w:szCs w:val="24"/>
          <w:lang w:val="fr-CA"/>
        </w:rPr>
        <w:t>.</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commence par la fin du problème.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utilise mon raisonnement logique.</w:t>
      </w:r>
    </w:p>
    <w:p w:rsidR="001E43A0" w:rsidRPr="00E8382A" w:rsidRDefault="001E43A0" w:rsidP="00D82C9B">
      <w:pPr>
        <w:pStyle w:val="ListParagraph"/>
        <w:rPr>
          <w:rFonts w:ascii="Arial" w:hAnsi="Arial" w:cs="Arial"/>
          <w:sz w:val="24"/>
          <w:szCs w:val="24"/>
          <w:lang w:val="fr-CA"/>
        </w:rPr>
      </w:pPr>
    </w:p>
    <w:p w:rsidR="001E43A0" w:rsidRPr="00E8382A" w:rsidRDefault="001E43A0"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invente des solutions en remue-méninges.</w:t>
      </w:r>
    </w:p>
    <w:p w:rsidR="001E43A0" w:rsidRDefault="001E43A0" w:rsidP="00D82C9B">
      <w:pPr>
        <w:spacing w:after="0" w:line="240" w:lineRule="auto"/>
        <w:rPr>
          <w:lang w:val="fr-CA"/>
        </w:rPr>
        <w:sectPr w:rsidR="001E43A0" w:rsidSect="00F104BE">
          <w:headerReference w:type="default" r:id="rId88"/>
          <w:footerReference w:type="default" r:id="rId89"/>
          <w:pgSz w:w="12240" w:h="15840"/>
          <w:pgMar w:top="1440" w:right="1440" w:bottom="1440" w:left="1440" w:header="720" w:footer="720" w:gutter="0"/>
          <w:cols w:space="720"/>
          <w:docGrid w:linePitch="360"/>
        </w:sect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Default="001E43A0"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E43A0" w:rsidRDefault="001E43A0" w:rsidP="00D82C9B">
      <w:pPr>
        <w:spacing w:after="0" w:line="240" w:lineRule="auto"/>
        <w:rPr>
          <w:lang w:val="fr-CA"/>
        </w:rPr>
      </w:pPr>
    </w:p>
    <w:p w:rsidR="001E43A0" w:rsidRDefault="001E43A0" w:rsidP="00D82C9B">
      <w:pPr>
        <w:spacing w:after="0" w:line="240" w:lineRule="auto"/>
        <w:rPr>
          <w:lang w:val="fr-CA"/>
        </w:rPr>
        <w:sectPr w:rsidR="001E43A0" w:rsidSect="00F104BE">
          <w:pgSz w:w="12240" w:h="15840"/>
          <w:pgMar w:top="1440" w:right="1440" w:bottom="1440" w:left="1440" w:header="720" w:footer="720" w:gutter="0"/>
          <w:cols w:space="720"/>
          <w:docGrid w:linePitch="360"/>
        </w:sectPr>
      </w:pPr>
    </w:p>
    <w:p w:rsidR="001E43A0" w:rsidRDefault="00310689" w:rsidP="00D82C9B">
      <w:pPr>
        <w:spacing w:after="0" w:line="240" w:lineRule="auto"/>
        <w:rPr>
          <w:lang w:val="fr-CA"/>
        </w:rPr>
      </w:pPr>
      <w:r w:rsidRPr="00310689">
        <w:rPr>
          <w:lang w:val="fr-CA"/>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9" type="#_x0000_t136" style="width:482.1pt;height:76.4pt">
            <v:shadow color="#868686"/>
            <v:textpath style="font-family:&quot;Arial Black&quot;;v-text-kern:t" trim="t" fitpath="t" string="Résoudre des problèmes"/>
          </v:shape>
        </w:pict>
      </w:r>
    </w:p>
    <w:p w:rsidR="001E43A0" w:rsidRPr="003967E0" w:rsidRDefault="001E43A0" w:rsidP="00D82C9B">
      <w:pPr>
        <w:spacing w:after="0" w:line="240" w:lineRule="auto"/>
        <w:rPr>
          <w:lang w:val="fr-CA"/>
        </w:rPr>
      </w:pPr>
    </w:p>
    <w:p w:rsidR="001E43A0" w:rsidRDefault="001E43A0" w:rsidP="00D82C9B">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E43A0" w:rsidRPr="00E04E7B" w:rsidTr="00816642">
        <w:tc>
          <w:tcPr>
            <w:tcW w:w="9576" w:type="dxa"/>
          </w:tcPr>
          <w:p w:rsidR="001E43A0" w:rsidRPr="00816642" w:rsidRDefault="001E43A0" w:rsidP="00816642">
            <w:pPr>
              <w:pStyle w:val="ListParagraph"/>
              <w:numPr>
                <w:ilvl w:val="0"/>
                <w:numId w:val="43"/>
              </w:numPr>
              <w:spacing w:before="60" w:after="60" w:line="240" w:lineRule="auto"/>
              <w:contextualSpacing w:val="0"/>
              <w:rPr>
                <w:rFonts w:ascii="Arial" w:hAnsi="Arial" w:cs="Arial"/>
                <w:sz w:val="24"/>
                <w:szCs w:val="24"/>
                <w:lang w:val="fr-CA"/>
              </w:rPr>
            </w:pPr>
            <w:r w:rsidRPr="00816642">
              <w:rPr>
                <w:rFonts w:ascii="Arial" w:hAnsi="Arial" w:cs="Arial"/>
                <w:sz w:val="24"/>
                <w:szCs w:val="24"/>
                <w:lang w:val="fr-CA"/>
              </w:rPr>
              <w:t>Bien comprendre le problème : Qu’est-ce que tu sais et qu’est-ce que tu cherches?</w:t>
            </w:r>
          </w:p>
        </w:tc>
      </w:tr>
    </w:tbl>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E43A0" w:rsidRPr="00816642" w:rsidTr="00816642">
        <w:tc>
          <w:tcPr>
            <w:tcW w:w="9576" w:type="dxa"/>
          </w:tcPr>
          <w:p w:rsidR="001E43A0" w:rsidRPr="00816642" w:rsidRDefault="001E43A0" w:rsidP="00816642">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816642">
              <w:rPr>
                <w:rFonts w:ascii="Arial" w:hAnsi="Arial" w:cs="Arial"/>
                <w:sz w:val="24"/>
                <w:szCs w:val="24"/>
                <w:lang w:val="fr-CA"/>
              </w:rPr>
              <w:t>Fais un plan :</w:t>
            </w:r>
            <w:r w:rsidRPr="00816642">
              <w:rPr>
                <w:rFonts w:ascii="Arial" w:hAnsi="Arial" w:cs="Arial"/>
                <w:sz w:val="24"/>
                <w:szCs w:val="24"/>
                <w:lang w:val="fr-CA"/>
              </w:rPr>
              <w:tab/>
              <w:t>Choisis une stratégie qui pourrait aider à résoudre ce problème. Par exemple : faire une liste, un dessin, un modèle…</w:t>
            </w:r>
          </w:p>
        </w:tc>
      </w:tr>
    </w:tbl>
    <w:p w:rsidR="001E43A0" w:rsidRPr="003967E0" w:rsidRDefault="001E43A0" w:rsidP="003967E0">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E43A0" w:rsidRPr="00E04E7B" w:rsidTr="00816642">
        <w:tc>
          <w:tcPr>
            <w:tcW w:w="9576" w:type="dxa"/>
          </w:tcPr>
          <w:p w:rsidR="001E43A0" w:rsidRPr="00816642" w:rsidRDefault="001E43A0" w:rsidP="00816642">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816642">
              <w:rPr>
                <w:rFonts w:ascii="Arial" w:hAnsi="Arial" w:cs="Arial"/>
                <w:sz w:val="24"/>
                <w:szCs w:val="24"/>
                <w:lang w:val="fr-CA"/>
              </w:rPr>
              <w:t>Exécute ton plan : Montre tout ton travail.</w:t>
            </w:r>
          </w:p>
        </w:tc>
      </w:tr>
    </w:tbl>
    <w:p w:rsidR="001E43A0" w:rsidRPr="003967E0" w:rsidRDefault="001E43A0" w:rsidP="003967E0">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E43A0" w:rsidRPr="00816642" w:rsidTr="00816642">
        <w:tc>
          <w:tcPr>
            <w:tcW w:w="9576" w:type="dxa"/>
          </w:tcPr>
          <w:p w:rsidR="001E43A0" w:rsidRPr="00816642" w:rsidRDefault="001E43A0" w:rsidP="00816642">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816642">
              <w:rPr>
                <w:rFonts w:ascii="Arial" w:hAnsi="Arial" w:cs="Arial"/>
                <w:sz w:val="24"/>
                <w:szCs w:val="24"/>
                <w:lang w:val="fr-CA"/>
              </w:rPr>
              <w:t>Fais un retour : Est-ce que la solution a du sens? Vérifie tes calculs.</w:t>
            </w:r>
          </w:p>
        </w:tc>
      </w:tr>
    </w:tbl>
    <w:p w:rsidR="001E43A0" w:rsidRPr="003967E0" w:rsidRDefault="001E43A0" w:rsidP="003967E0">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E43A0" w:rsidRPr="00E04E7B" w:rsidTr="00816642">
        <w:tc>
          <w:tcPr>
            <w:tcW w:w="9576" w:type="dxa"/>
          </w:tcPr>
          <w:p w:rsidR="001E43A0" w:rsidRPr="00816642" w:rsidRDefault="001E43A0" w:rsidP="00816642">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816642">
              <w:rPr>
                <w:rFonts w:ascii="Arial" w:hAnsi="Arial" w:cs="Arial"/>
                <w:sz w:val="24"/>
                <w:szCs w:val="24"/>
                <w:lang w:val="fr-CA"/>
              </w:rPr>
              <w:t>Communique ton résultat : Écris une phrase complète.</w:t>
            </w:r>
          </w:p>
        </w:tc>
      </w:tr>
    </w:tbl>
    <w:p w:rsidR="001E43A0" w:rsidRPr="003967E0" w:rsidRDefault="001E43A0" w:rsidP="003967E0">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Pr="003967E0" w:rsidRDefault="001E43A0" w:rsidP="00D82C9B">
      <w:pPr>
        <w:spacing w:after="0" w:line="240" w:lineRule="auto"/>
        <w:rPr>
          <w:lang w:val="fr-CA"/>
        </w:rPr>
      </w:pPr>
    </w:p>
    <w:p w:rsidR="001E43A0" w:rsidRDefault="001E43A0" w:rsidP="00C063CB">
      <w:pPr>
        <w:spacing w:after="0" w:line="240" w:lineRule="auto"/>
        <w:rPr>
          <w:lang w:val="fr-CA"/>
        </w:rPr>
        <w:sectPr w:rsidR="001E43A0" w:rsidSect="00F104BE">
          <w:headerReference w:type="default" r:id="rId90"/>
          <w:pgSz w:w="12240" w:h="15840"/>
          <w:pgMar w:top="1440" w:right="1440" w:bottom="1440" w:left="1440" w:header="720" w:footer="720" w:gutter="0"/>
          <w:cols w:space="720"/>
          <w:docGrid w:linePitch="360"/>
        </w:sect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Pr="008A13DD" w:rsidRDefault="001E43A0" w:rsidP="003967E0">
      <w:pPr>
        <w:spacing w:after="0" w:line="240" w:lineRule="auto"/>
        <w:rPr>
          <w:sz w:val="22"/>
          <w:szCs w:val="22"/>
          <w:lang w:val="fr-FR"/>
        </w:rPr>
      </w:pPr>
    </w:p>
    <w:p w:rsidR="001E43A0" w:rsidRDefault="001E43A0"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E43A0" w:rsidRDefault="001E43A0" w:rsidP="00C063CB">
      <w:pPr>
        <w:spacing w:after="0" w:line="240" w:lineRule="auto"/>
        <w:rPr>
          <w:lang w:val="fr-CA"/>
        </w:rPr>
      </w:pPr>
    </w:p>
    <w:p w:rsidR="001E43A0" w:rsidRDefault="001E43A0" w:rsidP="00C063CB">
      <w:pPr>
        <w:spacing w:after="0" w:line="240" w:lineRule="auto"/>
        <w:rPr>
          <w:lang w:val="fr-CA"/>
        </w:rPr>
        <w:sectPr w:rsidR="001E43A0" w:rsidSect="00F104BE">
          <w:pgSz w:w="12240" w:h="15840"/>
          <w:pgMar w:top="1440" w:right="1440" w:bottom="1440" w:left="1440" w:header="720" w:footer="720" w:gutter="0"/>
          <w:cols w:space="720"/>
          <w:docGrid w:linePitch="360"/>
        </w:sectPr>
      </w:pPr>
    </w:p>
    <w:p w:rsidR="001E43A0" w:rsidRPr="005A7F50" w:rsidRDefault="001E43A0" w:rsidP="00C063CB">
      <w:pPr>
        <w:spacing w:after="0" w:line="240" w:lineRule="auto"/>
        <w:rPr>
          <w:sz w:val="2"/>
          <w:szCs w:val="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1E43A0" w:rsidP="00816642">
            <w:pPr>
              <w:spacing w:before="240" w:after="0" w:line="240" w:lineRule="auto"/>
              <w:ind w:left="432" w:right="432"/>
              <w:jc w:val="center"/>
              <w:rPr>
                <w:rFonts w:ascii="Verdana" w:hAnsi="Verdana"/>
                <w:sz w:val="60"/>
                <w:szCs w:val="60"/>
                <w:lang w:val="fr-CA"/>
              </w:rPr>
            </w:pPr>
            <w:r w:rsidRPr="00816642">
              <w:rPr>
                <w:sz w:val="60"/>
                <w:szCs w:val="60"/>
                <w:lang w:val="fr-CA"/>
              </w:rPr>
              <w:t>Jeannot fait l’inventaire du troupeau d’animaux dans la ferme de son grand-père.</w:t>
            </w:r>
            <w:r w:rsidRPr="00816642">
              <w:rPr>
                <w:sz w:val="60"/>
                <w:szCs w:val="60"/>
                <w:lang w:val="fr-CA"/>
              </w:rPr>
              <w:br/>
              <w:t>Il y a 48 pattes en tout. Quelles possibilités d’animaux est-ce qu'il peut y avoir?</w:t>
            </w:r>
          </w:p>
          <w:p w:rsidR="001E43A0" w:rsidRPr="00816642" w:rsidRDefault="00310689" w:rsidP="00816642">
            <w:pPr>
              <w:spacing w:after="0" w:line="240" w:lineRule="auto"/>
              <w:rPr>
                <w:lang w:val="fr-CA"/>
              </w:rPr>
            </w:pPr>
            <w:r>
              <w:rPr>
                <w:noProof/>
                <w:lang w:val="fr-CA" w:eastAsia="fr-CA"/>
              </w:rPr>
              <w:pict>
                <v:shape id="Picture 62" o:spid="_x0000_s1033" type="#_x0000_t75" alt="21201200.jpg" style="position:absolute;margin-left:350.85pt;margin-top:13.6pt;width:259.25pt;height:281.35pt;z-index:16;visibility:visible">
                  <v:imagedata r:id="rId91" o:title=""/>
                  <w10:anchorlock/>
                </v:shape>
              </w:pict>
            </w:r>
          </w:p>
        </w:tc>
      </w:tr>
    </w:tbl>
    <w:p w:rsidR="001E43A0" w:rsidRDefault="001E43A0" w:rsidP="00C063CB">
      <w:pPr>
        <w:spacing w:after="0" w:line="240" w:lineRule="auto"/>
        <w:rPr>
          <w:lang w:val="fr-CA"/>
        </w:rPr>
        <w:sectPr w:rsidR="001E43A0" w:rsidSect="007020C4">
          <w:headerReference w:type="default" r:id="rId92"/>
          <w:footerReference w:type="default" r:id="rId93"/>
          <w:pgSz w:w="15840" w:h="12240" w:orient="landscape" w:code="1"/>
          <w:pgMar w:top="1440" w:right="1440" w:bottom="1440" w:left="1440" w:header="720" w:footer="720" w:gutter="0"/>
          <w:paperSrc w:first="259" w:other="259"/>
          <w:cols w:space="720"/>
          <w:docGrid w:linePitch="360"/>
        </w:sect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Pr="008A13DD" w:rsidRDefault="001E43A0" w:rsidP="00407B5A">
      <w:pPr>
        <w:spacing w:after="0" w:line="240" w:lineRule="auto"/>
        <w:rPr>
          <w:sz w:val="22"/>
          <w:szCs w:val="22"/>
          <w:lang w:val="fr-FR"/>
        </w:rPr>
      </w:pPr>
    </w:p>
    <w:p w:rsidR="001E43A0" w:rsidRDefault="001E43A0" w:rsidP="00407B5A">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E43A0" w:rsidRDefault="001E43A0" w:rsidP="00C063CB">
      <w:pPr>
        <w:spacing w:after="0" w:line="240" w:lineRule="auto"/>
        <w:rPr>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310689" w:rsidP="00816642">
            <w:pPr>
              <w:spacing w:before="240" w:after="0" w:line="240" w:lineRule="auto"/>
              <w:jc w:val="center"/>
              <w:rPr>
                <w:sz w:val="48"/>
                <w:szCs w:val="48"/>
                <w:lang w:val="fr-CA"/>
              </w:rPr>
            </w:pPr>
            <w:r w:rsidRPr="00310689">
              <w:rPr>
                <w:noProof/>
                <w:lang w:val="fr-CA" w:eastAsia="fr-CA"/>
              </w:rPr>
              <w:lastRenderedPageBreak/>
              <w:pict>
                <v:shape id="Picture 61" o:spid="_x0000_s1034" type="#_x0000_t75" alt="21774495.jpg" style="position:absolute;left:0;text-align:left;margin-left:137.25pt;margin-top:205.75pt;width:390pt;height:228pt;z-index:15;visibility:visible">
                  <v:imagedata r:id="rId94" o:title=""/>
                  <w10:anchorlock/>
                </v:shape>
              </w:pict>
            </w:r>
            <w:r w:rsidR="001E43A0" w:rsidRPr="00816642">
              <w:rPr>
                <w:sz w:val="72"/>
                <w:szCs w:val="72"/>
                <w:lang w:val="fr-CA"/>
              </w:rPr>
              <w:t>Le boulanger confectionne 18 gâteaux par semaine. Combien de gâteaux pourrait-il confectionner en un mois et en une année?</w:t>
            </w:r>
          </w:p>
          <w:p w:rsidR="001E43A0" w:rsidRPr="00816642" w:rsidRDefault="001E43A0" w:rsidP="00816642">
            <w:pPr>
              <w:spacing w:after="0" w:line="240" w:lineRule="auto"/>
              <w:rPr>
                <w:sz w:val="56"/>
                <w:szCs w:val="56"/>
                <w:lang w:val="fr-CA"/>
              </w:rPr>
            </w:pP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
          <w:szCs w:val="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Pr="008A13DD" w:rsidRDefault="001E43A0" w:rsidP="005636AB">
      <w:pPr>
        <w:spacing w:after="0" w:line="240" w:lineRule="auto"/>
        <w:rPr>
          <w:sz w:val="22"/>
          <w:szCs w:val="22"/>
          <w:lang w:val="fr-FR"/>
        </w:rPr>
      </w:pPr>
    </w:p>
    <w:p w:rsidR="001E43A0" w:rsidRDefault="001E43A0" w:rsidP="005636A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816642" w:rsidTr="00816642">
        <w:trPr>
          <w:trHeight w:val="9072"/>
        </w:trPr>
        <w:tc>
          <w:tcPr>
            <w:tcW w:w="13176" w:type="dxa"/>
          </w:tcPr>
          <w:p w:rsidR="001E43A0" w:rsidRPr="00816642" w:rsidRDefault="00E04E7B" w:rsidP="00816642">
            <w:pPr>
              <w:spacing w:before="240" w:after="0" w:line="240" w:lineRule="auto"/>
              <w:jc w:val="center"/>
              <w:rPr>
                <w:sz w:val="80"/>
                <w:szCs w:val="80"/>
                <w:lang w:val="fr-CA"/>
              </w:rPr>
            </w:pPr>
            <w:r w:rsidRPr="00310689">
              <w:rPr>
                <w:noProof/>
                <w:sz w:val="80"/>
                <w:szCs w:val="80"/>
                <w:lang w:val="fr-CA" w:eastAsia="fr-CA"/>
              </w:rPr>
              <w:lastRenderedPageBreak/>
              <w:pict>
                <v:shape id="Picture 64" o:spid="_x0000_i1060" type="#_x0000_t75" alt="20586454.jpg" style="width:155.9pt;height:161.55pt;visibility:visible">
                  <v:imagedata r:id="rId95" o:title=""/>
                </v:shape>
              </w:pict>
            </w:r>
            <w:r w:rsidR="001E43A0" w:rsidRPr="00816642">
              <w:rPr>
                <w:sz w:val="80"/>
                <w:szCs w:val="80"/>
                <w:lang w:val="fr-CA"/>
              </w:rPr>
              <w:t>Au restaurant « Bon gout », le plat du jour coute 7,95 $. Les enfants de moins de 12 ans paient la moitié du prix. Quel sera le cout pour ta famille?</w:t>
            </w: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Default="001E43A0" w:rsidP="000D534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310689" w:rsidP="00816642">
            <w:pPr>
              <w:spacing w:after="0" w:line="240" w:lineRule="auto"/>
              <w:rPr>
                <w:sz w:val="96"/>
                <w:szCs w:val="96"/>
                <w:lang w:val="fr-CA"/>
              </w:rPr>
            </w:pPr>
            <w:r w:rsidRPr="00310689">
              <w:rPr>
                <w:noProof/>
                <w:lang w:val="fr-CA" w:eastAsia="fr-CA"/>
              </w:rPr>
              <w:lastRenderedPageBreak/>
              <w:pict>
                <v:group id="_x0000_s1035" style="position:absolute;margin-left:35.25pt;margin-top:11.65pt;width:598.5pt;height:339pt;z-index:17" coordorigin="2145,1743" coordsize="11970,678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36" type="#_x0000_t132" style="position:absolute;left:2145;top:2103;width:1935;height:2745">
                    <v:textbox>
                      <w:txbxContent>
                        <w:p w:rsidR="001E43A0" w:rsidRPr="006C1B5D" w:rsidRDefault="001E43A0" w:rsidP="00207617">
                          <w:pPr>
                            <w:jc w:val="center"/>
                            <w:rPr>
                              <w:sz w:val="52"/>
                              <w:szCs w:val="52"/>
                              <w:lang w:val="fr-CA"/>
                            </w:rPr>
                          </w:pPr>
                          <w:r w:rsidRPr="006C1B5D">
                            <w:rPr>
                              <w:sz w:val="52"/>
                              <w:szCs w:val="52"/>
                              <w:lang w:val="fr-CA"/>
                            </w:rPr>
                            <w:t>5 L</w:t>
                          </w:r>
                        </w:p>
                      </w:txbxContent>
                    </v:textbox>
                  </v:shape>
                  <v:shape id="_x0000_s1037" type="#_x0000_t132" style="position:absolute;left:5280;top:1998;width:2205;height:2745">
                    <v:textbox>
                      <w:txbxContent>
                        <w:p w:rsidR="001E43A0" w:rsidRPr="006C1B5D" w:rsidRDefault="001E43A0" w:rsidP="00207617">
                          <w:pPr>
                            <w:jc w:val="center"/>
                            <w:rPr>
                              <w:sz w:val="52"/>
                              <w:szCs w:val="52"/>
                              <w:lang w:val="fr-CA"/>
                            </w:rPr>
                          </w:pPr>
                          <w:r>
                            <w:rPr>
                              <w:sz w:val="52"/>
                              <w:szCs w:val="52"/>
                              <w:lang w:val="fr-CA"/>
                            </w:rPr>
                            <w:t>7</w:t>
                          </w:r>
                          <w:r w:rsidRPr="006C1B5D">
                            <w:rPr>
                              <w:sz w:val="52"/>
                              <w:szCs w:val="52"/>
                              <w:lang w:val="fr-CA"/>
                            </w:rPr>
                            <w:t xml:space="preserve"> L</w:t>
                          </w: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038" type="#_x0000_t16" style="position:absolute;left:8910;top:1743;width:5205;height:6780">
                    <v:textbox>
                      <w:txbxContent>
                        <w:p w:rsidR="001E43A0" w:rsidRDefault="001E43A0" w:rsidP="00207617">
                          <w:pPr>
                            <w:rPr>
                              <w:sz w:val="48"/>
                              <w:szCs w:val="48"/>
                              <w:lang w:val="fr-CA"/>
                            </w:rPr>
                          </w:pPr>
                        </w:p>
                        <w:p w:rsidR="001E43A0" w:rsidRDefault="001E43A0" w:rsidP="00207617">
                          <w:pPr>
                            <w:rPr>
                              <w:sz w:val="48"/>
                              <w:szCs w:val="48"/>
                              <w:lang w:val="fr-CA"/>
                            </w:rPr>
                          </w:pPr>
                        </w:p>
                        <w:p w:rsidR="001E43A0" w:rsidRDefault="001E43A0" w:rsidP="00207617">
                          <w:pPr>
                            <w:rPr>
                              <w:sz w:val="48"/>
                              <w:szCs w:val="48"/>
                              <w:lang w:val="fr-CA"/>
                            </w:rPr>
                          </w:pPr>
                        </w:p>
                        <w:p w:rsidR="001E43A0" w:rsidRPr="006C1B5D" w:rsidRDefault="001E43A0" w:rsidP="00207617">
                          <w:pPr>
                            <w:rPr>
                              <w:sz w:val="48"/>
                              <w:szCs w:val="48"/>
                              <w:lang w:val="fr-CA"/>
                            </w:rPr>
                          </w:pPr>
                          <w:r w:rsidRPr="006C1B5D">
                            <w:rPr>
                              <w:sz w:val="48"/>
                              <w:szCs w:val="48"/>
                              <w:lang w:val="fr-CA"/>
                            </w:rPr>
                            <w:t>Grand contenant</w:t>
                          </w:r>
                        </w:p>
                      </w:txbxContent>
                    </v:textbox>
                  </v:shape>
                  <w10:anchorlock/>
                </v:group>
              </w:pict>
            </w:r>
          </w:p>
          <w:p w:rsidR="001E43A0" w:rsidRPr="00816642" w:rsidRDefault="001E43A0" w:rsidP="00816642">
            <w:pPr>
              <w:spacing w:after="0" w:line="240" w:lineRule="auto"/>
              <w:rPr>
                <w:sz w:val="96"/>
                <w:szCs w:val="96"/>
                <w:lang w:val="fr-CA"/>
              </w:rPr>
            </w:pPr>
          </w:p>
          <w:p w:rsidR="001E43A0" w:rsidRPr="00816642" w:rsidRDefault="001E43A0" w:rsidP="00816642">
            <w:pPr>
              <w:spacing w:after="0" w:line="240" w:lineRule="auto"/>
              <w:rPr>
                <w:sz w:val="96"/>
                <w:szCs w:val="96"/>
                <w:lang w:val="fr-CA"/>
              </w:rPr>
            </w:pPr>
          </w:p>
          <w:p w:rsidR="001E43A0" w:rsidRPr="00816642" w:rsidRDefault="001E43A0" w:rsidP="00816642">
            <w:pPr>
              <w:spacing w:after="0" w:line="240" w:lineRule="auto"/>
              <w:rPr>
                <w:sz w:val="72"/>
                <w:szCs w:val="72"/>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0" w:line="240" w:lineRule="auto"/>
              <w:rPr>
                <w:sz w:val="48"/>
                <w:szCs w:val="48"/>
                <w:lang w:val="fr-CA"/>
              </w:rPr>
            </w:pPr>
          </w:p>
          <w:p w:rsidR="001E43A0" w:rsidRPr="00816642" w:rsidRDefault="001E43A0" w:rsidP="00816642">
            <w:pPr>
              <w:spacing w:after="60" w:line="240" w:lineRule="auto"/>
              <w:rPr>
                <w:sz w:val="48"/>
                <w:szCs w:val="48"/>
                <w:lang w:val="fr-CA"/>
              </w:rPr>
            </w:pPr>
            <w:r w:rsidRPr="00816642">
              <w:rPr>
                <w:sz w:val="48"/>
                <w:szCs w:val="48"/>
                <w:lang w:val="fr-CA"/>
              </w:rPr>
              <w:t>De quelle manière peut-on remplir le grand contenant de 13 litres exactement, en utilisant seulement ces 2 tasses à mesurer?</w:t>
            </w: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Default="001E43A0" w:rsidP="000D534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816642" w:rsidTr="00816642">
        <w:trPr>
          <w:trHeight w:val="9072"/>
        </w:trPr>
        <w:tc>
          <w:tcPr>
            <w:tcW w:w="13176" w:type="dxa"/>
          </w:tcPr>
          <w:p w:rsidR="001E43A0" w:rsidRPr="00816642" w:rsidRDefault="001E43A0" w:rsidP="00816642">
            <w:pPr>
              <w:spacing w:before="240" w:after="0" w:line="240" w:lineRule="auto"/>
              <w:rPr>
                <w:sz w:val="64"/>
                <w:szCs w:val="64"/>
                <w:lang w:val="fr-CA"/>
              </w:rPr>
            </w:pPr>
            <w:r w:rsidRPr="00816642">
              <w:rPr>
                <w:sz w:val="64"/>
                <w:szCs w:val="64"/>
                <w:lang w:val="fr-CA"/>
              </w:rPr>
              <w:lastRenderedPageBreak/>
              <w:t>Planifiez un voyage en Alberta. Votre plan sera présenté et doit inclure :</w:t>
            </w:r>
          </w:p>
          <w:p w:rsidR="001E43A0" w:rsidRPr="00816642" w:rsidRDefault="001E43A0" w:rsidP="00816642">
            <w:pPr>
              <w:pStyle w:val="ListParagraph"/>
              <w:numPr>
                <w:ilvl w:val="0"/>
                <w:numId w:val="87"/>
              </w:numPr>
              <w:spacing w:before="160" w:after="0" w:line="240" w:lineRule="auto"/>
              <w:ind w:left="360"/>
              <w:contextualSpacing w:val="0"/>
              <w:rPr>
                <w:rFonts w:ascii="Arial" w:hAnsi="Arial" w:cs="Arial"/>
                <w:sz w:val="64"/>
                <w:szCs w:val="64"/>
                <w:lang w:val="fr-CA"/>
              </w:rPr>
            </w:pPr>
            <w:r w:rsidRPr="00816642">
              <w:rPr>
                <w:rFonts w:ascii="Arial" w:hAnsi="Arial" w:cs="Arial"/>
                <w:sz w:val="64"/>
                <w:szCs w:val="64"/>
                <w:lang w:val="fr-CA"/>
              </w:rPr>
              <w:t>les raisons de votre choix;</w:t>
            </w:r>
          </w:p>
          <w:p w:rsidR="001E43A0" w:rsidRPr="00816642" w:rsidRDefault="001E43A0" w:rsidP="00816642">
            <w:pPr>
              <w:pStyle w:val="ListParagraph"/>
              <w:numPr>
                <w:ilvl w:val="0"/>
                <w:numId w:val="87"/>
              </w:numPr>
              <w:spacing w:before="160" w:after="0" w:line="240" w:lineRule="auto"/>
              <w:ind w:left="360"/>
              <w:contextualSpacing w:val="0"/>
              <w:rPr>
                <w:rFonts w:ascii="Arial" w:hAnsi="Arial" w:cs="Arial"/>
                <w:sz w:val="64"/>
                <w:szCs w:val="64"/>
                <w:lang w:val="fr-CA"/>
              </w:rPr>
            </w:pPr>
            <w:r w:rsidRPr="00816642">
              <w:rPr>
                <w:rFonts w:ascii="Arial" w:hAnsi="Arial" w:cs="Arial"/>
                <w:sz w:val="64"/>
                <w:szCs w:val="64"/>
                <w:lang w:val="fr-CA"/>
              </w:rPr>
              <w:t>le trajet;</w:t>
            </w:r>
          </w:p>
          <w:p w:rsidR="001E43A0" w:rsidRPr="00816642" w:rsidRDefault="001E43A0" w:rsidP="00816642">
            <w:pPr>
              <w:pStyle w:val="ListParagraph"/>
              <w:numPr>
                <w:ilvl w:val="0"/>
                <w:numId w:val="87"/>
              </w:numPr>
              <w:spacing w:before="160" w:after="0" w:line="240" w:lineRule="auto"/>
              <w:ind w:left="360"/>
              <w:contextualSpacing w:val="0"/>
              <w:rPr>
                <w:rFonts w:ascii="Arial" w:hAnsi="Arial" w:cs="Arial"/>
                <w:sz w:val="64"/>
                <w:szCs w:val="64"/>
                <w:lang w:val="fr-CA"/>
              </w:rPr>
            </w:pPr>
            <w:r w:rsidRPr="00816642">
              <w:rPr>
                <w:rFonts w:ascii="Arial" w:hAnsi="Arial" w:cs="Arial"/>
                <w:sz w:val="64"/>
                <w:szCs w:val="64"/>
                <w:lang w:val="fr-CA"/>
              </w:rPr>
              <w:t>les activités prévues;</w:t>
            </w:r>
          </w:p>
          <w:p w:rsidR="001E43A0" w:rsidRPr="00816642" w:rsidRDefault="001E43A0" w:rsidP="00816642">
            <w:pPr>
              <w:pStyle w:val="ListParagraph"/>
              <w:numPr>
                <w:ilvl w:val="0"/>
                <w:numId w:val="87"/>
              </w:numPr>
              <w:spacing w:before="160" w:after="0" w:line="240" w:lineRule="auto"/>
              <w:ind w:left="360"/>
              <w:contextualSpacing w:val="0"/>
              <w:rPr>
                <w:rFonts w:ascii="Arial" w:hAnsi="Arial" w:cs="Arial"/>
                <w:sz w:val="64"/>
                <w:szCs w:val="64"/>
                <w:lang w:val="fr-CA"/>
              </w:rPr>
            </w:pPr>
            <w:r w:rsidRPr="00816642">
              <w:rPr>
                <w:rFonts w:ascii="Arial" w:hAnsi="Arial" w:cs="Arial"/>
                <w:sz w:val="64"/>
                <w:szCs w:val="64"/>
                <w:lang w:val="fr-CA"/>
              </w:rPr>
              <w:t>le cout;</w:t>
            </w:r>
          </w:p>
          <w:p w:rsidR="001E43A0" w:rsidRPr="00816642" w:rsidRDefault="001E43A0" w:rsidP="00816642">
            <w:pPr>
              <w:pStyle w:val="ListParagraph"/>
              <w:numPr>
                <w:ilvl w:val="0"/>
                <w:numId w:val="87"/>
              </w:numPr>
              <w:spacing w:before="160" w:after="0" w:line="240" w:lineRule="auto"/>
              <w:ind w:left="360"/>
              <w:contextualSpacing w:val="0"/>
              <w:rPr>
                <w:rFonts w:ascii="Arial" w:hAnsi="Arial" w:cs="Arial"/>
                <w:sz w:val="64"/>
                <w:szCs w:val="64"/>
                <w:lang w:val="fr-CA"/>
              </w:rPr>
            </w:pPr>
            <w:r w:rsidRPr="00816642">
              <w:rPr>
                <w:rFonts w:ascii="Arial" w:hAnsi="Arial" w:cs="Arial"/>
                <w:sz w:val="64"/>
                <w:szCs w:val="64"/>
                <w:lang w:val="fr-CA"/>
              </w:rPr>
              <w:t>le temps requis.</w:t>
            </w:r>
          </w:p>
          <w:p w:rsidR="001E43A0" w:rsidRPr="00816642" w:rsidRDefault="00310689" w:rsidP="00816642">
            <w:pPr>
              <w:spacing w:before="240" w:after="0" w:line="240" w:lineRule="auto"/>
              <w:rPr>
                <w:sz w:val="72"/>
                <w:szCs w:val="72"/>
                <w:lang w:val="fr-CA"/>
              </w:rPr>
            </w:pPr>
            <w:r w:rsidRPr="00310689">
              <w:rPr>
                <w:noProof/>
                <w:lang w:val="fr-CA" w:eastAsia="fr-CA"/>
              </w:rPr>
              <w:pict>
                <v:shape id="Picture 66" o:spid="_x0000_s1039" type="#_x0000_t75" alt="15579276.jpg" style="position:absolute;margin-left:308.25pt;margin-top:-72.35pt;width:326.4pt;height:207pt;z-index:18;visibility:visible">
                  <v:imagedata r:id="rId96" o:title=""/>
                  <w10:anchorlock/>
                </v:shape>
              </w:pict>
            </w: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Pr="008A13DD" w:rsidRDefault="001E43A0" w:rsidP="000D534B">
      <w:pPr>
        <w:spacing w:after="0" w:line="240" w:lineRule="auto"/>
        <w:rPr>
          <w:sz w:val="22"/>
          <w:szCs w:val="22"/>
          <w:lang w:val="fr-FR"/>
        </w:rPr>
      </w:pPr>
    </w:p>
    <w:p w:rsidR="001E43A0" w:rsidRDefault="001E43A0" w:rsidP="000D534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816642" w:rsidTr="00816642">
        <w:trPr>
          <w:trHeight w:val="9072"/>
        </w:trPr>
        <w:tc>
          <w:tcPr>
            <w:tcW w:w="13176" w:type="dxa"/>
          </w:tcPr>
          <w:p w:rsidR="001E43A0" w:rsidRPr="00816642" w:rsidRDefault="001E43A0" w:rsidP="00816642">
            <w:pPr>
              <w:pStyle w:val="ListParagraph"/>
              <w:spacing w:before="240" w:after="0" w:line="240" w:lineRule="auto"/>
              <w:contextualSpacing w:val="0"/>
              <w:rPr>
                <w:rFonts w:ascii="Arial" w:hAnsi="Arial" w:cs="Arial"/>
                <w:sz w:val="64"/>
                <w:szCs w:val="64"/>
                <w:lang w:val="fr-CA"/>
              </w:rPr>
            </w:pPr>
            <w:r w:rsidRPr="00816642">
              <w:rPr>
                <w:rFonts w:ascii="Arial" w:hAnsi="Arial" w:cs="Arial"/>
                <w:sz w:val="64"/>
                <w:szCs w:val="64"/>
                <w:lang w:val="fr-CA"/>
              </w:rPr>
              <w:lastRenderedPageBreak/>
              <w:t>Tes parents ont appris à multiplier ainsi :</w:t>
            </w:r>
          </w:p>
          <w:p w:rsidR="001E43A0" w:rsidRPr="00816642" w:rsidRDefault="001E43A0" w:rsidP="00816642">
            <w:pPr>
              <w:pStyle w:val="ListParagraph"/>
              <w:spacing w:after="0" w:line="240" w:lineRule="auto"/>
              <w:rPr>
                <w:sz w:val="72"/>
                <w:szCs w:val="72"/>
                <w:lang w:val="fr-CA"/>
              </w:rPr>
            </w:pPr>
          </w:p>
          <w:p w:rsidR="001E43A0" w:rsidRPr="00816642" w:rsidRDefault="00310689" w:rsidP="00816642">
            <w:pPr>
              <w:pStyle w:val="ListParagraph"/>
              <w:spacing w:after="0" w:line="240" w:lineRule="auto"/>
              <w:rPr>
                <w:rFonts w:ascii="Arial" w:hAnsi="Arial" w:cs="Arial"/>
                <w:sz w:val="56"/>
                <w:szCs w:val="56"/>
                <w:lang w:val="fr-CA"/>
              </w:rPr>
            </w:pPr>
            <w:r w:rsidRPr="00310689">
              <w:rPr>
                <w:noProof/>
                <w:lang w:val="fr-CA" w:eastAsia="fr-CA"/>
              </w:rPr>
              <w:pict>
                <v:shape id="_x0000_s1040" type="#_x0000_t202" style="position:absolute;left:0;text-align:left;margin-left:185.3pt;margin-top:14.15pt;width:452.2pt;height:284.2pt;z-index:19" filled="f" strokeweight=".5pt">
                  <v:textbox style="mso-fit-shape-to-text:t">
                    <w:txbxContent>
                      <w:p w:rsidR="001E43A0" w:rsidRDefault="001E43A0" w:rsidP="00B70094">
                        <w:pPr>
                          <w:spacing w:before="120" w:after="120"/>
                          <w:rPr>
                            <w:color w:val="00B050"/>
                            <w:sz w:val="80"/>
                            <w:szCs w:val="80"/>
                            <w:lang w:val="fr-CA"/>
                          </w:rPr>
                        </w:pPr>
                        <w:r w:rsidRPr="00AA0E85">
                          <w:rPr>
                            <w:color w:val="00B050"/>
                            <w:sz w:val="80"/>
                            <w:szCs w:val="80"/>
                            <w:lang w:val="fr-CA"/>
                          </w:rPr>
                          <w:t>Explique comment et pourquoi la stratégie de multiplication de tes parents fonctionne.</w:t>
                        </w:r>
                      </w:p>
                      <w:p w:rsidR="001E43A0" w:rsidRPr="004C1AC3" w:rsidRDefault="001E43A0" w:rsidP="004C1AC3">
                        <w:pPr>
                          <w:spacing w:before="120"/>
                          <w:rPr>
                            <w:color w:val="00B050"/>
                            <w:sz w:val="12"/>
                            <w:szCs w:val="12"/>
                            <w:lang w:val="fr-CA"/>
                          </w:rPr>
                        </w:pPr>
                      </w:p>
                    </w:txbxContent>
                  </v:textbox>
                  <w10:anchorlock/>
                </v:shape>
              </w:pict>
            </w:r>
            <w:r w:rsidR="001E43A0" w:rsidRPr="00816642">
              <w:rPr>
                <w:rFonts w:ascii="Arial" w:hAnsi="Arial" w:cs="Arial"/>
                <w:sz w:val="72"/>
                <w:szCs w:val="72"/>
                <w:lang w:val="fr-CA"/>
              </w:rPr>
              <w:t xml:space="preserve">     </w:t>
            </w:r>
            <w:r w:rsidR="001E43A0" w:rsidRPr="00816642">
              <w:rPr>
                <w:rFonts w:ascii="Arial" w:hAnsi="Arial" w:cs="Arial"/>
                <w:sz w:val="56"/>
                <w:szCs w:val="56"/>
                <w:lang w:val="fr-CA"/>
              </w:rPr>
              <w:t>6</w:t>
            </w:r>
          </w:p>
          <w:p w:rsidR="001E43A0" w:rsidRPr="00816642" w:rsidRDefault="001E43A0" w:rsidP="00816642">
            <w:pPr>
              <w:pStyle w:val="ListParagraph"/>
              <w:spacing w:after="0" w:line="240" w:lineRule="auto"/>
              <w:rPr>
                <w:rFonts w:ascii="Arial" w:hAnsi="Arial" w:cs="Arial"/>
                <w:sz w:val="72"/>
                <w:szCs w:val="72"/>
                <w:lang w:val="fr-CA"/>
              </w:rPr>
            </w:pPr>
            <w:r w:rsidRPr="00816642">
              <w:rPr>
                <w:rFonts w:ascii="Arial" w:hAnsi="Arial" w:cs="Arial"/>
                <w:sz w:val="72"/>
                <w:szCs w:val="72"/>
                <w:lang w:val="fr-CA"/>
              </w:rPr>
              <w:t xml:space="preserve">     59</w:t>
            </w:r>
          </w:p>
          <w:p w:rsidR="001E43A0" w:rsidRPr="00816642" w:rsidRDefault="001E43A0" w:rsidP="00816642">
            <w:pPr>
              <w:pStyle w:val="ListParagraph"/>
              <w:spacing w:after="0" w:line="240" w:lineRule="auto"/>
              <w:rPr>
                <w:rFonts w:ascii="Arial" w:hAnsi="Arial" w:cs="Arial"/>
                <w:sz w:val="72"/>
                <w:szCs w:val="72"/>
                <w:u w:val="single"/>
                <w:lang w:val="fr-CA"/>
              </w:rPr>
            </w:pPr>
            <w:r w:rsidRPr="00816642">
              <w:rPr>
                <w:rFonts w:ascii="Arial" w:hAnsi="Arial" w:cs="Arial"/>
                <w:sz w:val="72"/>
                <w:szCs w:val="72"/>
                <w:u w:val="single"/>
                <w:lang w:val="fr-CA"/>
              </w:rPr>
              <w:t xml:space="preserve">  × 17</w:t>
            </w:r>
          </w:p>
          <w:p w:rsidR="001E43A0" w:rsidRPr="00816642" w:rsidRDefault="001E43A0" w:rsidP="00816642">
            <w:pPr>
              <w:pStyle w:val="ListParagraph"/>
              <w:spacing w:after="0" w:line="240" w:lineRule="auto"/>
              <w:rPr>
                <w:rFonts w:ascii="Arial" w:hAnsi="Arial" w:cs="Arial"/>
                <w:sz w:val="72"/>
                <w:szCs w:val="72"/>
                <w:lang w:val="fr-CA"/>
              </w:rPr>
            </w:pPr>
            <w:r w:rsidRPr="00816642">
              <w:rPr>
                <w:rFonts w:ascii="Arial" w:hAnsi="Arial" w:cs="Arial"/>
                <w:sz w:val="72"/>
                <w:szCs w:val="72"/>
                <w:lang w:val="fr-CA"/>
              </w:rPr>
              <w:t xml:space="preserve">  </w:t>
            </w:r>
            <w:r w:rsidRPr="00816642">
              <w:rPr>
                <w:rFonts w:ascii="Arial" w:hAnsi="Arial" w:cs="Arial"/>
                <w:sz w:val="56"/>
                <w:szCs w:val="56"/>
                <w:vertAlign w:val="superscript"/>
                <w:lang w:val="fr-CA"/>
              </w:rPr>
              <w:t>1</w:t>
            </w:r>
            <w:r w:rsidRPr="00816642">
              <w:rPr>
                <w:rFonts w:ascii="Arial" w:hAnsi="Arial" w:cs="Arial"/>
                <w:sz w:val="72"/>
                <w:szCs w:val="72"/>
                <w:lang w:val="fr-CA"/>
              </w:rPr>
              <w:t>413</w:t>
            </w:r>
          </w:p>
          <w:p w:rsidR="001E43A0" w:rsidRPr="00816642" w:rsidRDefault="00310689" w:rsidP="00816642">
            <w:pPr>
              <w:pStyle w:val="ListParagraph"/>
              <w:spacing w:after="0" w:line="240" w:lineRule="auto"/>
              <w:rPr>
                <w:rFonts w:ascii="Arial" w:hAnsi="Arial" w:cs="Arial"/>
                <w:sz w:val="72"/>
                <w:szCs w:val="72"/>
                <w:lang w:val="fr-CA"/>
              </w:rPr>
            </w:pPr>
            <w:r w:rsidRPr="00310689">
              <w:rPr>
                <w:noProof/>
                <w:lang w:val="fr-CA" w:eastAsia="fr-CA"/>
              </w:rPr>
              <w:pict>
                <v:shapetype id="_x0000_t32" coordsize="21600,21600" o:spt="32" o:oned="t" path="m,l21600,21600e" filled="f">
                  <v:path arrowok="t" fillok="f" o:connecttype="none"/>
                  <o:lock v:ext="edit" shapetype="t"/>
                </v:shapetype>
                <v:shape id="_x0000_s1041" type="#_x0000_t32" style="position:absolute;left:0;text-align:left;margin-left:66pt;margin-top:37.85pt;width:60pt;height:0;z-index:31" o:connectortype="straight" strokeweight="2pt">
                  <w10:anchorlock/>
                </v:shape>
              </w:pict>
            </w:r>
            <w:r w:rsidR="001E43A0" w:rsidRPr="00816642">
              <w:rPr>
                <w:rFonts w:ascii="Arial" w:hAnsi="Arial" w:cs="Arial"/>
                <w:sz w:val="72"/>
                <w:szCs w:val="72"/>
                <w:lang w:val="fr-CA"/>
              </w:rPr>
              <w:t>+ 59</w:t>
            </w:r>
            <w:r w:rsidR="001E43A0" w:rsidRPr="00816642">
              <w:rPr>
                <w:rFonts w:ascii="Arial" w:hAnsi="Arial" w:cs="Arial"/>
                <w:color w:val="C00000"/>
                <w:sz w:val="72"/>
                <w:szCs w:val="72"/>
                <w:lang w:val="fr-CA"/>
              </w:rPr>
              <w:t>0</w:t>
            </w:r>
          </w:p>
          <w:p w:rsidR="001E43A0" w:rsidRPr="00816642" w:rsidRDefault="001E43A0" w:rsidP="00816642">
            <w:pPr>
              <w:pStyle w:val="ListParagraph"/>
              <w:spacing w:after="0" w:line="240" w:lineRule="auto"/>
              <w:rPr>
                <w:rFonts w:ascii="Arial" w:hAnsi="Arial" w:cs="Arial"/>
                <w:sz w:val="72"/>
                <w:szCs w:val="72"/>
                <w:lang w:val="fr-CA"/>
              </w:rPr>
            </w:pPr>
            <w:r w:rsidRPr="00816642">
              <w:rPr>
                <w:rFonts w:ascii="Arial" w:hAnsi="Arial" w:cs="Arial"/>
                <w:sz w:val="72"/>
                <w:szCs w:val="72"/>
                <w:lang w:val="fr-CA"/>
              </w:rPr>
              <w:t xml:space="preserve"> 1003</w:t>
            </w: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Pr="008A13DD" w:rsidRDefault="001E43A0" w:rsidP="00442A6F">
      <w:pPr>
        <w:spacing w:after="0" w:line="240" w:lineRule="auto"/>
        <w:rPr>
          <w:sz w:val="22"/>
          <w:szCs w:val="22"/>
          <w:lang w:val="fr-FR"/>
        </w:rPr>
      </w:pPr>
    </w:p>
    <w:p w:rsidR="001E43A0" w:rsidRDefault="001E43A0" w:rsidP="00442A6F">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1E43A0" w:rsidP="00816642">
            <w:pPr>
              <w:spacing w:before="240" w:after="0" w:line="240" w:lineRule="auto"/>
              <w:ind w:left="187" w:right="187"/>
              <w:jc w:val="center"/>
              <w:rPr>
                <w:sz w:val="70"/>
                <w:szCs w:val="70"/>
                <w:lang w:val="fr-CA"/>
              </w:rPr>
            </w:pPr>
            <w:r w:rsidRPr="00816642">
              <w:rPr>
                <w:sz w:val="70"/>
                <w:szCs w:val="70"/>
                <w:lang w:val="fr-CA"/>
              </w:rPr>
              <w:lastRenderedPageBreak/>
              <w:t>Dakota et Jasmine aiment faire de la randonnée pédestre. Dakota a parcouru 15 km et Jasmine 18 000 m. Combien de km est-ce que nos amateurs de randonnée pédestre ont parcourus?</w:t>
            </w:r>
            <w:r w:rsidR="00310689" w:rsidRPr="00310689">
              <w:rPr>
                <w:noProof/>
                <w:lang w:val="fr-CA" w:eastAsia="fr-CA"/>
              </w:rPr>
              <w:pict>
                <v:shape id="Picture 71" o:spid="_x0000_s1042" type="#_x0000_t75" alt="22175126.jpg" style="position:absolute;left:0;text-align:left;margin-left:486.75pt;margin-top:235pt;width:136.5pt;height:195pt;z-index:20;visibility:visible;mso-position-horizontal-relative:text;mso-position-vertical-relative:text">
                  <v:imagedata r:id="rId97" o:title=""/>
                  <w10:anchorlock/>
                </v:shape>
              </w:pict>
            </w: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Default="001E43A0" w:rsidP="00495C3C">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1E43A0" w:rsidP="00816642">
            <w:pPr>
              <w:spacing w:before="240" w:after="0" w:line="240" w:lineRule="auto"/>
              <w:ind w:left="144" w:right="144"/>
              <w:jc w:val="center"/>
              <w:rPr>
                <w:sz w:val="64"/>
                <w:szCs w:val="64"/>
                <w:lang w:val="fr-CA"/>
              </w:rPr>
            </w:pPr>
            <w:r w:rsidRPr="00816642">
              <w:rPr>
                <w:sz w:val="64"/>
                <w:szCs w:val="64"/>
                <w:lang w:val="fr-CA"/>
              </w:rPr>
              <w:lastRenderedPageBreak/>
              <w:t>Grand-maman utilise 84 pièces triangulaires et 28 pièces carrées pour confectionner 4 courtepointes. Combien de pièces triangulaires et carrées doit-elle utiliser</w:t>
            </w:r>
            <w:r w:rsidRPr="00816642">
              <w:rPr>
                <w:sz w:val="64"/>
                <w:szCs w:val="64"/>
                <w:lang w:val="fr-CA"/>
              </w:rPr>
              <w:br/>
              <w:t>pour confectionner 7 courtepointes?</w:t>
            </w:r>
          </w:p>
          <w:p w:rsidR="001E43A0" w:rsidRPr="00816642" w:rsidRDefault="00310689" w:rsidP="00816642">
            <w:pPr>
              <w:spacing w:after="0" w:line="240" w:lineRule="auto"/>
              <w:rPr>
                <w:sz w:val="72"/>
                <w:szCs w:val="72"/>
                <w:lang w:val="fr-CA"/>
              </w:rPr>
            </w:pPr>
            <w:r w:rsidRPr="00310689">
              <w:rPr>
                <w:noProof/>
                <w:lang w:val="fr-CA" w:eastAsia="fr-CA"/>
              </w:rPr>
              <w:pict>
                <v:shape id="Picture 72" o:spid="_x0000_s1043" type="#_x0000_t75" alt="21643862.jpg" style="position:absolute;margin-left:351pt;margin-top:25.5pt;width:273pt;height:205.6pt;z-index:21;visibility:visible">
                  <v:imagedata r:id="rId98" o:title=""/>
                  <w10:anchorlock/>
                </v:shape>
              </w:pict>
            </w: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Default="001E43A0" w:rsidP="00495C3C">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816642" w:rsidTr="00816642">
        <w:trPr>
          <w:trHeight w:val="9072"/>
        </w:trPr>
        <w:tc>
          <w:tcPr>
            <w:tcW w:w="13176" w:type="dxa"/>
          </w:tcPr>
          <w:p w:rsidR="001E43A0" w:rsidRPr="00816642" w:rsidRDefault="00310689" w:rsidP="00816642">
            <w:pPr>
              <w:spacing w:before="480" w:after="0" w:line="240" w:lineRule="auto"/>
              <w:rPr>
                <w:sz w:val="80"/>
                <w:szCs w:val="80"/>
                <w:lang w:val="fr-CA"/>
              </w:rPr>
            </w:pPr>
            <w:r w:rsidRPr="00310689">
              <w:rPr>
                <w:noProof/>
                <w:lang w:val="fr-CA" w:eastAsia="fr-CA"/>
              </w:rPr>
              <w:lastRenderedPageBreak/>
              <w:pict>
                <v:group id="_x0000_s1044" style="position:absolute;margin-left:67.5pt;margin-top:24pt;width:45pt;height:315.75pt;z-index:22" coordorigin="2790,1840" coordsize="900,6315">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45" type="#_x0000_t74" style="position:absolute;left:2790;top:1840;width:900;height:795"/>
                  <v:shape id="_x0000_s1046" type="#_x0000_t74" style="position:absolute;left:2790;top:3680;width:900;height:795"/>
                  <v:shape id="_x0000_s1047" type="#_x0000_t74" style="position:absolute;left:2790;top:5550;width:900;height:795"/>
                  <v:shape id="_x0000_s1048" type="#_x0000_t74" style="position:absolute;left:2790;top:7360;width:900;height:795"/>
                  <w10:anchorlock/>
                </v:group>
              </w:pict>
            </w:r>
            <w:r w:rsidRPr="00310689">
              <w:rPr>
                <w:noProof/>
                <w:lang w:val="fr-CA" w:eastAsia="fr-CA"/>
              </w:rPr>
              <w:pict>
                <v:group id="_x0000_s1049" style="position:absolute;margin-left:258pt;margin-top:21.75pt;width:33pt;height:317.25pt;z-index:23" coordorigin="6600,1795" coordsize="660,6345">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050" type="#_x0000_t73" style="position:absolute;left:6600;top:1795;width:660;height:870" fillcolor="#c0504d" strokecolor="#f2f2f2" strokeweight="3pt">
                    <v:shadow on="t" type="perspective" color="#622423" opacity=".5" offset="1pt" offset2="-1pt"/>
                  </v:shape>
                  <v:shape id="_x0000_s1051" type="#_x0000_t73" style="position:absolute;left:6600;top:3665;width:660;height:870" fillcolor="#c0504d" strokecolor="#f2f2f2" strokeweight="3pt">
                    <v:shadow on="t" type="perspective" color="#622423" opacity=".5" offset="1pt" offset2="-1pt"/>
                  </v:shape>
                  <v:shape id="_x0000_s1052" type="#_x0000_t73" style="position:absolute;left:6600;top:5490;width:660;height:870" fillcolor="#c0504d" strokecolor="#f2f2f2" strokeweight="3pt">
                    <v:shadow on="t" type="perspective" color="#622423" opacity=".5" offset="1pt" offset2="-1pt"/>
                  </v:shape>
                  <v:shape id="_x0000_s1053" type="#_x0000_t73" style="position:absolute;left:6600;top:7270;width:660;height:870" fillcolor="#c0504d" strokecolor="#f2f2f2" strokeweight="3pt">
                    <v:shadow on="t" type="perspective" color="#622423" opacity=".5" offset="1pt" offset2="-1pt"/>
                  </v:shape>
                  <w10:anchorlock/>
                </v:group>
              </w:pict>
            </w:r>
            <w:r w:rsidRPr="00310689">
              <w:rPr>
                <w:noProof/>
                <w:lang w:val="fr-CA" w:eastAsia="fr-CA"/>
              </w:rPr>
              <w:pict>
                <v:group id="_x0000_s1054" style="position:absolute;margin-left:426pt;margin-top:19.5pt;width:48.75pt;height:323.25pt;z-index:24" coordorigin="9960,1780" coordsize="975,6465">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55" type="#_x0000_t96" style="position:absolute;left:9960;top:1780;width:975;height:915" fillcolor="#4bacc6" strokecolor="#f2f2f2" strokeweight="3pt">
                    <v:shadow on="t" type="perspective" color="#205867" opacity=".5" offset="1pt" offset2="-1pt"/>
                  </v:shape>
                  <v:shape id="_x0000_s1056" type="#_x0000_t96" style="position:absolute;left:9960;top:3650;width:975;height:915" fillcolor="#4bacc6" strokecolor="#f2f2f2" strokeweight="3pt">
                    <v:shadow on="t" type="perspective" color="#205867" opacity=".5" offset="1pt" offset2="-1pt"/>
                  </v:shape>
                  <v:shape id="_x0000_s1057" type="#_x0000_t96" style="position:absolute;left:9960;top:5505;width:975;height:915" fillcolor="#4bacc6" strokecolor="#f2f2f2" strokeweight="3pt">
                    <v:shadow on="t" type="perspective" color="#205867" opacity=".5" offset="1pt" offset2="-1pt"/>
                  </v:shape>
                  <v:shape id="_x0000_s1058" type="#_x0000_t96" style="position:absolute;left:9960;top:7330;width:975;height:915" fillcolor="#4bacc6" strokecolor="#f2f2f2" strokeweight="3pt">
                    <v:shadow on="t" type="perspective" color="#205867" opacity=".5" offset="1pt" offset2="-1pt"/>
                  </v:shape>
                  <w10:anchorlock/>
                </v:group>
              </w:pict>
            </w:r>
            <w:r w:rsidR="001E43A0" w:rsidRPr="00816642">
              <w:rPr>
                <w:sz w:val="80"/>
                <w:szCs w:val="80"/>
                <w:lang w:val="fr-CA"/>
              </w:rPr>
              <w:t>2 ×      +  3  ×       -                =    25</w:t>
            </w:r>
          </w:p>
          <w:p w:rsidR="001E43A0" w:rsidRPr="00816642" w:rsidRDefault="001E43A0" w:rsidP="00816642">
            <w:pPr>
              <w:spacing w:after="0" w:line="240" w:lineRule="auto"/>
              <w:rPr>
                <w:sz w:val="80"/>
                <w:szCs w:val="80"/>
                <w:lang w:val="fr-CA"/>
              </w:rPr>
            </w:pPr>
          </w:p>
          <w:p w:rsidR="001E43A0" w:rsidRPr="00816642" w:rsidRDefault="001E43A0" w:rsidP="00816642">
            <w:pPr>
              <w:spacing w:after="0" w:line="240" w:lineRule="auto"/>
              <w:rPr>
                <w:sz w:val="80"/>
                <w:szCs w:val="80"/>
                <w:lang w:val="fr-CA"/>
              </w:rPr>
            </w:pPr>
            <w:r w:rsidRPr="00816642">
              <w:rPr>
                <w:sz w:val="80"/>
                <w:szCs w:val="80"/>
                <w:lang w:val="fr-CA"/>
              </w:rPr>
              <w:t>3 ×      +  2  ×       +               =    30</w:t>
            </w:r>
          </w:p>
          <w:p w:rsidR="001E43A0" w:rsidRPr="00816642" w:rsidRDefault="001E43A0" w:rsidP="00816642">
            <w:pPr>
              <w:spacing w:after="0" w:line="240" w:lineRule="auto"/>
              <w:rPr>
                <w:sz w:val="80"/>
                <w:szCs w:val="80"/>
                <w:lang w:val="fr-CA"/>
              </w:rPr>
            </w:pPr>
          </w:p>
          <w:p w:rsidR="001E43A0" w:rsidRPr="00816642" w:rsidRDefault="001E43A0" w:rsidP="00816642">
            <w:pPr>
              <w:spacing w:after="0" w:line="240" w:lineRule="auto"/>
              <w:rPr>
                <w:sz w:val="80"/>
                <w:szCs w:val="80"/>
                <w:lang w:val="fr-CA"/>
              </w:rPr>
            </w:pPr>
            <w:r w:rsidRPr="00816642">
              <w:rPr>
                <w:sz w:val="80"/>
                <w:szCs w:val="80"/>
                <w:lang w:val="fr-CA"/>
              </w:rPr>
              <w:t xml:space="preserve">            +               + 2 ×        =    15</w:t>
            </w:r>
          </w:p>
          <w:p w:rsidR="001E43A0" w:rsidRPr="00816642" w:rsidRDefault="001E43A0" w:rsidP="00816642">
            <w:pPr>
              <w:spacing w:after="0" w:line="240" w:lineRule="auto"/>
              <w:rPr>
                <w:sz w:val="80"/>
                <w:szCs w:val="80"/>
                <w:lang w:val="fr-CA"/>
              </w:rPr>
            </w:pPr>
          </w:p>
          <w:p w:rsidR="001E43A0" w:rsidRPr="00816642" w:rsidRDefault="001E43A0" w:rsidP="00816642">
            <w:pPr>
              <w:spacing w:after="0" w:line="240" w:lineRule="auto"/>
              <w:rPr>
                <w:sz w:val="80"/>
                <w:szCs w:val="80"/>
                <w:lang w:val="fr-CA"/>
              </w:rPr>
            </w:pPr>
            <w:r w:rsidRPr="00816642">
              <w:rPr>
                <w:sz w:val="80"/>
                <w:szCs w:val="80"/>
                <w:lang w:val="fr-CA"/>
              </w:rPr>
              <w:t xml:space="preserve">            +               +               =     ?</w:t>
            </w:r>
          </w:p>
          <w:p w:rsidR="001E43A0" w:rsidRPr="00816642" w:rsidRDefault="001E43A0" w:rsidP="00816642">
            <w:pPr>
              <w:spacing w:before="240" w:after="0" w:line="240" w:lineRule="auto"/>
              <w:jc w:val="center"/>
              <w:rPr>
                <w:sz w:val="72"/>
                <w:szCs w:val="72"/>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Pr="008A13DD" w:rsidRDefault="001E43A0" w:rsidP="00495C3C">
      <w:pPr>
        <w:spacing w:after="0" w:line="240" w:lineRule="auto"/>
        <w:rPr>
          <w:sz w:val="22"/>
          <w:szCs w:val="22"/>
          <w:lang w:val="fr-FR"/>
        </w:rPr>
      </w:pPr>
    </w:p>
    <w:p w:rsidR="001E43A0" w:rsidRDefault="001E43A0" w:rsidP="00495C3C">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816642" w:rsidTr="00816642">
        <w:trPr>
          <w:trHeight w:val="9072"/>
        </w:trPr>
        <w:tc>
          <w:tcPr>
            <w:tcW w:w="13176" w:type="dxa"/>
          </w:tcPr>
          <w:p w:rsidR="001E43A0" w:rsidRPr="00816642" w:rsidRDefault="001E43A0" w:rsidP="00816642">
            <w:pPr>
              <w:spacing w:before="240" w:after="0" w:line="240" w:lineRule="auto"/>
              <w:ind w:left="180" w:right="180"/>
              <w:jc w:val="center"/>
              <w:rPr>
                <w:sz w:val="72"/>
                <w:szCs w:val="72"/>
                <w:lang w:val="fr-CA"/>
              </w:rPr>
            </w:pPr>
            <w:r w:rsidRPr="00816642">
              <w:rPr>
                <w:sz w:val="72"/>
                <w:szCs w:val="72"/>
                <w:lang w:val="fr-CA"/>
              </w:rPr>
              <w:lastRenderedPageBreak/>
              <w:t>Marco organise des présentations au musée qui durent chacune 30 minutes. Combien de présentations pourrait-il donner en une semaine?</w:t>
            </w:r>
            <w:r w:rsidR="00310689" w:rsidRPr="00310689">
              <w:rPr>
                <w:noProof/>
                <w:lang w:val="fr-CA" w:eastAsia="fr-CA"/>
              </w:rPr>
              <w:pict>
                <v:shape id="Picture 6" o:spid="_x0000_s1059" type="#_x0000_t75" alt="20581164.jpg" style="position:absolute;left:0;text-align:left;margin-left:395.3pt;margin-top:202.95pt;width:206.3pt;height:224.75pt;z-index:25;visibility:visible;mso-position-horizontal-relative:text;mso-position-vertical-relative:text">
                  <v:imagedata r:id="rId99" o:title=""/>
                  <w10:anchorlock/>
                </v:shape>
              </w:pict>
            </w:r>
          </w:p>
          <w:p w:rsidR="001E43A0" w:rsidRPr="00816642" w:rsidRDefault="001E43A0" w:rsidP="00816642">
            <w:pPr>
              <w:spacing w:after="0" w:line="240" w:lineRule="auto"/>
              <w:rPr>
                <w:lang w:val="fr-CA"/>
              </w:rPr>
            </w:pPr>
          </w:p>
        </w:tc>
      </w:tr>
    </w:tbl>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Pr="008A13DD" w:rsidRDefault="001E43A0" w:rsidP="00C752B3">
      <w:pPr>
        <w:spacing w:after="0" w:line="240" w:lineRule="auto"/>
        <w:rPr>
          <w:sz w:val="22"/>
          <w:szCs w:val="22"/>
          <w:lang w:val="fr-FR"/>
        </w:rPr>
      </w:pPr>
    </w:p>
    <w:p w:rsidR="001E43A0" w:rsidRDefault="001E43A0" w:rsidP="00C752B3">
      <w:pPr>
        <w:spacing w:after="0" w:line="240" w:lineRule="auto"/>
        <w:jc w:val="center"/>
        <w:rPr>
          <w:sz w:val="22"/>
          <w:szCs w:val="22"/>
          <w:lang w:val="fr-CA"/>
        </w:rPr>
        <w:sectPr w:rsidR="001E43A0" w:rsidSect="00AD2F5F">
          <w:pgSz w:w="15840" w:h="12240" w:orient="landscape"/>
          <w:pgMar w:top="1440" w:right="1440" w:bottom="1440" w:left="1440" w:header="720" w:footer="720" w:gutter="0"/>
          <w:cols w:space="720"/>
          <w:docGrid w:linePitch="360"/>
        </w:sectPr>
      </w:pPr>
      <w:r w:rsidRPr="008A13DD">
        <w:rPr>
          <w:sz w:val="22"/>
          <w:szCs w:val="22"/>
          <w:lang w:val="fr-CA"/>
        </w:rPr>
        <w:t>[Cette page est intentionnellement laissée en blanc.]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E43A0" w:rsidRPr="00E04E7B" w:rsidTr="00816642">
        <w:trPr>
          <w:trHeight w:val="9072"/>
        </w:trPr>
        <w:tc>
          <w:tcPr>
            <w:tcW w:w="13176" w:type="dxa"/>
          </w:tcPr>
          <w:p w:rsidR="001E43A0" w:rsidRPr="00816642" w:rsidRDefault="001E43A0" w:rsidP="00816642">
            <w:pPr>
              <w:spacing w:before="240" w:after="0" w:line="240" w:lineRule="auto"/>
              <w:ind w:left="187" w:right="187"/>
              <w:jc w:val="center"/>
              <w:rPr>
                <w:sz w:val="72"/>
                <w:szCs w:val="72"/>
                <w:lang w:val="fr-CA"/>
              </w:rPr>
            </w:pPr>
            <w:r w:rsidRPr="00816642">
              <w:rPr>
                <w:sz w:val="72"/>
                <w:szCs w:val="72"/>
                <w:lang w:val="fr-CA"/>
              </w:rPr>
              <w:lastRenderedPageBreak/>
              <w:t>Francesca a 465 jetons qu’elle veut ranger dans des petites boites pouvant contenir 60 jetons chacune. De combien de boites a-t-elle besoin pour ranger tous ses jetons?</w:t>
            </w:r>
            <w:r w:rsidR="00310689" w:rsidRPr="00310689">
              <w:rPr>
                <w:noProof/>
                <w:lang w:val="fr-CA" w:eastAsia="fr-CA"/>
              </w:rPr>
              <w:pict>
                <v:shape id="Picture 8" o:spid="_x0000_s1060" type="#_x0000_t75" alt="21305891_thbjetons.jpg" style="position:absolute;left:0;text-align:left;margin-left:294.75pt;margin-top:296.5pt;width:104.95pt;height:54.75pt;z-index:26;visibility:visible;mso-position-horizontal-relative:text;mso-position-vertical-relative:text">
                  <v:imagedata r:id="rId100" o:title=""/>
                  <w10:anchorlock/>
                </v:shape>
              </w:pict>
            </w:r>
          </w:p>
          <w:p w:rsidR="001E43A0" w:rsidRPr="00816642" w:rsidRDefault="00310689" w:rsidP="00816642">
            <w:pPr>
              <w:spacing w:before="240" w:after="0" w:line="240" w:lineRule="auto"/>
              <w:rPr>
                <w:lang w:val="fr-CA"/>
              </w:rPr>
            </w:pPr>
            <w:r>
              <w:rPr>
                <w:noProof/>
                <w:lang w:val="fr-CA" w:eastAsia="fr-CA"/>
              </w:rPr>
              <w:pict>
                <v:shape id="Picture 1" o:spid="_x0000_s1061" type="#_x0000_t75" alt="http://images.clipart.com/thw/thw11/CL/5433_2005010014/000803_1080_69/21259858.thb.jpg?000803_1080_6913_v__v" style="position:absolute;margin-left:33pt;margin-top:35.5pt;width:210pt;height:106.5pt;z-index:30;visibility:visible">
                  <v:imagedata r:id="rId101" o:title=""/>
                  <w10:anchorlock/>
                </v:shape>
              </w:pict>
            </w:r>
            <w:r>
              <w:rPr>
                <w:noProof/>
                <w:lang w:val="fr-CA" w:eastAsia="fr-CA"/>
              </w:rPr>
              <w:pict>
                <v:shape id="_x0000_s1062" type="#_x0000_t75" alt="21305891_thbjetons.jpg" style="position:absolute;margin-left:402pt;margin-top:77.5pt;width:104.95pt;height:54.75pt;z-index:29;visibility:visible">
                  <v:imagedata r:id="rId100" o:title=""/>
                  <w10:anchorlock/>
                </v:shape>
              </w:pict>
            </w:r>
            <w:r>
              <w:rPr>
                <w:noProof/>
                <w:lang w:val="fr-CA" w:eastAsia="fr-CA"/>
              </w:rPr>
              <w:pict>
                <v:shape id="_x0000_s1063" type="#_x0000_t75" alt="21305891_thbjetons.jpg" style="position:absolute;margin-left:294.75pt;margin-top:77.5pt;width:104.95pt;height:54.75pt;z-index:27;visibility:visible">
                  <v:imagedata r:id="rId100" o:title=""/>
                  <w10:anchorlock/>
                </v:shape>
              </w:pict>
            </w:r>
            <w:r>
              <w:rPr>
                <w:noProof/>
                <w:lang w:val="fr-CA" w:eastAsia="fr-CA"/>
              </w:rPr>
              <w:pict>
                <v:shape id="_x0000_s1064" type="#_x0000_t75" alt="21305891_thbjetons.jpg" style="position:absolute;margin-left:510.75pt;margin-top:77.5pt;width:104.95pt;height:54.75pt;z-index:28;visibility:visible">
                  <v:imagedata r:id="rId100" o:title=""/>
                  <w10:anchorlock/>
                </v:shape>
              </w:pict>
            </w:r>
          </w:p>
        </w:tc>
      </w:tr>
    </w:tbl>
    <w:p w:rsidR="001E43A0" w:rsidRDefault="001E43A0" w:rsidP="00EE1AA0">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Pr="008A13DD" w:rsidRDefault="001E43A0" w:rsidP="00EE1AA0">
      <w:pPr>
        <w:spacing w:after="0" w:line="240" w:lineRule="auto"/>
        <w:rPr>
          <w:sz w:val="22"/>
          <w:szCs w:val="22"/>
          <w:lang w:val="fr-FR"/>
        </w:rPr>
      </w:pPr>
    </w:p>
    <w:p w:rsidR="001E43A0" w:rsidRDefault="001E43A0" w:rsidP="00EE1AA0">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063CB">
      <w:pPr>
        <w:spacing w:after="0" w:line="240" w:lineRule="auto"/>
        <w:rPr>
          <w:sz w:val="22"/>
          <w:szCs w:val="22"/>
          <w:lang w:val="fr-CA"/>
        </w:rPr>
      </w:pPr>
    </w:p>
    <w:p w:rsidR="001E43A0" w:rsidRDefault="001E43A0" w:rsidP="00C063CB">
      <w:pPr>
        <w:spacing w:after="0" w:line="240" w:lineRule="auto"/>
        <w:rPr>
          <w:sz w:val="22"/>
          <w:szCs w:val="22"/>
          <w:lang w:val="fr-CA"/>
        </w:rPr>
        <w:sectPr w:rsidR="001E43A0" w:rsidSect="00AD2F5F">
          <w:pgSz w:w="15840" w:h="12240" w:orient="landscape"/>
          <w:pgMar w:top="1440" w:right="1440" w:bottom="1440" w:left="1440" w:header="720" w:footer="720" w:gutter="0"/>
          <w:cols w:space="720"/>
          <w:docGrid w:linePitch="360"/>
        </w:sectPr>
      </w:pPr>
    </w:p>
    <w:p w:rsidR="001E43A0" w:rsidRPr="005562F6" w:rsidRDefault="001E43A0" w:rsidP="00C752B3">
      <w:pPr>
        <w:spacing w:after="0" w:line="240" w:lineRule="auto"/>
        <w:ind w:left="1080" w:hanging="1080"/>
        <w:rPr>
          <w:rFonts w:cs="TimesNewRoman"/>
          <w:b/>
          <w:sz w:val="28"/>
          <w:szCs w:val="28"/>
          <w:lang w:val="fr-CA"/>
        </w:rPr>
      </w:pPr>
      <w:r w:rsidRPr="005562F6">
        <w:rPr>
          <w:rFonts w:cs="TimesNewRoman"/>
          <w:b/>
          <w:sz w:val="28"/>
          <w:szCs w:val="28"/>
          <w:lang w:val="fr-CA"/>
        </w:rPr>
        <w:lastRenderedPageBreak/>
        <w:t>Leçon :</w:t>
      </w:r>
      <w:r>
        <w:rPr>
          <w:rFonts w:cs="TimesNewRoman"/>
          <w:b/>
          <w:sz w:val="28"/>
          <w:szCs w:val="28"/>
          <w:lang w:val="fr-CA"/>
        </w:rPr>
        <w:tab/>
      </w:r>
      <w:r w:rsidRPr="005562F6">
        <w:rPr>
          <w:rFonts w:cs="TimesNewRoman"/>
          <w:b/>
          <w:sz w:val="28"/>
          <w:szCs w:val="28"/>
          <w:lang w:val="fr-CA"/>
        </w:rPr>
        <w:t>Es-tu près, entre les deux ou éloigné du</w:t>
      </w:r>
      <w:r>
        <w:rPr>
          <w:rFonts w:cs="TimesNewRoman"/>
          <w:b/>
          <w:sz w:val="28"/>
          <w:szCs w:val="28"/>
          <w:lang w:val="fr-CA"/>
        </w:rPr>
        <w:t xml:space="preserve"> point de </w:t>
      </w:r>
      <w:r w:rsidRPr="005562F6">
        <w:rPr>
          <w:rFonts w:cs="TimesNewRoman"/>
          <w:b/>
          <w:sz w:val="28"/>
          <w:szCs w:val="28"/>
          <w:lang w:val="fr-CA"/>
        </w:rPr>
        <w:t>repère?</w:t>
      </w:r>
    </w:p>
    <w:p w:rsidR="001E43A0" w:rsidRDefault="001E43A0" w:rsidP="00C752B3">
      <w:pPr>
        <w:spacing w:after="0" w:line="240" w:lineRule="auto"/>
        <w:rPr>
          <w:rFonts w:cs="TimesNewRoman"/>
          <w:b/>
          <w:lang w:val="fr-CA"/>
        </w:rPr>
      </w:pPr>
    </w:p>
    <w:p w:rsidR="001E43A0" w:rsidRPr="00852781" w:rsidRDefault="001E43A0" w:rsidP="00C752B3">
      <w:pPr>
        <w:spacing w:after="0" w:line="240" w:lineRule="auto"/>
        <w:rPr>
          <w:rFonts w:cs="TimesNewRoman"/>
          <w:b/>
          <w:lang w:val="fr-CA"/>
        </w:rPr>
      </w:pPr>
      <w:r w:rsidRPr="00852781">
        <w:rPr>
          <w:rFonts w:cs="TimesNewRoman"/>
          <w:b/>
          <w:lang w:val="fr-CA"/>
        </w:rPr>
        <w:t xml:space="preserve">Niveau : </w:t>
      </w:r>
      <w:r>
        <w:rPr>
          <w:rFonts w:cs="TimesNewRoman"/>
          <w:b/>
          <w:lang w:val="fr-CA"/>
        </w:rPr>
        <w:t>5</w:t>
      </w:r>
      <w:r w:rsidRPr="00E42AB0">
        <w:rPr>
          <w:rFonts w:cs="TimesNewRoman"/>
          <w:b/>
          <w:vertAlign w:val="superscript"/>
          <w:lang w:val="fr-CA"/>
        </w:rPr>
        <w:t>e</w:t>
      </w:r>
      <w:r>
        <w:rPr>
          <w:rFonts w:cs="TimesNewRoman"/>
          <w:b/>
          <w:lang w:val="fr-CA"/>
        </w:rPr>
        <w:t xml:space="preserve"> année – Le nombre</w:t>
      </w:r>
    </w:p>
    <w:p w:rsidR="001E43A0" w:rsidRPr="00445A5F" w:rsidRDefault="00310689" w:rsidP="00512EBD">
      <w:pPr>
        <w:autoSpaceDE w:val="0"/>
        <w:autoSpaceDN w:val="0"/>
        <w:adjustRightInd w:val="0"/>
        <w:spacing w:before="120" w:after="0" w:line="240" w:lineRule="auto"/>
        <w:ind w:left="1008" w:hanging="1008"/>
        <w:rPr>
          <w:rFonts w:cs="TimesNewRoman"/>
          <w:lang w:val="fr-CA"/>
        </w:rPr>
      </w:pPr>
      <w:r w:rsidRPr="00310689">
        <w:rPr>
          <w:noProof/>
          <w:lang w:val="fr-CA" w:eastAsia="fr-CA"/>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5" type="#_x0000_t65" style="position:absolute;left:0;text-align:left;margin-left:311.45pt;margin-top:74.3pt;width:172.1pt;height:363.3pt;z-index:1;mso-wrap-distance-top:7.2pt;mso-wrap-distance-bottom:7.2pt;mso-position-horizontal-relative:margin" o:allowincell="f" fillcolor="#e1a8a7" strokecolor="#969696" strokeweight=".5pt">
            <v:textbox style="mso-next-textbox:#_x0000_s1065" inset="10.8pt,7.2pt,10.8pt">
              <w:txbxContent>
                <w:p w:rsidR="001E43A0" w:rsidRPr="00816642" w:rsidRDefault="001E43A0" w:rsidP="00C752B3">
                  <w:pPr>
                    <w:spacing w:after="0" w:line="240" w:lineRule="auto"/>
                    <w:jc w:val="center"/>
                    <w:rPr>
                      <w:rFonts w:cs="Times New Roman"/>
                      <w:b/>
                    </w:rPr>
                  </w:pPr>
                  <w:r w:rsidRPr="00816642">
                    <w:rPr>
                      <w:rFonts w:cs="Times New Roman"/>
                      <w:b/>
                    </w:rPr>
                    <w:t>Problème</w:t>
                  </w:r>
                </w:p>
                <w:p w:rsidR="001E43A0" w:rsidRPr="00816642" w:rsidRDefault="001E43A0" w:rsidP="00C752B3">
                  <w:pPr>
                    <w:pStyle w:val="ListParagraph"/>
                    <w:numPr>
                      <w:ilvl w:val="0"/>
                      <w:numId w:val="51"/>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 problème correspond bien aux grandes idées?</w:t>
                  </w:r>
                </w:p>
                <w:p w:rsidR="001E43A0" w:rsidRPr="00816642" w:rsidRDefault="001E43A0" w:rsidP="00C752B3">
                  <w:pPr>
                    <w:pStyle w:val="ListParagraph"/>
                    <w:numPr>
                      <w:ilvl w:val="0"/>
                      <w:numId w:val="51"/>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la problématique et le défi à relever ont un lien avec les concepts mathématiques que les élèves doivent apprendre? (Van de Walle, 2008)</w:t>
                  </w:r>
                </w:p>
                <w:p w:rsidR="001E43A0" w:rsidRPr="00816642" w:rsidRDefault="001E43A0" w:rsidP="00C752B3">
                  <w:pPr>
                    <w:pStyle w:val="ListParagraph"/>
                    <w:numPr>
                      <w:ilvl w:val="0"/>
                      <w:numId w:val="51"/>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 problème permet aux élèves d’acquérir de nouvelles connaissances tout en appliquant des connaissances qu’ils ont déjà acquises?</w:t>
                  </w:r>
                </w:p>
                <w:p w:rsidR="001E43A0" w:rsidRPr="00816642" w:rsidRDefault="001E43A0" w:rsidP="00C752B3">
                  <w:pPr>
                    <w:pStyle w:val="ListParagraph"/>
                    <w:numPr>
                      <w:ilvl w:val="0"/>
                      <w:numId w:val="51"/>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l’énoncé du problème incite les élèves à justifier et à expliquer leurs réponses et/ou leurs stratégies?</w:t>
                  </w:r>
                </w:p>
                <w:p w:rsidR="001E43A0" w:rsidRPr="0044523C" w:rsidRDefault="001E43A0" w:rsidP="00C752B3">
                  <w:pPr>
                    <w:rPr>
                      <w:lang w:val="fr-CA"/>
                    </w:rPr>
                  </w:pPr>
                </w:p>
              </w:txbxContent>
            </v:textbox>
            <w10:wrap type="square" anchorx="margin"/>
            <w10:anchorlock/>
          </v:shape>
        </w:pict>
      </w:r>
      <w:r w:rsidR="001E43A0">
        <w:rPr>
          <w:rFonts w:cs="TimesNewRoman"/>
          <w:lang w:val="fr-CA"/>
        </w:rPr>
        <w:t>RAS 10 :</w:t>
      </w:r>
      <w:r w:rsidR="001E43A0">
        <w:rPr>
          <w:rFonts w:cs="TimesNewRoman"/>
          <w:lang w:val="fr-CA"/>
        </w:rPr>
        <w:tab/>
        <w:t>Comparer et ordonner des nombres décimaux allant jusqu’aux millièmes à l’aide de :</w:t>
      </w:r>
    </w:p>
    <w:p w:rsidR="001E43A0" w:rsidRPr="00C752B3" w:rsidRDefault="001E43A0" w:rsidP="00512EBD">
      <w:pPr>
        <w:pStyle w:val="ListParagraph"/>
        <w:numPr>
          <w:ilvl w:val="0"/>
          <w:numId w:val="49"/>
        </w:numPr>
        <w:autoSpaceDE w:val="0"/>
        <w:autoSpaceDN w:val="0"/>
        <w:adjustRightInd w:val="0"/>
        <w:spacing w:after="0" w:line="240" w:lineRule="auto"/>
        <w:ind w:left="1296" w:hanging="288"/>
        <w:rPr>
          <w:rFonts w:ascii="Arial" w:hAnsi="Arial" w:cs="Arial"/>
          <w:sz w:val="24"/>
          <w:szCs w:val="24"/>
          <w:lang w:val="fr-CA"/>
        </w:rPr>
      </w:pPr>
      <w:r w:rsidRPr="00C752B3">
        <w:rPr>
          <w:rFonts w:ascii="Arial" w:hAnsi="Arial" w:cs="Arial"/>
          <w:sz w:val="24"/>
          <w:szCs w:val="24"/>
          <w:lang w:val="fr-CA"/>
        </w:rPr>
        <w:t>points de repère;</w:t>
      </w:r>
    </w:p>
    <w:p w:rsidR="001E43A0" w:rsidRPr="00C752B3" w:rsidRDefault="001E43A0" w:rsidP="00512EBD">
      <w:pPr>
        <w:pStyle w:val="ListParagraph"/>
        <w:numPr>
          <w:ilvl w:val="0"/>
          <w:numId w:val="49"/>
        </w:numPr>
        <w:autoSpaceDE w:val="0"/>
        <w:autoSpaceDN w:val="0"/>
        <w:adjustRightInd w:val="0"/>
        <w:spacing w:after="0" w:line="240" w:lineRule="auto"/>
        <w:ind w:left="1296" w:hanging="288"/>
        <w:rPr>
          <w:rFonts w:ascii="Arial" w:hAnsi="Arial" w:cs="Arial"/>
          <w:sz w:val="24"/>
          <w:szCs w:val="24"/>
          <w:lang w:val="fr-CA"/>
        </w:rPr>
      </w:pPr>
      <w:r w:rsidRPr="00C752B3">
        <w:rPr>
          <w:rFonts w:ascii="Arial" w:hAnsi="Arial" w:cs="Arial"/>
          <w:sz w:val="24"/>
          <w:szCs w:val="24"/>
          <w:lang w:val="fr-CA"/>
        </w:rPr>
        <w:t>la valeur de position;</w:t>
      </w:r>
    </w:p>
    <w:p w:rsidR="001E43A0" w:rsidRPr="00C752B3" w:rsidRDefault="001E43A0" w:rsidP="00512EBD">
      <w:pPr>
        <w:pStyle w:val="ListParagraph"/>
        <w:numPr>
          <w:ilvl w:val="0"/>
          <w:numId w:val="49"/>
        </w:numPr>
        <w:autoSpaceDE w:val="0"/>
        <w:autoSpaceDN w:val="0"/>
        <w:adjustRightInd w:val="0"/>
        <w:spacing w:after="0" w:line="240" w:lineRule="auto"/>
        <w:ind w:left="1296" w:hanging="288"/>
        <w:rPr>
          <w:rFonts w:ascii="Arial" w:hAnsi="Arial" w:cs="Arial"/>
          <w:sz w:val="24"/>
          <w:szCs w:val="24"/>
          <w:lang w:val="fr-CA"/>
        </w:rPr>
      </w:pPr>
      <w:r w:rsidRPr="00C752B3">
        <w:rPr>
          <w:rFonts w:ascii="Arial" w:hAnsi="Arial" w:cs="Arial"/>
          <w:sz w:val="24"/>
          <w:szCs w:val="24"/>
          <w:lang w:val="fr-CA"/>
        </w:rPr>
        <w:t>nombres décimaux</w:t>
      </w:r>
      <w:r>
        <w:rPr>
          <w:rFonts w:ascii="Arial" w:hAnsi="Arial" w:cs="Arial"/>
          <w:sz w:val="24"/>
          <w:szCs w:val="24"/>
          <w:lang w:val="fr-CA"/>
        </w:rPr>
        <w:t xml:space="preserve"> équivalents</w:t>
      </w:r>
      <w:r w:rsidRPr="00C752B3">
        <w:rPr>
          <w:rFonts w:ascii="Arial" w:hAnsi="Arial" w:cs="Arial"/>
          <w:sz w:val="24"/>
          <w:szCs w:val="24"/>
          <w:lang w:val="fr-CA"/>
        </w:rPr>
        <w:t>.</w:t>
      </w:r>
    </w:p>
    <w:p w:rsidR="001E43A0" w:rsidRPr="003D4F64" w:rsidRDefault="001E43A0" w:rsidP="00512EBD">
      <w:pPr>
        <w:autoSpaceDE w:val="0"/>
        <w:autoSpaceDN w:val="0"/>
        <w:adjustRightInd w:val="0"/>
        <w:spacing w:after="0" w:line="240" w:lineRule="auto"/>
        <w:ind w:left="1008"/>
        <w:rPr>
          <w:rFonts w:cs="TimesNewRoman"/>
          <w:lang w:val="fr-CA"/>
        </w:rPr>
      </w:pPr>
      <w:r w:rsidRPr="003D4F64">
        <w:rPr>
          <w:rFonts w:cs="TimesNewRoman"/>
          <w:lang w:val="fr-CA"/>
        </w:rPr>
        <w:t>[</w:t>
      </w:r>
      <w:r>
        <w:rPr>
          <w:rFonts w:cs="TimesNewRoman"/>
          <w:lang w:val="fr-CA"/>
        </w:rPr>
        <w:t>C, L, R, V]</w:t>
      </w:r>
    </w:p>
    <w:p w:rsidR="001E43A0" w:rsidRDefault="001E43A0" w:rsidP="00C752B3">
      <w:pPr>
        <w:spacing w:after="0" w:line="240" w:lineRule="auto"/>
        <w:rPr>
          <w:rFonts w:cs="TimesNewRoman"/>
          <w:b/>
          <w:highlight w:val="green"/>
          <w:lang w:val="fr-CA"/>
        </w:rPr>
      </w:pPr>
    </w:p>
    <w:p w:rsidR="001E43A0" w:rsidRPr="003C032D" w:rsidRDefault="001E43A0" w:rsidP="00C752B3">
      <w:pPr>
        <w:spacing w:after="0" w:line="240" w:lineRule="auto"/>
        <w:rPr>
          <w:rFonts w:cs="TimesNewRoman"/>
          <w:b/>
          <w:lang w:val="fr-CA"/>
        </w:rPr>
      </w:pPr>
      <w:r>
        <w:rPr>
          <w:rFonts w:cs="TimesNewRoman"/>
          <w:b/>
          <w:lang w:val="fr-CA"/>
        </w:rPr>
        <w:t>Problème</w:t>
      </w:r>
    </w:p>
    <w:p w:rsidR="001E43A0" w:rsidRPr="00C752B3" w:rsidRDefault="001E43A0" w:rsidP="00C752B3">
      <w:pPr>
        <w:pStyle w:val="ListParagraph"/>
        <w:numPr>
          <w:ilvl w:val="0"/>
          <w:numId w:val="50"/>
        </w:numPr>
        <w:spacing w:before="120" w:after="0" w:line="240" w:lineRule="auto"/>
        <w:ind w:left="288" w:hanging="288"/>
        <w:rPr>
          <w:rFonts w:ascii="Arial" w:hAnsi="Arial" w:cs="Arial"/>
          <w:sz w:val="24"/>
          <w:szCs w:val="24"/>
          <w:lang w:val="fr-CA"/>
        </w:rPr>
      </w:pPr>
      <w:r w:rsidRPr="00C752B3">
        <w:rPr>
          <w:rFonts w:ascii="Arial" w:hAnsi="Arial" w:cs="Arial"/>
          <w:sz w:val="24"/>
          <w:szCs w:val="24"/>
          <w:lang w:val="fr-CA"/>
        </w:rPr>
        <w:t>Les élèves doivent ordonner des nombres décimaux sur une droite numérique et expliquer leurs démarches.</w:t>
      </w:r>
    </w:p>
    <w:p w:rsidR="001E43A0" w:rsidRDefault="001E43A0" w:rsidP="00C752B3">
      <w:pPr>
        <w:spacing w:after="0" w:line="240" w:lineRule="auto"/>
        <w:rPr>
          <w:rFonts w:cs="TimesNewRoman"/>
          <w:b/>
          <w:lang w:val="fr-CA"/>
        </w:rPr>
      </w:pPr>
    </w:p>
    <w:p w:rsidR="001E43A0" w:rsidRDefault="00310689" w:rsidP="00C752B3">
      <w:pPr>
        <w:spacing w:after="0" w:line="240" w:lineRule="auto"/>
        <w:rPr>
          <w:rFonts w:cs="TimesNewRoman"/>
          <w:b/>
          <w:lang w:val="fr-CA"/>
        </w:rPr>
      </w:pPr>
      <w:r w:rsidRPr="00310689">
        <w:rPr>
          <w:noProof/>
          <w:lang w:val="fr-CA" w:eastAsia="fr-CA"/>
        </w:rPr>
        <w:pict>
          <v:shape id="Picture 3" o:spid="_x0000_s1066" type="#_x0000_t75" alt="22414891_thbnumber line.jpg" style="position:absolute;margin-left:6.75pt;margin-top:6.4pt;width:236.2pt;height:122.15pt;z-index:9;visibility:visible">
            <v:imagedata r:id="rId102" o:title=""/>
            <w10:anchorlock/>
          </v:shape>
        </w:pict>
      </w: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autoSpaceDE w:val="0"/>
        <w:autoSpaceDN w:val="0"/>
        <w:adjustRightInd w:val="0"/>
        <w:spacing w:after="0" w:line="240" w:lineRule="auto"/>
        <w:ind w:left="720" w:hanging="720"/>
        <w:rPr>
          <w:rFonts w:cs="TimesNewRoman"/>
          <w:b/>
          <w:lang w:val="fr-CA"/>
        </w:rPr>
      </w:pPr>
    </w:p>
    <w:p w:rsidR="001E43A0" w:rsidRDefault="001E43A0" w:rsidP="00C752B3">
      <w:pPr>
        <w:autoSpaceDE w:val="0"/>
        <w:autoSpaceDN w:val="0"/>
        <w:adjustRightInd w:val="0"/>
        <w:spacing w:after="0" w:line="240" w:lineRule="auto"/>
        <w:ind w:left="720" w:hanging="720"/>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lang w:val="fr-CA"/>
        </w:rPr>
      </w:pPr>
    </w:p>
    <w:p w:rsidR="001E43A0" w:rsidRDefault="001E43A0" w:rsidP="00C752B3">
      <w:pPr>
        <w:spacing w:after="0" w:line="240" w:lineRule="auto"/>
        <w:rPr>
          <w:rFonts w:cs="TimesNewRoman"/>
          <w:b/>
          <w:sz w:val="28"/>
          <w:szCs w:val="28"/>
          <w:lang w:val="fr-CA"/>
        </w:rPr>
      </w:pPr>
    </w:p>
    <w:p w:rsidR="001E43A0" w:rsidRDefault="001E43A0" w:rsidP="00C752B3">
      <w:pPr>
        <w:rPr>
          <w:rFonts w:cs="TimesNewRoman"/>
          <w:b/>
          <w:sz w:val="28"/>
          <w:szCs w:val="28"/>
          <w:lang w:val="fr-CA"/>
        </w:rPr>
      </w:pPr>
      <w:r>
        <w:rPr>
          <w:rFonts w:cs="TimesNewRoman"/>
          <w:b/>
          <w:sz w:val="28"/>
          <w:szCs w:val="28"/>
          <w:lang w:val="fr-CA"/>
        </w:rPr>
        <w:br w:type="page"/>
      </w:r>
    </w:p>
    <w:p w:rsidR="001E43A0" w:rsidRPr="003C032D" w:rsidRDefault="00310689" w:rsidP="00C752B3">
      <w:pPr>
        <w:spacing w:after="0" w:line="240" w:lineRule="auto"/>
        <w:rPr>
          <w:rFonts w:cs="TimesNewRoman"/>
          <w:b/>
          <w:sz w:val="28"/>
          <w:szCs w:val="28"/>
          <w:lang w:val="fr-CA"/>
        </w:rPr>
      </w:pPr>
      <w:r w:rsidRPr="00310689">
        <w:rPr>
          <w:noProof/>
          <w:lang w:val="fr-CA" w:eastAsia="fr-CA"/>
        </w:rPr>
        <w:pict>
          <v:shape id="_x0000_s1067" type="#_x0000_t65" style="position:absolute;margin-left:310.05pt;margin-top:29.65pt;width:173.45pt;height:216.45pt;z-index:5;mso-wrap-distance-top:7.2pt;mso-wrap-distance-bottom:7.2pt;mso-position-horizontal-relative:margin" o:allowincell="f" fillcolor="#e1a8a7" strokecolor="#969696" strokeweight=".5pt">
            <v:textbox style="mso-next-textbox:#_x0000_s1067" inset="10.8pt,7.2pt,10.8pt">
              <w:txbxContent>
                <w:p w:rsidR="001E43A0" w:rsidRPr="00816642" w:rsidRDefault="001E43A0" w:rsidP="00C752B3">
                  <w:pPr>
                    <w:spacing w:after="0" w:line="240" w:lineRule="auto"/>
                    <w:jc w:val="center"/>
                    <w:rPr>
                      <w:rFonts w:cs="Times New Roman"/>
                      <w:b/>
                    </w:rPr>
                  </w:pPr>
                  <w:r w:rsidRPr="00816642">
                    <w:rPr>
                      <w:rFonts w:cs="Times New Roman"/>
                      <w:b/>
                    </w:rPr>
                    <w:t>Prérequis</w:t>
                  </w:r>
                </w:p>
                <w:p w:rsidR="001E43A0" w:rsidRPr="00816642" w:rsidRDefault="001E43A0" w:rsidP="00C752B3">
                  <w:pPr>
                    <w:pStyle w:val="ListParagraph"/>
                    <w:numPr>
                      <w:ilvl w:val="0"/>
                      <w:numId w:val="52"/>
                    </w:numPr>
                    <w:spacing w:before="120" w:after="0" w:line="240" w:lineRule="auto"/>
                    <w:ind w:left="288" w:hanging="288"/>
                    <w:contextualSpacing w:val="0"/>
                    <w:rPr>
                      <w:rFonts w:ascii="Arial" w:hAnsi="Arial" w:cs="Arial"/>
                      <w:lang w:val="fr-CA"/>
                    </w:rPr>
                  </w:pPr>
                  <w:r w:rsidRPr="00816642">
                    <w:rPr>
                      <w:rFonts w:ascii="Arial" w:hAnsi="Arial" w:cs="Arial"/>
                      <w:lang w:val="fr-CA"/>
                    </w:rPr>
                    <w:t>Qu’est-ce que les élèves savent déjà?</w:t>
                  </w:r>
                </w:p>
                <w:p w:rsidR="001E43A0" w:rsidRPr="00816642" w:rsidRDefault="001E43A0" w:rsidP="00C752B3">
                  <w:pPr>
                    <w:pStyle w:val="ListParagraph"/>
                    <w:numPr>
                      <w:ilvl w:val="0"/>
                      <w:numId w:val="52"/>
                    </w:numPr>
                    <w:spacing w:before="120" w:after="0" w:line="240" w:lineRule="auto"/>
                    <w:ind w:left="288" w:hanging="288"/>
                    <w:contextualSpacing w:val="0"/>
                    <w:rPr>
                      <w:rFonts w:ascii="Arial" w:hAnsi="Arial" w:cs="Arial"/>
                      <w:lang w:val="fr-CA"/>
                    </w:rPr>
                  </w:pPr>
                  <w:r w:rsidRPr="00816642">
                    <w:rPr>
                      <w:rFonts w:ascii="Arial" w:hAnsi="Arial" w:cs="Arial"/>
                      <w:lang w:val="fr-CA"/>
                    </w:rPr>
                    <w:t xml:space="preserve">Est-ce qu’il y a d’autres connaissances que les élèves doivent acquérir avant de commencer tout en s’assurant que la tâche demeure problématique?  </w:t>
                  </w:r>
                </w:p>
                <w:p w:rsidR="001E43A0" w:rsidRPr="00816642" w:rsidRDefault="001E43A0" w:rsidP="00C752B3">
                  <w:pPr>
                    <w:pStyle w:val="ListParagraph"/>
                    <w:numPr>
                      <w:ilvl w:val="0"/>
                      <w:numId w:val="52"/>
                    </w:numPr>
                    <w:spacing w:before="120" w:after="0" w:line="240" w:lineRule="auto"/>
                    <w:ind w:left="288" w:hanging="288"/>
                    <w:contextualSpacing w:val="0"/>
                    <w:rPr>
                      <w:rFonts w:ascii="Arial" w:hAnsi="Arial" w:cs="Arial"/>
                      <w:lang w:val="fr-CA"/>
                    </w:rPr>
                  </w:pPr>
                  <w:r w:rsidRPr="00816642">
                    <w:rPr>
                      <w:rFonts w:ascii="Arial" w:hAnsi="Arial" w:cs="Arial"/>
                      <w:lang w:val="fr-CA"/>
                    </w:rPr>
                    <w:t>Il ne s’agit pas de faire une liste des prérequis, mais plutôt une liste des grandes idées.</w:t>
                  </w:r>
                </w:p>
              </w:txbxContent>
            </v:textbox>
            <w10:wrap type="square" anchorx="margin"/>
            <w10:anchorlock/>
          </v:shape>
        </w:pict>
      </w:r>
      <w:r w:rsidR="001E43A0" w:rsidRPr="00604219">
        <w:rPr>
          <w:rFonts w:cs="TimesNewRoman"/>
          <w:b/>
          <w:sz w:val="28"/>
          <w:szCs w:val="28"/>
          <w:lang w:val="fr-CA"/>
        </w:rPr>
        <w:t>Préparatifs</w:t>
      </w:r>
    </w:p>
    <w:p w:rsidR="001E43A0" w:rsidRDefault="001E43A0" w:rsidP="00C752B3">
      <w:pPr>
        <w:spacing w:after="0" w:line="240" w:lineRule="auto"/>
        <w:rPr>
          <w:rFonts w:cs="TimesNewRoman"/>
          <w:b/>
          <w:lang w:val="fr-CA"/>
        </w:rPr>
      </w:pPr>
    </w:p>
    <w:p w:rsidR="001E43A0" w:rsidRPr="00D74B06" w:rsidRDefault="001E43A0" w:rsidP="00C752B3">
      <w:pPr>
        <w:spacing w:after="0" w:line="240" w:lineRule="auto"/>
        <w:rPr>
          <w:rFonts w:cs="TimesNewRoman"/>
          <w:lang w:val="fr-CA"/>
        </w:rPr>
      </w:pPr>
      <w:r>
        <w:rPr>
          <w:rFonts w:cs="TimesNewRoman"/>
          <w:b/>
          <w:lang w:val="fr-CA"/>
        </w:rPr>
        <w:t xml:space="preserve">Prérequis </w:t>
      </w:r>
      <w:r w:rsidRPr="00D74B06">
        <w:rPr>
          <w:rFonts w:cs="TimesNewRoman"/>
          <w:lang w:val="fr-CA"/>
        </w:rPr>
        <w:t>(ce que vous voulez vérifier)</w:t>
      </w:r>
    </w:p>
    <w:p w:rsidR="001E43A0" w:rsidRPr="00C752B3" w:rsidRDefault="001E43A0"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Savoir que la droite numérique va de gauche à droite.</w:t>
      </w:r>
    </w:p>
    <w:p w:rsidR="001E43A0" w:rsidRPr="00C752B3" w:rsidRDefault="001E43A0"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Avoir eu l</w:t>
      </w:r>
      <w:r>
        <w:rPr>
          <w:rFonts w:ascii="Arial" w:hAnsi="Arial" w:cs="Arial"/>
          <w:sz w:val="24"/>
          <w:szCs w:val="24"/>
          <w:lang w:val="fr-CA"/>
        </w:rPr>
        <w:t>’</w:t>
      </w:r>
      <w:r w:rsidRPr="00C752B3">
        <w:rPr>
          <w:rFonts w:ascii="Arial" w:hAnsi="Arial" w:cs="Arial"/>
          <w:sz w:val="24"/>
          <w:szCs w:val="24"/>
          <w:lang w:val="fr-CA"/>
        </w:rPr>
        <w:t>occasion de travailler avec les unités de mesure non standards.</w:t>
      </w:r>
    </w:p>
    <w:p w:rsidR="001E43A0" w:rsidRPr="00C752B3" w:rsidRDefault="001E43A0"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Être capable d</w:t>
      </w:r>
      <w:r>
        <w:rPr>
          <w:rFonts w:ascii="Arial" w:hAnsi="Arial" w:cs="Arial"/>
          <w:sz w:val="24"/>
          <w:szCs w:val="24"/>
          <w:lang w:val="fr-CA"/>
        </w:rPr>
        <w:t>’</w:t>
      </w:r>
      <w:r w:rsidRPr="00C752B3">
        <w:rPr>
          <w:rFonts w:ascii="Arial" w:hAnsi="Arial" w:cs="Arial"/>
          <w:sz w:val="24"/>
          <w:szCs w:val="24"/>
          <w:lang w:val="fr-CA"/>
        </w:rPr>
        <w:t>additionner et de soustraire des nombres.</w:t>
      </w:r>
    </w:p>
    <w:p w:rsidR="001E43A0" w:rsidRPr="00C752B3" w:rsidRDefault="001E43A0"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Être capable d</w:t>
      </w:r>
      <w:r>
        <w:rPr>
          <w:rFonts w:ascii="Arial" w:hAnsi="Arial" w:cs="Arial"/>
          <w:sz w:val="24"/>
          <w:szCs w:val="24"/>
          <w:lang w:val="fr-CA"/>
        </w:rPr>
        <w:t>’</w:t>
      </w:r>
      <w:r w:rsidRPr="00C752B3">
        <w:rPr>
          <w:rFonts w:ascii="Arial" w:hAnsi="Arial" w:cs="Arial"/>
          <w:sz w:val="24"/>
          <w:szCs w:val="24"/>
          <w:lang w:val="fr-CA"/>
        </w:rPr>
        <w:t>identifier les points de repère sur la droite numérique.</w:t>
      </w:r>
    </w:p>
    <w:p w:rsidR="001E43A0" w:rsidRPr="00C752B3" w:rsidRDefault="001E43A0"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Identifier un nombre décimal sur une droite numérique entre 0 et 1.</w:t>
      </w:r>
    </w:p>
    <w:p w:rsidR="001E43A0" w:rsidRDefault="001E43A0" w:rsidP="00C752B3">
      <w:pPr>
        <w:spacing w:after="0" w:line="240" w:lineRule="auto"/>
        <w:rPr>
          <w:rFonts w:cs="TimesNewRoman"/>
          <w:b/>
          <w:lang w:val="fr-CA"/>
        </w:rPr>
      </w:pPr>
    </w:p>
    <w:p w:rsidR="001E43A0" w:rsidRPr="008B3852" w:rsidRDefault="001E43A0" w:rsidP="00C752B3">
      <w:pPr>
        <w:spacing w:after="0" w:line="240" w:lineRule="auto"/>
        <w:rPr>
          <w:rFonts w:cs="TimesNewRoman"/>
          <w:b/>
          <w:lang w:val="fr-CA"/>
        </w:rPr>
      </w:pPr>
      <w:r>
        <w:rPr>
          <w:rFonts w:cs="TimesNewRoman"/>
          <w:b/>
          <w:lang w:val="fr-CA"/>
        </w:rPr>
        <w:t>Matériel et préparation</w:t>
      </w:r>
    </w:p>
    <w:p w:rsidR="001E43A0" w:rsidRPr="00C752B3" w:rsidRDefault="001E43A0" w:rsidP="00C752B3">
      <w:pPr>
        <w:pStyle w:val="ListParagraph"/>
        <w:numPr>
          <w:ilvl w:val="0"/>
          <w:numId w:val="54"/>
        </w:numPr>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Une corde à linge (laine ou ficelle)</w:t>
      </w:r>
    </w:p>
    <w:p w:rsidR="001E43A0" w:rsidRPr="00C752B3" w:rsidRDefault="001E43A0"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Une copie des nombres que vous voulez utiliser sur des cartons rigides.</w:t>
      </w:r>
    </w:p>
    <w:p w:rsidR="001E43A0" w:rsidRPr="00C752B3" w:rsidRDefault="001E43A0"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Pinces ou épingles à linge ou plier un carton en deux pour l</w:t>
      </w:r>
      <w:r>
        <w:rPr>
          <w:rFonts w:ascii="Arial" w:hAnsi="Arial" w:cs="Arial"/>
          <w:sz w:val="24"/>
          <w:szCs w:val="24"/>
          <w:lang w:val="fr-CA"/>
        </w:rPr>
        <w:t>’</w:t>
      </w:r>
      <w:r w:rsidRPr="00C752B3">
        <w:rPr>
          <w:rFonts w:ascii="Arial" w:hAnsi="Arial" w:cs="Arial"/>
          <w:sz w:val="24"/>
          <w:szCs w:val="24"/>
          <w:lang w:val="fr-CA"/>
        </w:rPr>
        <w:t>accrocher.</w:t>
      </w:r>
    </w:p>
    <w:p w:rsidR="001E43A0" w:rsidRDefault="001E43A0" w:rsidP="00C752B3">
      <w:pPr>
        <w:spacing w:after="0" w:line="240" w:lineRule="auto"/>
        <w:rPr>
          <w:rFonts w:cs="TimesNewRoman"/>
          <w:lang w:val="fr-CA"/>
        </w:rPr>
      </w:pPr>
    </w:p>
    <w:p w:rsidR="001E43A0" w:rsidRPr="0065450F" w:rsidRDefault="00310689" w:rsidP="00C752B3">
      <w:pPr>
        <w:spacing w:after="0" w:line="240" w:lineRule="auto"/>
        <w:rPr>
          <w:rFonts w:cs="TimesNewRoman"/>
          <w:b/>
          <w:sz w:val="28"/>
          <w:szCs w:val="28"/>
          <w:lang w:val="fr-CA"/>
        </w:rPr>
      </w:pPr>
      <w:r w:rsidRPr="00310689">
        <w:rPr>
          <w:noProof/>
          <w:lang w:val="fr-CA" w:eastAsia="fr-CA"/>
        </w:rPr>
        <w:pict>
          <v:shape id="_x0000_s1068" type="#_x0000_t65" style="position:absolute;margin-left:301.7pt;margin-top:21.65pt;width:181.85pt;height:294.65pt;z-index:6;mso-wrap-distance-top:7.2pt;mso-wrap-distance-bottom:7.2pt;mso-position-horizontal-relative:margin" o:allowincell="f" fillcolor="#e1a8a7" strokecolor="#969696" strokeweight=".5pt">
            <v:textbox style="mso-next-textbox:#_x0000_s1068" inset="10.8pt,7.2pt,10.8pt">
              <w:txbxContent>
                <w:p w:rsidR="001E43A0" w:rsidRPr="00816642" w:rsidRDefault="001E43A0" w:rsidP="00C752B3">
                  <w:pPr>
                    <w:spacing w:after="0" w:line="240" w:lineRule="auto"/>
                    <w:jc w:val="center"/>
                    <w:rPr>
                      <w:rFonts w:cs="Times New Roman"/>
                      <w:b/>
                    </w:rPr>
                  </w:pPr>
                  <w:r w:rsidRPr="00816642">
                    <w:rPr>
                      <w:rFonts w:cs="Times New Roman"/>
                      <w:b/>
                    </w:rPr>
                    <w:t>Partie Avant</w:t>
                  </w:r>
                </w:p>
                <w:p w:rsidR="001E43A0" w:rsidRPr="00816642" w:rsidRDefault="001E43A0" w:rsidP="00C752B3">
                  <w:pPr>
                    <w:pStyle w:val="ListParagraph"/>
                    <w:numPr>
                      <w:ilvl w:val="0"/>
                      <w:numId w:val="55"/>
                    </w:numPr>
                    <w:spacing w:before="120" w:after="0" w:line="240" w:lineRule="auto"/>
                    <w:ind w:left="288" w:hanging="288"/>
                    <w:contextualSpacing w:val="0"/>
                    <w:rPr>
                      <w:rFonts w:ascii="Arial" w:hAnsi="Arial" w:cs="Arial"/>
                      <w:lang w:val="fr-CA"/>
                    </w:rPr>
                  </w:pPr>
                  <w:r w:rsidRPr="00816642">
                    <w:rPr>
                      <w:rFonts w:ascii="Arial" w:hAnsi="Arial" w:cs="Arial"/>
                      <w:lang w:val="fr-CA"/>
                    </w:rPr>
                    <w:t xml:space="preserve">Est-ce que les élèves semblent avoir les prérequis? </w:t>
                  </w:r>
                </w:p>
                <w:p w:rsidR="001E43A0" w:rsidRPr="00816642" w:rsidRDefault="001E43A0" w:rsidP="00C752B3">
                  <w:pPr>
                    <w:pStyle w:val="ListParagraph"/>
                    <w:numPr>
                      <w:ilvl w:val="0"/>
                      <w:numId w:val="55"/>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comprennent le problème?</w:t>
                  </w:r>
                </w:p>
                <w:p w:rsidR="001E43A0" w:rsidRPr="00816642" w:rsidRDefault="001E43A0" w:rsidP="00C752B3">
                  <w:pPr>
                    <w:pStyle w:val="ListParagraph"/>
                    <w:numPr>
                      <w:ilvl w:val="0"/>
                      <w:numId w:val="55"/>
                    </w:numPr>
                    <w:spacing w:before="120" w:after="0" w:line="240" w:lineRule="auto"/>
                    <w:ind w:left="288" w:hanging="288"/>
                    <w:contextualSpacing w:val="0"/>
                    <w:rPr>
                      <w:rFonts w:ascii="Arial" w:hAnsi="Arial" w:cs="Arial"/>
                      <w:lang w:val="fr-CA"/>
                    </w:rPr>
                  </w:pPr>
                  <w:r w:rsidRPr="00816642">
                    <w:rPr>
                      <w:rFonts w:ascii="Arial" w:hAnsi="Arial" w:cs="Arial"/>
                      <w:lang w:val="fr-CA"/>
                    </w:rPr>
                    <w:t>Déterminer clairement les critères de la tâche, tels que résoudre le problème. Les élèves doivent expliquer leur raisonnement à l’oral ou à l’écrit.</w:t>
                  </w:r>
                </w:p>
                <w:p w:rsidR="001E43A0" w:rsidRPr="00816642" w:rsidRDefault="001E43A0" w:rsidP="00C752B3">
                  <w:pPr>
                    <w:pStyle w:val="ListParagraph"/>
                    <w:numPr>
                      <w:ilvl w:val="0"/>
                      <w:numId w:val="55"/>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comprennent le vocabulaire utilisé dans le problème?</w:t>
                  </w:r>
                </w:p>
                <w:p w:rsidR="001E43A0" w:rsidRPr="00816642" w:rsidRDefault="001E43A0" w:rsidP="00C752B3">
                  <w:pPr>
                    <w:pStyle w:val="ListParagraph"/>
                    <w:numPr>
                      <w:ilvl w:val="0"/>
                      <w:numId w:val="55"/>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la tâche simplifiée offre des possibilités de prolongement?</w:t>
                  </w:r>
                </w:p>
              </w:txbxContent>
            </v:textbox>
            <w10:wrap type="square" anchorx="margin"/>
            <w10:anchorlock/>
          </v:shape>
        </w:pict>
      </w:r>
      <w:r w:rsidR="001E43A0">
        <w:rPr>
          <w:rFonts w:cs="TimesNewRoman"/>
          <w:b/>
          <w:sz w:val="28"/>
          <w:szCs w:val="28"/>
          <w:lang w:val="fr-CA"/>
        </w:rPr>
        <w:t>Déroulement de la leçon</w:t>
      </w:r>
    </w:p>
    <w:p w:rsidR="001E43A0" w:rsidRDefault="001E43A0" w:rsidP="00C752B3">
      <w:pPr>
        <w:spacing w:after="0" w:line="240" w:lineRule="auto"/>
        <w:rPr>
          <w:rFonts w:cs="TimesNewRoman"/>
          <w:b/>
          <w:lang w:val="fr-CA"/>
        </w:rPr>
      </w:pPr>
    </w:p>
    <w:p w:rsidR="001E43A0" w:rsidRPr="00FE774C" w:rsidRDefault="001E43A0" w:rsidP="00C752B3">
      <w:pPr>
        <w:spacing w:after="0" w:line="240" w:lineRule="auto"/>
        <w:rPr>
          <w:rFonts w:cs="TimesNewRoman"/>
          <w:b/>
          <w:lang w:val="fr-CA"/>
        </w:rPr>
      </w:pPr>
      <w:r w:rsidRPr="008B3852">
        <w:rPr>
          <w:rFonts w:cs="TimesNewRoman"/>
          <w:b/>
          <w:lang w:val="fr-CA"/>
        </w:rPr>
        <w:t>Avant l</w:t>
      </w:r>
      <w:r>
        <w:rPr>
          <w:rFonts w:cs="TimesNewRoman"/>
          <w:b/>
          <w:lang w:val="fr-CA"/>
        </w:rPr>
        <w:t>’</w:t>
      </w:r>
      <w:r w:rsidRPr="008B3852">
        <w:rPr>
          <w:rFonts w:cs="TimesNewRoman"/>
          <w:b/>
          <w:lang w:val="fr-CA"/>
        </w:rPr>
        <w:t>activité</w:t>
      </w:r>
    </w:p>
    <w:p w:rsidR="001E43A0" w:rsidRPr="00C752B3" w:rsidRDefault="001E43A0" w:rsidP="00FC7613">
      <w:pPr>
        <w:pStyle w:val="ListParagraph"/>
        <w:numPr>
          <w:ilvl w:val="0"/>
          <w:numId w:val="70"/>
        </w:numPr>
        <w:spacing w:before="120" w:after="0" w:line="240" w:lineRule="auto"/>
        <w:ind w:left="288" w:right="3600" w:hanging="288"/>
        <w:contextualSpacing w:val="0"/>
        <w:rPr>
          <w:rFonts w:ascii="Arial" w:hAnsi="Arial" w:cs="Arial"/>
          <w:sz w:val="24"/>
          <w:szCs w:val="24"/>
          <w:lang w:val="fr-CA"/>
        </w:rPr>
      </w:pPr>
      <w:r w:rsidRPr="00C752B3">
        <w:rPr>
          <w:rFonts w:ascii="Arial" w:hAnsi="Arial" w:cs="Arial"/>
          <w:sz w:val="24"/>
          <w:szCs w:val="24"/>
          <w:lang w:val="fr-CA"/>
        </w:rPr>
        <w:t>Préparer une version simple de la tâche : cette étape vous permettra d</w:t>
      </w:r>
      <w:r>
        <w:rPr>
          <w:rFonts w:ascii="Arial" w:hAnsi="Arial" w:cs="Arial"/>
          <w:sz w:val="24"/>
          <w:szCs w:val="24"/>
          <w:lang w:val="fr-CA"/>
        </w:rPr>
        <w:t>’</w:t>
      </w:r>
      <w:r w:rsidRPr="00C752B3">
        <w:rPr>
          <w:rFonts w:ascii="Arial" w:hAnsi="Arial" w:cs="Arial"/>
          <w:sz w:val="24"/>
          <w:szCs w:val="24"/>
          <w:lang w:val="fr-CA"/>
        </w:rPr>
        <w:t>aller vérifier les connaissances des élèves en plus d</w:t>
      </w:r>
      <w:r>
        <w:rPr>
          <w:rFonts w:ascii="Arial" w:hAnsi="Arial" w:cs="Arial"/>
          <w:sz w:val="24"/>
          <w:szCs w:val="24"/>
          <w:lang w:val="fr-CA"/>
        </w:rPr>
        <w:t>’</w:t>
      </w:r>
      <w:r w:rsidRPr="00C752B3">
        <w:rPr>
          <w:rFonts w:ascii="Arial" w:hAnsi="Arial" w:cs="Arial"/>
          <w:sz w:val="24"/>
          <w:szCs w:val="24"/>
          <w:lang w:val="fr-CA"/>
        </w:rPr>
        <w:t>offrir un contexte de départ simple préparant à la tâche plus complexe.</w:t>
      </w:r>
    </w:p>
    <w:p w:rsidR="001E43A0" w:rsidRPr="00C752B3" w:rsidRDefault="001E43A0"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Avoir une droite numérique vierge.</w:t>
      </w:r>
    </w:p>
    <w:p w:rsidR="001E43A0" w:rsidRPr="00C752B3" w:rsidRDefault="001E43A0"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Dire à haute voix votre strat</w:t>
      </w:r>
      <w:r>
        <w:rPr>
          <w:rFonts w:ascii="Arial" w:hAnsi="Arial" w:cs="Arial"/>
          <w:sz w:val="24"/>
          <w:szCs w:val="24"/>
          <w:lang w:val="fr-CA"/>
        </w:rPr>
        <w:t>égie pour ordonner le nombre 0,</w:t>
      </w:r>
      <w:r w:rsidRPr="00C752B3">
        <w:rPr>
          <w:rFonts w:ascii="Arial" w:hAnsi="Arial" w:cs="Arial"/>
          <w:sz w:val="24"/>
          <w:szCs w:val="24"/>
          <w:lang w:val="fr-CA"/>
        </w:rPr>
        <w:t>5 sur la droite.</w:t>
      </w:r>
    </w:p>
    <w:p w:rsidR="001E43A0" w:rsidRPr="00C752B3" w:rsidRDefault="001E43A0"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Apprendre le vocabulaire aux élèves. C</w:t>
      </w:r>
      <w:r>
        <w:rPr>
          <w:rFonts w:ascii="Arial" w:hAnsi="Arial" w:cs="Arial"/>
          <w:sz w:val="24"/>
          <w:szCs w:val="24"/>
          <w:lang w:val="fr-CA"/>
        </w:rPr>
        <w:t>’</w:t>
      </w:r>
      <w:r w:rsidRPr="00C752B3">
        <w:rPr>
          <w:rFonts w:ascii="Arial" w:hAnsi="Arial" w:cs="Arial"/>
          <w:sz w:val="24"/>
          <w:szCs w:val="24"/>
          <w:lang w:val="fr-CA"/>
        </w:rPr>
        <w:t xml:space="preserve">est une belle </w:t>
      </w:r>
      <w:r>
        <w:rPr>
          <w:rFonts w:ascii="Arial" w:hAnsi="Arial" w:cs="Arial"/>
          <w:sz w:val="24"/>
          <w:szCs w:val="24"/>
          <w:lang w:val="fr-CA"/>
        </w:rPr>
        <w:t>occasion</w:t>
      </w:r>
      <w:r w:rsidRPr="00C752B3">
        <w:rPr>
          <w:rFonts w:ascii="Arial" w:hAnsi="Arial" w:cs="Arial"/>
          <w:sz w:val="24"/>
          <w:szCs w:val="24"/>
          <w:lang w:val="fr-CA"/>
        </w:rPr>
        <w:t xml:space="preserve"> d</w:t>
      </w:r>
      <w:r>
        <w:rPr>
          <w:rFonts w:ascii="Arial" w:hAnsi="Arial" w:cs="Arial"/>
          <w:sz w:val="24"/>
          <w:szCs w:val="24"/>
          <w:lang w:val="fr-CA"/>
        </w:rPr>
        <w:t>’</w:t>
      </w:r>
      <w:r w:rsidRPr="00C752B3">
        <w:rPr>
          <w:rFonts w:ascii="Arial" w:hAnsi="Arial" w:cs="Arial"/>
          <w:sz w:val="24"/>
          <w:szCs w:val="24"/>
          <w:lang w:val="fr-CA"/>
        </w:rPr>
        <w:t>enseigner le vocabulaire mathématique en immersion.</w:t>
      </w:r>
    </w:p>
    <w:p w:rsidR="001E43A0" w:rsidRPr="006A6397" w:rsidRDefault="001E43A0" w:rsidP="00C752B3">
      <w:pPr>
        <w:pStyle w:val="ListParagraph"/>
        <w:numPr>
          <w:ilvl w:val="0"/>
          <w:numId w:val="57"/>
        </w:numPr>
        <w:spacing w:before="60" w:after="0" w:line="240" w:lineRule="auto"/>
        <w:ind w:left="576" w:right="3600" w:hanging="288"/>
        <w:contextualSpacing w:val="0"/>
        <w:rPr>
          <w:rFonts w:cs="TimesNewRoman"/>
          <w:lang w:val="fr-CA"/>
        </w:rPr>
      </w:pPr>
      <w:r w:rsidRPr="00C752B3">
        <w:rPr>
          <w:rFonts w:ascii="Arial" w:hAnsi="Arial" w:cs="Arial"/>
          <w:sz w:val="24"/>
          <w:szCs w:val="24"/>
          <w:lang w:val="fr-CA"/>
        </w:rPr>
        <w:t>Demande</w:t>
      </w:r>
      <w:r>
        <w:rPr>
          <w:rFonts w:ascii="Arial" w:hAnsi="Arial" w:cs="Arial"/>
          <w:sz w:val="24"/>
          <w:szCs w:val="24"/>
          <w:lang w:val="fr-CA"/>
        </w:rPr>
        <w:t>z maintenant</w:t>
      </w:r>
      <w:r w:rsidRPr="00C752B3">
        <w:rPr>
          <w:rFonts w:ascii="Arial" w:hAnsi="Arial" w:cs="Arial"/>
          <w:sz w:val="24"/>
          <w:szCs w:val="24"/>
          <w:lang w:val="fr-CA"/>
        </w:rPr>
        <w:t xml:space="preserve"> aux élèves de situer les nombres </w:t>
      </w:r>
      <w:r>
        <w:rPr>
          <w:rFonts w:ascii="Arial" w:hAnsi="Arial" w:cs="Arial"/>
          <w:sz w:val="24"/>
          <w:szCs w:val="24"/>
          <w:lang w:val="fr-CA"/>
        </w:rPr>
        <w:t>5,7</w:t>
      </w:r>
      <w:r w:rsidRPr="00C752B3">
        <w:rPr>
          <w:rFonts w:ascii="Arial" w:hAnsi="Arial" w:cs="Arial"/>
          <w:sz w:val="24"/>
          <w:szCs w:val="24"/>
          <w:lang w:val="fr-CA"/>
        </w:rPr>
        <w:t xml:space="preserve">; 1; 0,8; </w:t>
      </w:r>
      <w:r>
        <w:rPr>
          <w:rFonts w:ascii="Arial" w:hAnsi="Arial" w:cs="Arial"/>
          <w:sz w:val="24"/>
          <w:szCs w:val="24"/>
          <w:lang w:val="fr-CA"/>
        </w:rPr>
        <w:t>1</w:t>
      </w:r>
      <w:r w:rsidRPr="00C752B3">
        <w:rPr>
          <w:rFonts w:ascii="Arial" w:hAnsi="Arial" w:cs="Arial"/>
          <w:sz w:val="24"/>
          <w:szCs w:val="24"/>
          <w:lang w:val="fr-CA"/>
        </w:rPr>
        <w:t xml:space="preserve">0 et </w:t>
      </w:r>
      <w:r>
        <w:rPr>
          <w:rFonts w:ascii="Arial" w:hAnsi="Arial" w:cs="Arial"/>
          <w:sz w:val="24"/>
          <w:szCs w:val="24"/>
          <w:lang w:val="fr-CA"/>
        </w:rPr>
        <w:t>3,3</w:t>
      </w:r>
      <w:r w:rsidRPr="00C752B3">
        <w:rPr>
          <w:rFonts w:ascii="Arial" w:hAnsi="Arial" w:cs="Arial"/>
          <w:sz w:val="24"/>
          <w:szCs w:val="24"/>
          <w:lang w:val="fr-CA"/>
        </w:rPr>
        <w:t xml:space="preserve"> et de vous dire s</w:t>
      </w:r>
      <w:r>
        <w:rPr>
          <w:rFonts w:ascii="Arial" w:hAnsi="Arial" w:cs="Arial"/>
          <w:sz w:val="24"/>
          <w:szCs w:val="24"/>
          <w:lang w:val="fr-CA"/>
        </w:rPr>
        <w:t>’</w:t>
      </w:r>
      <w:r w:rsidRPr="00C752B3">
        <w:rPr>
          <w:rFonts w:ascii="Arial" w:hAnsi="Arial" w:cs="Arial"/>
          <w:sz w:val="24"/>
          <w:szCs w:val="24"/>
          <w:lang w:val="fr-CA"/>
        </w:rPr>
        <w:t>il est près de 0 ou entre les deux repères ou éloigné de 0 et de faire de même avec le repère 1</w:t>
      </w:r>
      <w:r>
        <w:rPr>
          <w:rFonts w:ascii="Arial" w:hAnsi="Arial" w:cs="Arial"/>
          <w:sz w:val="24"/>
          <w:szCs w:val="24"/>
          <w:lang w:val="fr-CA"/>
        </w:rPr>
        <w:t xml:space="preserve">0. </w:t>
      </w:r>
      <w:r w:rsidRPr="00C752B3">
        <w:rPr>
          <w:rFonts w:ascii="Arial" w:hAnsi="Arial" w:cs="Arial"/>
          <w:sz w:val="24"/>
          <w:szCs w:val="24"/>
          <w:lang w:val="fr-CA"/>
        </w:rPr>
        <w:t xml:space="preserve">Demandez aux élèves si les nombres sont </w:t>
      </w:r>
      <w:r w:rsidRPr="00C752B3">
        <w:rPr>
          <w:rFonts w:ascii="Arial" w:hAnsi="Arial" w:cs="Arial"/>
          <w:sz w:val="24"/>
          <w:szCs w:val="24"/>
          <w:lang w:val="fr-CA"/>
        </w:rPr>
        <w:lastRenderedPageBreak/>
        <w:t>bien placés et s</w:t>
      </w:r>
      <w:r>
        <w:rPr>
          <w:rFonts w:ascii="Arial" w:hAnsi="Arial" w:cs="Arial"/>
          <w:sz w:val="24"/>
          <w:szCs w:val="24"/>
          <w:lang w:val="fr-CA"/>
        </w:rPr>
        <w:t>’</w:t>
      </w:r>
      <w:r w:rsidRPr="00C752B3">
        <w:rPr>
          <w:rFonts w:ascii="Arial" w:hAnsi="Arial" w:cs="Arial"/>
          <w:sz w:val="24"/>
          <w:szCs w:val="24"/>
          <w:lang w:val="fr-CA"/>
        </w:rPr>
        <w:t>il y a d</w:t>
      </w:r>
      <w:r>
        <w:rPr>
          <w:rFonts w:ascii="Arial" w:hAnsi="Arial" w:cs="Arial"/>
          <w:sz w:val="24"/>
          <w:szCs w:val="24"/>
          <w:lang w:val="fr-CA"/>
        </w:rPr>
        <w:t>’</w:t>
      </w:r>
      <w:r w:rsidRPr="00C752B3">
        <w:rPr>
          <w:rFonts w:ascii="Arial" w:hAnsi="Arial" w:cs="Arial"/>
          <w:sz w:val="24"/>
          <w:szCs w:val="24"/>
          <w:lang w:val="fr-CA"/>
        </w:rPr>
        <w:t>autres raisonnements possibles. Laissez-leur le temps de s</w:t>
      </w:r>
      <w:r>
        <w:rPr>
          <w:rFonts w:ascii="Arial" w:hAnsi="Arial" w:cs="Arial"/>
          <w:sz w:val="24"/>
          <w:szCs w:val="24"/>
          <w:lang w:val="fr-CA"/>
        </w:rPr>
        <w:t>’</w:t>
      </w:r>
      <w:r w:rsidRPr="00C752B3">
        <w:rPr>
          <w:rFonts w:ascii="Arial" w:hAnsi="Arial" w:cs="Arial"/>
          <w:sz w:val="24"/>
          <w:szCs w:val="24"/>
          <w:lang w:val="fr-CA"/>
        </w:rPr>
        <w:t>exprimer.</w:t>
      </w:r>
      <w:r w:rsidRPr="006A6397">
        <w:rPr>
          <w:rFonts w:cs="TimesNewRoman"/>
          <w:lang w:val="fr-CA"/>
        </w:rPr>
        <w:br w:type="page"/>
      </w:r>
    </w:p>
    <w:p w:rsidR="001E43A0" w:rsidRPr="00C752B3" w:rsidRDefault="001E43A0"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Faire des prolongements :</w:t>
      </w:r>
    </w:p>
    <w:p w:rsidR="001E43A0" w:rsidRPr="00C752B3" w:rsidRDefault="001E43A0"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Ajouter d</w:t>
      </w:r>
      <w:r>
        <w:rPr>
          <w:rFonts w:ascii="Arial" w:hAnsi="Arial" w:cs="Arial"/>
          <w:sz w:val="24"/>
          <w:szCs w:val="24"/>
          <w:lang w:val="fr-CA"/>
        </w:rPr>
        <w:t>’</w:t>
      </w:r>
      <w:r w:rsidRPr="00C752B3">
        <w:rPr>
          <w:rFonts w:ascii="Arial" w:hAnsi="Arial" w:cs="Arial"/>
          <w:sz w:val="24"/>
          <w:szCs w:val="24"/>
          <w:lang w:val="fr-CA"/>
        </w:rPr>
        <w:t>autres nombres à la droite numérique.</w:t>
      </w:r>
    </w:p>
    <w:p w:rsidR="001E43A0" w:rsidRPr="00C752B3" w:rsidRDefault="001E43A0"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Allonger la corde et demander aux élèves de faire les ajustements nécessaires.</w:t>
      </w:r>
    </w:p>
    <w:p w:rsidR="001E43A0" w:rsidRDefault="001E43A0" w:rsidP="00C752B3">
      <w:pPr>
        <w:spacing w:after="0" w:line="240" w:lineRule="auto"/>
        <w:rPr>
          <w:rFonts w:cs="TimesNewRoman"/>
          <w:b/>
          <w:lang w:val="fr-CA"/>
        </w:rPr>
      </w:pPr>
    </w:p>
    <w:p w:rsidR="001E43A0" w:rsidRPr="00C752B3" w:rsidRDefault="001E43A0"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Prérequis</w:t>
      </w:r>
      <w:r w:rsidRPr="00C752B3">
        <w:rPr>
          <w:rFonts w:ascii="Arial" w:hAnsi="Arial" w:cs="Arial"/>
          <w:sz w:val="24"/>
          <w:szCs w:val="24"/>
          <w:lang w:val="fr-CA"/>
        </w:rPr>
        <w:t> (ce que vous voulez vérifier)</w:t>
      </w:r>
    </w:p>
    <w:p w:rsidR="001E43A0" w:rsidRPr="00C752B3" w:rsidRDefault="001E43A0"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Repasser les prérequis non révisés dans la tâche plus simple.</w:t>
      </w:r>
    </w:p>
    <w:p w:rsidR="001E43A0" w:rsidRPr="00C752B3" w:rsidRDefault="001E43A0" w:rsidP="00C752B3">
      <w:pPr>
        <w:spacing w:after="0" w:line="240" w:lineRule="auto"/>
        <w:rPr>
          <w:lang w:val="fr-CA"/>
        </w:rPr>
      </w:pPr>
    </w:p>
    <w:p w:rsidR="001E43A0" w:rsidRPr="00C752B3" w:rsidRDefault="001E43A0"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Problème</w:t>
      </w:r>
    </w:p>
    <w:p w:rsidR="001E43A0" w:rsidRPr="00C752B3" w:rsidRDefault="001E43A0"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Énoncer le problème aux élèves :</w:t>
      </w:r>
    </w:p>
    <w:p w:rsidR="001E43A0" w:rsidRPr="00C752B3" w:rsidRDefault="001E43A0" w:rsidP="00C752B3">
      <w:pPr>
        <w:pStyle w:val="ListParagraph"/>
        <w:numPr>
          <w:ilvl w:val="0"/>
          <w:numId w:val="67"/>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Les élèves doivent ordonner des nombre</w:t>
      </w:r>
      <w:r>
        <w:rPr>
          <w:rFonts w:ascii="Arial" w:hAnsi="Arial" w:cs="Arial"/>
          <w:sz w:val="24"/>
          <w:szCs w:val="24"/>
          <w:lang w:val="fr-CA"/>
        </w:rPr>
        <w:t>s décimaux compris entre 0 et 1</w:t>
      </w:r>
      <w:r w:rsidRPr="00C752B3">
        <w:rPr>
          <w:rFonts w:ascii="Arial" w:hAnsi="Arial" w:cs="Arial"/>
          <w:sz w:val="24"/>
          <w:szCs w:val="24"/>
          <w:lang w:val="fr-CA"/>
        </w:rPr>
        <w:t xml:space="preserve"> et expliquer leur raisonnement.</w:t>
      </w:r>
    </w:p>
    <w:p w:rsidR="001E43A0" w:rsidRPr="00C752B3" w:rsidRDefault="001E43A0" w:rsidP="00C752B3">
      <w:pPr>
        <w:spacing w:after="0" w:line="240" w:lineRule="auto"/>
        <w:rPr>
          <w:lang w:val="fr-CA"/>
        </w:rPr>
      </w:pPr>
    </w:p>
    <w:p w:rsidR="001E43A0" w:rsidRPr="00C752B3" w:rsidRDefault="001E43A0"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Objectifs</w:t>
      </w:r>
    </w:p>
    <w:p w:rsidR="001E43A0" w:rsidRPr="00C752B3" w:rsidRDefault="001E43A0"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Changer la droite numérique mais garder la même longueur.</w:t>
      </w:r>
    </w:p>
    <w:p w:rsidR="001E43A0" w:rsidRPr="00C752B3" w:rsidRDefault="001E43A0"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 xml:space="preserve">Les élèves doivent piger 5 nombres entre 0 et 1 (par exemple, les nombres </w:t>
      </w:r>
      <w:r>
        <w:rPr>
          <w:rFonts w:ascii="Arial" w:hAnsi="Arial" w:cs="Arial"/>
          <w:sz w:val="24"/>
          <w:szCs w:val="24"/>
          <w:lang w:val="fr-CA"/>
        </w:rPr>
        <w:t>0,54; 0; 0,95; 1 et 0,03</w:t>
      </w:r>
      <w:r w:rsidRPr="00C752B3">
        <w:rPr>
          <w:rFonts w:ascii="Arial" w:hAnsi="Arial" w:cs="Arial"/>
          <w:sz w:val="24"/>
          <w:szCs w:val="24"/>
          <w:lang w:val="fr-CA"/>
        </w:rPr>
        <w:t>) et les placer sur la droite numérique.</w:t>
      </w:r>
    </w:p>
    <w:p w:rsidR="001E43A0" w:rsidRPr="00C752B3" w:rsidRDefault="001E43A0"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expliquer leurs stratégies et justifier leur utilisation.</w:t>
      </w:r>
    </w:p>
    <w:p w:rsidR="001E43A0" w:rsidRPr="00C752B3" w:rsidRDefault="001E43A0"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utiliser les points de repère pour dire si leur nombre est prè</w:t>
      </w:r>
      <w:r>
        <w:rPr>
          <w:rFonts w:ascii="Arial" w:hAnsi="Arial" w:cs="Arial"/>
          <w:sz w:val="24"/>
          <w:szCs w:val="24"/>
          <w:lang w:val="fr-CA"/>
        </w:rPr>
        <w:t>s de 0, éloigné de 0, près de 1, éloigné de 1</w:t>
      </w:r>
      <w:r w:rsidRPr="00C752B3">
        <w:rPr>
          <w:rFonts w:ascii="Arial" w:hAnsi="Arial" w:cs="Arial"/>
          <w:sz w:val="24"/>
          <w:szCs w:val="24"/>
          <w:lang w:val="fr-CA"/>
        </w:rPr>
        <w:t xml:space="preserve"> ou entre les deux.</w:t>
      </w:r>
    </w:p>
    <w:p w:rsidR="001E43A0" w:rsidRDefault="00310689" w:rsidP="00C752B3">
      <w:pPr>
        <w:spacing w:after="0" w:line="240" w:lineRule="auto"/>
        <w:rPr>
          <w:rFonts w:cs="TimesNewRoman"/>
          <w:b/>
          <w:lang w:val="fr-CA"/>
        </w:rPr>
      </w:pPr>
      <w:r w:rsidRPr="00310689">
        <w:rPr>
          <w:noProof/>
          <w:lang w:val="fr-CA" w:eastAsia="fr-CA"/>
        </w:rPr>
        <w:pict>
          <v:shape id="_x0000_s1069" type="#_x0000_t65" style="position:absolute;margin-left:319.2pt;margin-top:-21.05pt;width:164.55pt;height:350.1pt;z-index:7;mso-wrap-distance-top:7.2pt;mso-wrap-distance-bottom:7.2pt;mso-position-horizontal-relative:margin" o:allowincell="f" fillcolor="#e1a8a7" strokecolor="#969696" strokeweight=".5pt">
            <v:textbox style="mso-next-textbox:#_x0000_s1069" inset="10.8pt,7.2pt,10.8pt">
              <w:txbxContent>
                <w:p w:rsidR="001E43A0" w:rsidRPr="00816642" w:rsidRDefault="001E43A0" w:rsidP="00C752B3">
                  <w:pPr>
                    <w:spacing w:after="0" w:line="240" w:lineRule="auto"/>
                    <w:jc w:val="center"/>
                    <w:rPr>
                      <w:rFonts w:cs="Times New Roman"/>
                      <w:b/>
                    </w:rPr>
                  </w:pPr>
                  <w:r w:rsidRPr="00816642">
                    <w:rPr>
                      <w:rFonts w:cs="Times New Roman"/>
                      <w:b/>
                    </w:rPr>
                    <w:t>Partie Pendant</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travaillent et communiquent leurs idées clairement?</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organisent clairement leurs idées? (à l’oral et à l’écrit)</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Comment encourager les élèves à persévérer?</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Est-ce qu’ils ont besoin de matériel de manipulation?</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Ne donnez pas des solutions, offrez plutôt des suggestions.</w:t>
                  </w:r>
                </w:p>
                <w:p w:rsidR="001E43A0" w:rsidRPr="00816642" w:rsidRDefault="001E43A0" w:rsidP="00C752B3">
                  <w:pPr>
                    <w:pStyle w:val="ListParagraph"/>
                    <w:numPr>
                      <w:ilvl w:val="0"/>
                      <w:numId w:val="59"/>
                    </w:numPr>
                    <w:spacing w:before="120" w:after="0" w:line="240" w:lineRule="auto"/>
                    <w:ind w:left="288" w:hanging="288"/>
                    <w:contextualSpacing w:val="0"/>
                    <w:rPr>
                      <w:rFonts w:ascii="Arial" w:hAnsi="Arial" w:cs="Arial"/>
                      <w:lang w:val="fr-CA"/>
                    </w:rPr>
                  </w:pPr>
                  <w:r w:rsidRPr="00816642">
                    <w:rPr>
                      <w:rFonts w:ascii="Arial" w:hAnsi="Arial" w:cs="Arial"/>
                      <w:lang w:val="fr-CA"/>
                    </w:rPr>
                    <w:t>Est-ce qu’il y a des possibilités de prolongement dans cette tâche?</w:t>
                  </w:r>
                </w:p>
              </w:txbxContent>
            </v:textbox>
            <w10:wrap type="square" anchorx="margin"/>
            <w10:anchorlock/>
          </v:shape>
        </w:pict>
      </w:r>
    </w:p>
    <w:p w:rsidR="001E43A0" w:rsidRPr="00CF7F2A" w:rsidRDefault="001E43A0" w:rsidP="00C752B3">
      <w:pPr>
        <w:spacing w:after="0" w:line="240" w:lineRule="auto"/>
        <w:rPr>
          <w:rFonts w:cs="TimesNewRoman"/>
          <w:b/>
          <w:lang w:val="fr-CA"/>
        </w:rPr>
      </w:pPr>
      <w:r w:rsidRPr="00680DE1">
        <w:rPr>
          <w:rFonts w:cs="TimesNewRoman"/>
          <w:b/>
          <w:lang w:val="fr-CA"/>
        </w:rPr>
        <w:t>Pendant l</w:t>
      </w:r>
      <w:r>
        <w:rPr>
          <w:rFonts w:cs="TimesNewRoman"/>
          <w:b/>
          <w:lang w:val="fr-CA"/>
        </w:rPr>
        <w:t>’</w:t>
      </w:r>
      <w:r w:rsidRPr="00680DE1">
        <w:rPr>
          <w:rFonts w:cs="TimesNewRoman"/>
          <w:b/>
          <w:lang w:val="fr-CA"/>
        </w:rPr>
        <w:t>activité</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Laisser les élèves discuter de leurs stratégies, circuler et observer les échanges entre les élèves.</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Demander aux élèves pourquoi ils ont choisi cet emplacement pour un nombre sur la droite.</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Inciter les élèves à décrire les étapes qu</w:t>
      </w:r>
      <w:r>
        <w:rPr>
          <w:rFonts w:ascii="Arial" w:hAnsi="Arial" w:cs="Arial"/>
          <w:sz w:val="24"/>
          <w:szCs w:val="24"/>
          <w:lang w:val="fr-CA"/>
        </w:rPr>
        <w:t>’</w:t>
      </w:r>
      <w:r w:rsidRPr="00C752B3">
        <w:rPr>
          <w:rFonts w:ascii="Arial" w:hAnsi="Arial" w:cs="Arial"/>
          <w:sz w:val="24"/>
          <w:szCs w:val="24"/>
          <w:lang w:val="fr-CA"/>
        </w:rPr>
        <w:t>ils ont suivies pour trouver leur réponse.</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Encourager la prise de risque.</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Permettre les erreurs de placement. Les élèves vont probablement s</w:t>
      </w:r>
      <w:r>
        <w:rPr>
          <w:rFonts w:ascii="Arial" w:hAnsi="Arial" w:cs="Arial"/>
          <w:sz w:val="24"/>
          <w:szCs w:val="24"/>
          <w:lang w:val="fr-CA"/>
        </w:rPr>
        <w:t>’</w:t>
      </w:r>
      <w:r w:rsidRPr="00C752B3">
        <w:rPr>
          <w:rFonts w:ascii="Arial" w:hAnsi="Arial" w:cs="Arial"/>
          <w:sz w:val="24"/>
          <w:szCs w:val="24"/>
          <w:lang w:val="fr-CA"/>
        </w:rPr>
        <w:t>en rendre compte et ils devront tenter de convaincre les autres.</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Différencier l</w:t>
      </w:r>
      <w:r>
        <w:rPr>
          <w:rFonts w:ascii="Arial" w:hAnsi="Arial" w:cs="Arial"/>
          <w:sz w:val="24"/>
          <w:szCs w:val="24"/>
          <w:lang w:val="fr-CA"/>
        </w:rPr>
        <w:t>’</w:t>
      </w:r>
      <w:r w:rsidRPr="00C752B3">
        <w:rPr>
          <w:rFonts w:ascii="Arial" w:hAnsi="Arial" w:cs="Arial"/>
          <w:sz w:val="24"/>
          <w:szCs w:val="24"/>
          <w:lang w:val="fr-CA"/>
        </w:rPr>
        <w:t>enseignement si le besoin est nécessaire. Modifier ou ajuster la tâche pour les élèves qui en ont besoin.</w:t>
      </w:r>
    </w:p>
    <w:p w:rsidR="001E43A0" w:rsidRPr="00C752B3" w:rsidRDefault="001E43A0"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Si nécessaire, revoir les conventions mathématiques qui aideront les élèves à progresser et à expliquer leurs stratégies (avec tout le groupe, en petit groupe ou de façon individuelle).</w:t>
      </w:r>
      <w:r w:rsidRPr="00C752B3">
        <w:rPr>
          <w:rFonts w:ascii="Arial" w:hAnsi="Arial" w:cs="Arial"/>
          <w:b/>
          <w:sz w:val="24"/>
          <w:szCs w:val="24"/>
          <w:lang w:val="fr-CA"/>
        </w:rPr>
        <w:br w:type="page"/>
      </w:r>
    </w:p>
    <w:p w:rsidR="001E43A0" w:rsidRDefault="00310689" w:rsidP="00C752B3">
      <w:pPr>
        <w:autoSpaceDE w:val="0"/>
        <w:autoSpaceDN w:val="0"/>
        <w:adjustRightInd w:val="0"/>
        <w:spacing w:after="0" w:line="240" w:lineRule="auto"/>
        <w:rPr>
          <w:rFonts w:cs="TimesNewRoman"/>
          <w:b/>
          <w:lang w:val="fr-CA"/>
        </w:rPr>
      </w:pPr>
      <w:r w:rsidRPr="00310689">
        <w:rPr>
          <w:noProof/>
          <w:lang w:val="fr-CA" w:eastAsia="fr-CA"/>
        </w:rPr>
        <w:pict>
          <v:shape id="_x0000_s1070" type="#_x0000_t65" style="position:absolute;margin-left:315pt;margin-top:4.35pt;width:168.45pt;height:294pt;z-index:8;mso-wrap-distance-top:7.2pt;mso-wrap-distance-bottom:7.2pt;mso-position-horizontal-relative:margin" o:allowincell="f" fillcolor="#e1a8a7" strokecolor="#969696" strokeweight=".5pt">
            <v:textbox style="mso-next-textbox:#_x0000_s1070" inset="10.8pt,7.2pt,10.8pt">
              <w:txbxContent>
                <w:p w:rsidR="001E43A0" w:rsidRPr="00816642" w:rsidRDefault="001E43A0" w:rsidP="00C752B3">
                  <w:pPr>
                    <w:spacing w:after="0" w:line="240" w:lineRule="auto"/>
                    <w:jc w:val="center"/>
                    <w:rPr>
                      <w:rFonts w:cs="Times New Roman"/>
                      <w:b/>
                    </w:rPr>
                  </w:pPr>
                  <w:r w:rsidRPr="00816642">
                    <w:rPr>
                      <w:rFonts w:cs="Times New Roman"/>
                      <w:b/>
                    </w:rPr>
                    <w:t>Partie Après</w:t>
                  </w:r>
                </w:p>
                <w:p w:rsidR="001E43A0" w:rsidRPr="00816642" w:rsidRDefault="001E43A0" w:rsidP="00C752B3">
                  <w:pPr>
                    <w:pStyle w:val="ListParagraph"/>
                    <w:numPr>
                      <w:ilvl w:val="0"/>
                      <w:numId w:val="61"/>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communiquent leurs stratégies clairement?</w:t>
                  </w:r>
                </w:p>
                <w:p w:rsidR="001E43A0" w:rsidRPr="00816642" w:rsidRDefault="001E43A0" w:rsidP="00C752B3">
                  <w:pPr>
                    <w:pStyle w:val="ListParagraph"/>
                    <w:numPr>
                      <w:ilvl w:val="0"/>
                      <w:numId w:val="61"/>
                    </w:numPr>
                    <w:spacing w:before="120" w:after="0" w:line="240" w:lineRule="auto"/>
                    <w:ind w:left="288" w:hanging="288"/>
                    <w:contextualSpacing w:val="0"/>
                    <w:rPr>
                      <w:rFonts w:ascii="Arial" w:hAnsi="Arial" w:cs="Arial"/>
                      <w:lang w:val="fr-CA"/>
                    </w:rPr>
                  </w:pPr>
                  <w:r w:rsidRPr="00816642">
                    <w:rPr>
                      <w:rFonts w:ascii="Arial" w:hAnsi="Arial" w:cs="Arial"/>
                      <w:lang w:val="fr-CA"/>
                    </w:rPr>
                    <w:t>Comment assurer la participation de toute la classe lors du partage?</w:t>
                  </w:r>
                </w:p>
                <w:p w:rsidR="001E43A0" w:rsidRPr="00816642" w:rsidRDefault="001E43A0" w:rsidP="00C752B3">
                  <w:pPr>
                    <w:pStyle w:val="ListParagraph"/>
                    <w:numPr>
                      <w:ilvl w:val="0"/>
                      <w:numId w:val="61"/>
                    </w:numPr>
                    <w:spacing w:before="120" w:after="0" w:line="240" w:lineRule="auto"/>
                    <w:ind w:left="288" w:hanging="288"/>
                    <w:contextualSpacing w:val="0"/>
                    <w:rPr>
                      <w:rFonts w:ascii="Arial" w:hAnsi="Arial" w:cs="Arial"/>
                      <w:lang w:val="fr-CA"/>
                    </w:rPr>
                  </w:pPr>
                  <w:r w:rsidRPr="00816642">
                    <w:rPr>
                      <w:rFonts w:ascii="Arial" w:hAnsi="Arial" w:cs="Arial"/>
                      <w:lang w:val="fr-CA"/>
                    </w:rPr>
                    <w:t>Assurez-vous de ne pas accorder plus de valeur à une stratégie qu’à une autre. C’est à l’élève de décider quelle stratégie il comprend et choisit d’adopter.</w:t>
                  </w:r>
                </w:p>
                <w:p w:rsidR="001E43A0" w:rsidRPr="00816642" w:rsidRDefault="001E43A0" w:rsidP="00C752B3">
                  <w:pPr>
                    <w:pStyle w:val="ListParagraph"/>
                    <w:numPr>
                      <w:ilvl w:val="0"/>
                      <w:numId w:val="61"/>
                    </w:numPr>
                    <w:spacing w:before="120" w:after="0" w:line="240" w:lineRule="auto"/>
                    <w:ind w:left="288" w:hanging="288"/>
                    <w:contextualSpacing w:val="0"/>
                    <w:rPr>
                      <w:rFonts w:ascii="Arial" w:hAnsi="Arial" w:cs="Arial"/>
                      <w:lang w:val="fr-CA"/>
                    </w:rPr>
                  </w:pPr>
                  <w:r w:rsidRPr="00816642">
                    <w:rPr>
                      <w:rFonts w:ascii="Arial" w:hAnsi="Arial" w:cs="Arial"/>
                      <w:lang w:val="fr-CA"/>
                    </w:rPr>
                    <w:t>Est-ce qu’il y a des possibilités de prolongement dans la tâche?</w:t>
                  </w:r>
                </w:p>
              </w:txbxContent>
            </v:textbox>
            <w10:wrap type="square" anchorx="margin"/>
            <w10:anchorlock/>
          </v:shape>
        </w:pict>
      </w:r>
      <w:r w:rsidR="001E43A0">
        <w:rPr>
          <w:rFonts w:cs="TimesNewRoman"/>
          <w:b/>
          <w:lang w:val="fr-CA"/>
        </w:rPr>
        <w:t>Après l’activité</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Faire ressortir les différentes façons de placer un nombre donné sur la droite numérique.</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Demander aux élèves de clarifier leurs stratégies si elles ne semblent pas claires. Par exemple, ils pourraient présenter leurs méthodes au tableau ou sur un papier de grand format.</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Si nécessaire, poser une question pour amener l’élève à clarifier sa stratégie.</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 xml:space="preserve">L’enseignant peut aussi contribuer à la discussion en partageant sa stratégie tout en s’assurant qu’il </w:t>
      </w:r>
      <w:r>
        <w:rPr>
          <w:rFonts w:ascii="Arial" w:hAnsi="Arial" w:cs="Arial"/>
          <w:sz w:val="24"/>
          <w:szCs w:val="24"/>
          <w:lang w:val="fr-CA"/>
        </w:rPr>
        <w:t>n’</w:t>
      </w:r>
      <w:r w:rsidRPr="00EA459F">
        <w:rPr>
          <w:rFonts w:ascii="Arial" w:hAnsi="Arial" w:cs="Arial"/>
          <w:sz w:val="24"/>
          <w:szCs w:val="24"/>
          <w:lang w:val="fr-CA"/>
        </w:rPr>
        <w:t xml:space="preserve">accorde pas plus d’importance </w:t>
      </w:r>
      <w:r>
        <w:rPr>
          <w:rFonts w:ascii="Arial" w:hAnsi="Arial" w:cs="Arial"/>
          <w:sz w:val="24"/>
          <w:szCs w:val="24"/>
          <w:lang w:val="fr-CA"/>
        </w:rPr>
        <w:t xml:space="preserve">à la sienne </w:t>
      </w:r>
      <w:r w:rsidRPr="00EA459F">
        <w:rPr>
          <w:rFonts w:ascii="Arial" w:hAnsi="Arial" w:cs="Arial"/>
          <w:sz w:val="24"/>
          <w:szCs w:val="24"/>
          <w:lang w:val="fr-CA"/>
        </w:rPr>
        <w:t xml:space="preserve">qu’à celles </w:t>
      </w:r>
      <w:r>
        <w:rPr>
          <w:rFonts w:ascii="Arial" w:hAnsi="Arial" w:cs="Arial"/>
          <w:sz w:val="24"/>
          <w:szCs w:val="24"/>
          <w:lang w:val="fr-CA"/>
        </w:rPr>
        <w:t>d</w:t>
      </w:r>
      <w:r w:rsidRPr="00EA459F">
        <w:rPr>
          <w:rFonts w:ascii="Arial" w:hAnsi="Arial" w:cs="Arial"/>
          <w:sz w:val="24"/>
          <w:szCs w:val="24"/>
          <w:lang w:val="fr-CA"/>
        </w:rPr>
        <w:t>es élèves.</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Clarifier une ou deux conventions mathématiques, selon la leçon.</w:t>
      </w:r>
    </w:p>
    <w:p w:rsidR="001E43A0" w:rsidRPr="00EA459F" w:rsidRDefault="001E43A0"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 xml:space="preserve">Proposer des prolongements. </w:t>
      </w:r>
    </w:p>
    <w:p w:rsidR="001E43A0" w:rsidRPr="00EA459F" w:rsidRDefault="001E43A0" w:rsidP="00C752B3">
      <w:pPr>
        <w:pStyle w:val="ListParagraph"/>
        <w:numPr>
          <w:ilvl w:val="1"/>
          <w:numId w:val="63"/>
        </w:numPr>
        <w:autoSpaceDE w:val="0"/>
        <w:autoSpaceDN w:val="0"/>
        <w:adjustRightInd w:val="0"/>
        <w:spacing w:before="60" w:after="0" w:line="240" w:lineRule="auto"/>
        <w:ind w:left="576" w:right="3330" w:hanging="288"/>
        <w:contextualSpacing w:val="0"/>
        <w:rPr>
          <w:rFonts w:ascii="Arial" w:hAnsi="Arial" w:cs="Arial"/>
          <w:sz w:val="24"/>
          <w:szCs w:val="24"/>
          <w:lang w:val="fr-CA"/>
        </w:rPr>
      </w:pPr>
      <w:r w:rsidRPr="00EA459F">
        <w:rPr>
          <w:rFonts w:ascii="Arial" w:hAnsi="Arial" w:cs="Arial"/>
          <w:sz w:val="24"/>
          <w:szCs w:val="24"/>
          <w:lang w:val="fr-CA"/>
        </w:rPr>
        <w:t>Changer la droite numérique pour qu’elle soit de 0,3 à 0,8. Est-ce que les stratégies utilisées auparavant fonctionnent encore?</w:t>
      </w:r>
    </w:p>
    <w:p w:rsidR="001E43A0" w:rsidRPr="00EA459F" w:rsidRDefault="001E43A0" w:rsidP="00C752B3">
      <w:pPr>
        <w:pStyle w:val="ListParagraph"/>
        <w:numPr>
          <w:ilvl w:val="1"/>
          <w:numId w:val="63"/>
        </w:numPr>
        <w:autoSpaceDE w:val="0"/>
        <w:autoSpaceDN w:val="0"/>
        <w:adjustRightInd w:val="0"/>
        <w:spacing w:before="60" w:after="0" w:line="240" w:lineRule="auto"/>
        <w:ind w:left="576" w:hanging="288"/>
        <w:contextualSpacing w:val="0"/>
        <w:rPr>
          <w:rFonts w:ascii="Arial" w:hAnsi="Arial" w:cs="Arial"/>
          <w:sz w:val="24"/>
          <w:szCs w:val="24"/>
          <w:lang w:val="fr-CA"/>
        </w:rPr>
      </w:pPr>
      <w:r w:rsidRPr="00EA459F">
        <w:rPr>
          <w:rFonts w:ascii="Arial" w:hAnsi="Arial" w:cs="Arial"/>
          <w:sz w:val="24"/>
          <w:szCs w:val="24"/>
          <w:lang w:val="fr-CA"/>
        </w:rPr>
        <w:t>Est-ce qu’il y a d’autres stratégies possibles? Les élèves auront ainsi un autre contexte dans lequel ils pourront réutiliser ou raffiner leurs stratégies.</w:t>
      </w:r>
    </w:p>
    <w:p w:rsidR="001E43A0" w:rsidRPr="00B52FFF" w:rsidRDefault="001E43A0" w:rsidP="00285BA7">
      <w:pPr>
        <w:autoSpaceDE w:val="0"/>
        <w:autoSpaceDN w:val="0"/>
        <w:adjustRightInd w:val="0"/>
        <w:spacing w:after="0" w:line="240" w:lineRule="auto"/>
        <w:rPr>
          <w:rFonts w:cs="TimesNewRoman"/>
          <w:b/>
          <w:lang w:val="fr-CA"/>
        </w:rPr>
      </w:pPr>
    </w:p>
    <w:p w:rsidR="001E43A0" w:rsidRPr="002A7757" w:rsidRDefault="00310689" w:rsidP="00285BA7">
      <w:pPr>
        <w:autoSpaceDE w:val="0"/>
        <w:autoSpaceDN w:val="0"/>
        <w:adjustRightInd w:val="0"/>
        <w:spacing w:after="0" w:line="240" w:lineRule="auto"/>
        <w:rPr>
          <w:rFonts w:cs="TimesNewRoman"/>
          <w:b/>
          <w:sz w:val="28"/>
          <w:szCs w:val="28"/>
          <w:lang w:val="fr-CA"/>
        </w:rPr>
      </w:pPr>
      <w:r w:rsidRPr="00310689">
        <w:rPr>
          <w:noProof/>
          <w:lang w:val="fr-CA" w:eastAsia="fr-CA"/>
        </w:rPr>
        <w:pict>
          <v:shape id="_x0000_s1071" type="#_x0000_t65" style="position:absolute;margin-left:312.4pt;margin-top:4.15pt;width:174.1pt;height:281.5pt;z-index:32;mso-wrap-distance-top:7.2pt;mso-wrap-distance-bottom:7.2pt;mso-position-horizontal-relative:margin" o:allowincell="f" fillcolor="#e1a8a7" strokecolor="#969696" strokeweight=".5pt">
            <v:textbox style="mso-next-textbox:#_x0000_s1071" inset="10.8pt,7.2pt,10.8pt">
              <w:txbxContent>
                <w:p w:rsidR="001E43A0" w:rsidRPr="00816642" w:rsidRDefault="001E43A0" w:rsidP="00285BA7">
                  <w:pPr>
                    <w:spacing w:after="0" w:line="240" w:lineRule="auto"/>
                    <w:jc w:val="center"/>
                    <w:rPr>
                      <w:rFonts w:cs="Times New Roman"/>
                      <w:b/>
                    </w:rPr>
                  </w:pPr>
                  <w:r w:rsidRPr="00816642">
                    <w:rPr>
                      <w:rFonts w:cs="Times New Roman"/>
                      <w:b/>
                      <w:lang w:val="fr-CA"/>
                    </w:rPr>
                    <w:t>Évaluation</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accorde autant d’importance au processus qu’au contenu?</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me permettra de vérifier la compréhension d’un concept ou la connaissance d’une convention mathématique?</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001E43A0" w:rsidRPr="002A7757">
        <w:rPr>
          <w:rFonts w:cs="TimesNewRoman"/>
          <w:b/>
          <w:sz w:val="28"/>
          <w:szCs w:val="28"/>
          <w:lang w:val="fr-CA"/>
        </w:rPr>
        <w:t>Évaluation</w:t>
      </w:r>
    </w:p>
    <w:p w:rsidR="001E43A0" w:rsidRPr="00B52FFF" w:rsidRDefault="001E43A0" w:rsidP="00285BA7">
      <w:pPr>
        <w:autoSpaceDE w:val="0"/>
        <w:autoSpaceDN w:val="0"/>
        <w:adjustRightInd w:val="0"/>
        <w:spacing w:after="0" w:line="240" w:lineRule="auto"/>
        <w:rPr>
          <w:rFonts w:cs="TimesNewRoman"/>
          <w:b/>
          <w:lang w:val="fr-CA"/>
        </w:rPr>
      </w:pPr>
    </w:p>
    <w:p w:rsidR="001E43A0"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1E43A0" w:rsidRPr="001C0183" w:rsidRDefault="001E43A0" w:rsidP="00285BA7">
      <w:pPr>
        <w:autoSpaceDE w:val="0"/>
        <w:autoSpaceDN w:val="0"/>
        <w:adjustRightInd w:val="0"/>
        <w:spacing w:before="120" w:after="0" w:line="240" w:lineRule="auto"/>
        <w:ind w:left="288"/>
        <w:rPr>
          <w:lang w:val="fr-CA"/>
        </w:rPr>
      </w:pPr>
      <w:r w:rsidRPr="001C0183">
        <w:rPr>
          <w:lang w:val="fr-CA"/>
        </w:rPr>
        <w:t>Il importe de bien planifier les tâches d’évaluation. Voici quelques questions qui pourraient vous aider dans la planification de l’évaluation.</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Pourquoi est-ce que j’évalue?</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Qu’est-ce que j’évalue?</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Quelle méthode d’évaluation devrais-je utiliser?</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garantir la qualité de cette évaluation?</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exploiter les données de cette évaluation?</w:t>
      </w:r>
    </w:p>
    <w:p w:rsidR="001E43A0" w:rsidRDefault="001E43A0" w:rsidP="00285BA7">
      <w:pPr>
        <w:autoSpaceDE w:val="0"/>
        <w:autoSpaceDN w:val="0"/>
        <w:adjustRightInd w:val="0"/>
        <w:spacing w:after="0" w:line="240" w:lineRule="auto"/>
        <w:rPr>
          <w:rFonts w:cs="TimesNewRoman"/>
          <w:b/>
          <w:highlight w:val="yellow"/>
          <w:lang w:val="fr-CA"/>
        </w:rPr>
      </w:pPr>
    </w:p>
    <w:p w:rsidR="001E43A0" w:rsidRDefault="001E43A0" w:rsidP="00285BA7">
      <w:pPr>
        <w:rPr>
          <w:lang w:val="fr-CA"/>
        </w:rPr>
      </w:pPr>
      <w:r>
        <w:rPr>
          <w:lang w:val="fr-CA"/>
        </w:rPr>
        <w:br w:type="page"/>
      </w:r>
    </w:p>
    <w:p w:rsidR="001E43A0"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1E43A0" w:rsidRPr="001C0183" w:rsidRDefault="001E43A0" w:rsidP="00285BA7">
      <w:pPr>
        <w:autoSpaceDE w:val="0"/>
        <w:autoSpaceDN w:val="0"/>
        <w:adjustRightInd w:val="0"/>
        <w:spacing w:before="120" w:after="0" w:line="240" w:lineRule="auto"/>
        <w:ind w:left="288"/>
        <w:rPr>
          <w:lang w:val="fr-CA"/>
        </w:rPr>
      </w:pPr>
      <w:r>
        <w:rPr>
          <w:lang w:val="fr-CA"/>
        </w:rPr>
        <w:t>Voici quelques possibilités :</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notes anecdotiques</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grilles d’observation</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 portfolio</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entretiens individuels</w:t>
      </w:r>
    </w:p>
    <w:p w:rsidR="001E43A0" w:rsidRPr="00E13F02" w:rsidRDefault="001E43A0" w:rsidP="00285BA7">
      <w:pPr>
        <w:autoSpaceDE w:val="0"/>
        <w:autoSpaceDN w:val="0"/>
        <w:adjustRightInd w:val="0"/>
        <w:spacing w:after="0" w:line="240" w:lineRule="auto"/>
        <w:rPr>
          <w:rFonts w:cs="TimesNewRoman"/>
          <w:lang w:val="fr-CA"/>
        </w:rPr>
      </w:pPr>
    </w:p>
    <w:p w:rsidR="001E43A0"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1E43A0" w:rsidRPr="001C0183" w:rsidRDefault="001E43A0" w:rsidP="00285BA7">
      <w:pPr>
        <w:autoSpaceDE w:val="0"/>
        <w:autoSpaceDN w:val="0"/>
        <w:adjustRightInd w:val="0"/>
        <w:spacing w:before="120" w:after="0" w:line="240" w:lineRule="auto"/>
        <w:ind w:left="288"/>
        <w:rPr>
          <w:lang w:val="fr-CA"/>
        </w:rPr>
      </w:pPr>
      <w:r>
        <w:rPr>
          <w:lang w:val="fr-CA"/>
        </w:rPr>
        <w:t>Selon le résultat d’apprentissage choisi :</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élèves ont-ils déjà été placés dans ce contexte d’enseignement par la résolution de problèmes?</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Quels types de réponses pourraient correspondre à des niveaux donnés de rendement dans le cadre d’un cheminement d’apprentissage?</w:t>
      </w:r>
    </w:p>
    <w:p w:rsidR="001E43A0"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À quoi servira cet outil d’évaluation? Comment vais-je exploiter les données recueillies?</w:t>
      </w:r>
    </w:p>
    <w:p w:rsidR="001E43A0" w:rsidRDefault="001E43A0" w:rsidP="00285BA7">
      <w:pPr>
        <w:autoSpaceDE w:val="0"/>
        <w:autoSpaceDN w:val="0"/>
        <w:adjustRightInd w:val="0"/>
        <w:spacing w:after="0" w:line="240" w:lineRule="auto"/>
        <w:rPr>
          <w:rFonts w:cs="TimesNewRoman"/>
          <w:lang w:val="fr-CA"/>
        </w:rPr>
      </w:pPr>
    </w:p>
    <w:p w:rsidR="001E43A0" w:rsidRPr="00E13F02" w:rsidRDefault="001E43A0" w:rsidP="00285BA7">
      <w:pPr>
        <w:autoSpaceDE w:val="0"/>
        <w:autoSpaceDN w:val="0"/>
        <w:adjustRightInd w:val="0"/>
        <w:spacing w:after="0" w:line="240" w:lineRule="auto"/>
        <w:rPr>
          <w:rFonts w:cs="TimesNewRoman"/>
          <w:lang w:val="fr-CA"/>
        </w:rPr>
      </w:pPr>
    </w:p>
    <w:p w:rsidR="001E43A0" w:rsidRPr="009A2D83" w:rsidRDefault="001E43A0" w:rsidP="00C752B3">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1E43A0" w:rsidRPr="00E13F02" w:rsidRDefault="001E43A0" w:rsidP="00C752B3">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1E43A0" w:rsidRPr="00816642" w:rsidTr="00816642">
        <w:tc>
          <w:tcPr>
            <w:tcW w:w="4824" w:type="dxa"/>
            <w:shd w:val="clear" w:color="auto" w:fill="4F81BD"/>
          </w:tcPr>
          <w:p w:rsidR="001E43A0" w:rsidRPr="00816642" w:rsidRDefault="001E43A0" w:rsidP="00816642">
            <w:pPr>
              <w:spacing w:before="120" w:after="120" w:line="240" w:lineRule="auto"/>
              <w:jc w:val="center"/>
              <w:rPr>
                <w:b/>
                <w:color w:val="FFFFFF"/>
                <w:lang w:val="fr-CA"/>
              </w:rPr>
            </w:pPr>
            <w:r w:rsidRPr="00816642">
              <w:rPr>
                <w:b/>
                <w:color w:val="FFFFFF"/>
                <w:lang w:val="fr-CA"/>
              </w:rPr>
              <w:t>Convention</w:t>
            </w:r>
          </w:p>
        </w:tc>
        <w:tc>
          <w:tcPr>
            <w:tcW w:w="4824" w:type="dxa"/>
            <w:shd w:val="clear" w:color="auto" w:fill="4F81BD"/>
          </w:tcPr>
          <w:p w:rsidR="001E43A0" w:rsidRPr="00816642" w:rsidRDefault="001E43A0" w:rsidP="00816642">
            <w:pPr>
              <w:spacing w:before="120" w:after="120" w:line="240" w:lineRule="auto"/>
              <w:jc w:val="center"/>
              <w:rPr>
                <w:b/>
                <w:color w:val="FFFFFF"/>
                <w:lang w:val="fr-CA"/>
              </w:rPr>
            </w:pPr>
            <w:r w:rsidRPr="00816642">
              <w:rPr>
                <w:b/>
                <w:color w:val="FFFFFF"/>
                <w:lang w:val="fr-CA"/>
              </w:rPr>
              <w:t>Compréhension</w:t>
            </w:r>
          </w:p>
        </w:tc>
      </w:tr>
      <w:tr w:rsidR="001E43A0" w:rsidRPr="00E04E7B" w:rsidTr="00816642">
        <w:tc>
          <w:tcPr>
            <w:tcW w:w="4824" w:type="dxa"/>
          </w:tcPr>
          <w:p w:rsidR="001E43A0" w:rsidRPr="00816642" w:rsidRDefault="001E43A0" w:rsidP="00816642">
            <w:pPr>
              <w:pStyle w:val="ListParagraph"/>
              <w:numPr>
                <w:ilvl w:val="0"/>
                <w:numId w:val="64"/>
              </w:numPr>
              <w:spacing w:before="120" w:after="0" w:line="240" w:lineRule="auto"/>
              <w:ind w:left="288" w:hanging="288"/>
              <w:rPr>
                <w:rFonts w:ascii="Arial" w:hAnsi="Arial" w:cs="Arial"/>
                <w:sz w:val="24"/>
                <w:szCs w:val="24"/>
                <w:lang w:val="fr-CA"/>
              </w:rPr>
            </w:pPr>
            <w:r w:rsidRPr="00816642">
              <w:rPr>
                <w:rFonts w:ascii="Arial" w:hAnsi="Arial" w:cs="Arial"/>
                <w:sz w:val="24"/>
                <w:szCs w:val="24"/>
                <w:lang w:val="fr-CA"/>
              </w:rPr>
              <w:t>Lire la droite numérique de gauche à droite.</w:t>
            </w:r>
          </w:p>
          <w:p w:rsidR="001E43A0" w:rsidRPr="00816642" w:rsidRDefault="001E43A0" w:rsidP="00816642">
            <w:pPr>
              <w:pStyle w:val="ListParagraph"/>
              <w:numPr>
                <w:ilvl w:val="0"/>
                <w:numId w:val="64"/>
              </w:numPr>
              <w:spacing w:before="120" w:after="0" w:line="240" w:lineRule="auto"/>
              <w:ind w:left="288" w:hanging="288"/>
              <w:rPr>
                <w:rFonts w:ascii="Arial" w:hAnsi="Arial" w:cs="Arial"/>
                <w:sz w:val="24"/>
                <w:szCs w:val="24"/>
                <w:lang w:val="fr-CA"/>
              </w:rPr>
            </w:pPr>
            <w:r w:rsidRPr="00816642">
              <w:rPr>
                <w:rFonts w:ascii="Arial" w:hAnsi="Arial" w:cs="Arial"/>
                <w:sz w:val="24"/>
                <w:szCs w:val="24"/>
                <w:lang w:val="fr-CA"/>
              </w:rPr>
              <w:t>Les intervalles doivent être égaux.</w:t>
            </w:r>
          </w:p>
        </w:tc>
        <w:tc>
          <w:tcPr>
            <w:tcW w:w="4824" w:type="dxa"/>
          </w:tcPr>
          <w:p w:rsidR="001E43A0" w:rsidRPr="00816642" w:rsidRDefault="001E43A0" w:rsidP="00816642">
            <w:pPr>
              <w:pStyle w:val="ListParagraph"/>
              <w:numPr>
                <w:ilvl w:val="0"/>
                <w:numId w:val="65"/>
              </w:numPr>
              <w:spacing w:before="120" w:after="0" w:line="240" w:lineRule="auto"/>
              <w:ind w:left="288" w:hanging="288"/>
              <w:contextualSpacing w:val="0"/>
              <w:rPr>
                <w:rFonts w:ascii="Arial" w:hAnsi="Arial" w:cs="Arial"/>
                <w:sz w:val="24"/>
                <w:szCs w:val="24"/>
                <w:lang w:val="fr-CA"/>
              </w:rPr>
            </w:pPr>
            <w:r w:rsidRPr="00816642">
              <w:rPr>
                <w:rFonts w:ascii="Arial" w:hAnsi="Arial" w:cs="Arial"/>
                <w:sz w:val="24"/>
                <w:szCs w:val="24"/>
                <w:lang w:val="fr-CA"/>
              </w:rPr>
              <w:t>Ordonner des nombres entre deux points de repère et expliquer les stratégies utilisées.</w:t>
            </w:r>
          </w:p>
          <w:p w:rsidR="001E43A0" w:rsidRPr="00816642" w:rsidRDefault="001E43A0" w:rsidP="00816642">
            <w:pPr>
              <w:pStyle w:val="ListParagraph"/>
              <w:numPr>
                <w:ilvl w:val="0"/>
                <w:numId w:val="65"/>
              </w:numPr>
              <w:spacing w:before="120" w:after="120" w:line="240" w:lineRule="auto"/>
              <w:ind w:left="288" w:hanging="288"/>
              <w:contextualSpacing w:val="0"/>
              <w:rPr>
                <w:rFonts w:ascii="Arial" w:hAnsi="Arial" w:cs="Arial"/>
                <w:sz w:val="24"/>
                <w:szCs w:val="24"/>
                <w:lang w:val="fr-CA"/>
              </w:rPr>
            </w:pPr>
            <w:r w:rsidRPr="00816642">
              <w:rPr>
                <w:rFonts w:ascii="Arial" w:hAnsi="Arial" w:cs="Arial"/>
                <w:sz w:val="24"/>
                <w:szCs w:val="24"/>
                <w:lang w:val="fr-CA"/>
              </w:rPr>
              <w:t>Approfondir le sens du nombre.</w:t>
            </w:r>
          </w:p>
        </w:tc>
      </w:tr>
    </w:tbl>
    <w:p w:rsidR="001E43A0" w:rsidRDefault="001E43A0" w:rsidP="00C752B3">
      <w:pPr>
        <w:rPr>
          <w:lang w:val="fr-CA"/>
        </w:rPr>
        <w:sectPr w:rsidR="001E43A0" w:rsidSect="00C752B3">
          <w:headerReference w:type="even" r:id="rId103"/>
          <w:headerReference w:type="default" r:id="rId104"/>
          <w:footerReference w:type="even" r:id="rId105"/>
          <w:footerReference w:type="default" r:id="rId106"/>
          <w:pgSz w:w="12240" w:h="15840"/>
          <w:pgMar w:top="1440" w:right="1440" w:bottom="1440" w:left="1440" w:header="720" w:footer="720" w:gutter="0"/>
          <w:cols w:space="720"/>
          <w:docGrid w:linePitch="360"/>
        </w:sect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Pr="008A13DD" w:rsidRDefault="001E43A0" w:rsidP="00285BA7">
      <w:pPr>
        <w:spacing w:after="0" w:line="240" w:lineRule="auto"/>
        <w:rPr>
          <w:sz w:val="22"/>
          <w:szCs w:val="22"/>
          <w:lang w:val="fr-FR"/>
        </w:rPr>
      </w:pPr>
    </w:p>
    <w:p w:rsidR="001E43A0" w:rsidRDefault="001E43A0" w:rsidP="00285BA7">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752B3">
      <w:pPr>
        <w:rPr>
          <w:lang w:val="fr-CA"/>
        </w:rPr>
      </w:pPr>
    </w:p>
    <w:p w:rsidR="001E43A0" w:rsidRDefault="001E43A0" w:rsidP="00C752B3">
      <w:pPr>
        <w:rPr>
          <w:lang w:val="fr-CA"/>
        </w:rPr>
        <w:sectPr w:rsidR="001E43A0" w:rsidSect="00C752B3">
          <w:headerReference w:type="even" r:id="rId107"/>
          <w:footerReference w:type="even" r:id="rId108"/>
          <w:pgSz w:w="12240" w:h="15840"/>
          <w:pgMar w:top="1440" w:right="1440" w:bottom="1440" w:left="1440" w:header="720" w:footer="720" w:gutter="0"/>
          <w:cols w:space="720"/>
          <w:docGrid w:linePitch="360"/>
        </w:sectPr>
      </w:pPr>
    </w:p>
    <w:p w:rsidR="001E43A0" w:rsidRPr="00AB663B" w:rsidRDefault="001E43A0" w:rsidP="00CC2CC7">
      <w:pPr>
        <w:spacing w:after="0" w:line="240" w:lineRule="auto"/>
        <w:rPr>
          <w:b/>
          <w:lang w:val="fr-CA"/>
        </w:rPr>
      </w:pPr>
      <w:r w:rsidRPr="00AB663B">
        <w:rPr>
          <w:b/>
          <w:lang w:val="fr-CA"/>
        </w:rPr>
        <w:lastRenderedPageBreak/>
        <w:t xml:space="preserve">Niveau : Mathématiques </w:t>
      </w:r>
      <w:r>
        <w:rPr>
          <w:b/>
          <w:lang w:val="fr-CA"/>
        </w:rPr>
        <w:t>6</w:t>
      </w:r>
      <w:r w:rsidRPr="00CC2CC7">
        <w:rPr>
          <w:b/>
          <w:vertAlign w:val="superscript"/>
          <w:lang w:val="fr-CA"/>
        </w:rPr>
        <w:t>e</w:t>
      </w:r>
      <w:r>
        <w:rPr>
          <w:b/>
          <w:lang w:val="fr-CA"/>
        </w:rPr>
        <w:t xml:space="preserve"> année</w:t>
      </w:r>
      <w:r w:rsidRPr="00AB663B">
        <w:rPr>
          <w:b/>
          <w:lang w:val="fr-CA"/>
        </w:rPr>
        <w:t xml:space="preserve"> </w:t>
      </w:r>
      <w:r>
        <w:rPr>
          <w:b/>
          <w:lang w:val="fr-CA"/>
        </w:rPr>
        <w:t>– Le nombre</w:t>
      </w:r>
    </w:p>
    <w:p w:rsidR="001E43A0" w:rsidRPr="00CC2CC7" w:rsidRDefault="001E43A0" w:rsidP="00CC2CC7">
      <w:pPr>
        <w:spacing w:before="120" w:after="0" w:line="240" w:lineRule="auto"/>
        <w:ind w:left="864" w:hanging="864"/>
        <w:rPr>
          <w:lang w:val="fr-CA"/>
        </w:rPr>
      </w:pPr>
      <w:r w:rsidRPr="00AB663B">
        <w:rPr>
          <w:lang w:val="fr-CA"/>
        </w:rPr>
        <w:t xml:space="preserve">RAS </w:t>
      </w:r>
      <w:r>
        <w:rPr>
          <w:lang w:val="fr-CA"/>
        </w:rPr>
        <w:t>4 :</w:t>
      </w:r>
      <w:r>
        <w:rPr>
          <w:lang w:val="fr-CA"/>
        </w:rPr>
        <w:tab/>
        <w:t>Établir un lien entre des fractions impropres et des nombres fractionnaires, ainsi qu’entre des nombres fractionnaires et des fractions impropres.</w:t>
      </w:r>
      <w:r>
        <w:rPr>
          <w:lang w:val="fr-CA"/>
        </w:rPr>
        <w:br/>
        <w:t>[CE, L, R, V</w:t>
      </w:r>
      <w:r w:rsidRPr="00AB663B">
        <w:rPr>
          <w:lang w:val="fr-CA"/>
        </w:rPr>
        <w:t>]</w:t>
      </w:r>
    </w:p>
    <w:p w:rsidR="001E43A0" w:rsidRPr="00A97BAD" w:rsidRDefault="001E43A0" w:rsidP="00CC2CC7">
      <w:pPr>
        <w:spacing w:after="0" w:line="240" w:lineRule="auto"/>
        <w:rPr>
          <w:lang w:val="fr-CA"/>
        </w:rPr>
      </w:pPr>
    </w:p>
    <w:p w:rsidR="001E43A0" w:rsidRPr="00A97BAD" w:rsidRDefault="001E43A0"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E43A0" w:rsidRPr="00816642" w:rsidTr="00816642">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Convention</w:t>
            </w:r>
          </w:p>
        </w:tc>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Compréhension</w:t>
            </w:r>
          </w:p>
        </w:tc>
      </w:tr>
      <w:tr w:rsidR="001E43A0" w:rsidRPr="00816642" w:rsidTr="00816642">
        <w:trPr>
          <w:trHeight w:hRule="exact" w:val="2448"/>
        </w:trPr>
        <w:tc>
          <w:tcPr>
            <w:tcW w:w="4824" w:type="dxa"/>
            <w:tcBorders>
              <w:top w:val="single" w:sz="8" w:space="0" w:color="4F81BD"/>
              <w:left w:val="single" w:sz="8" w:space="0" w:color="4F81BD"/>
              <w:bottom w:val="single" w:sz="8" w:space="0" w:color="4F81BD"/>
            </w:tcBorders>
          </w:tcPr>
          <w:p w:rsidR="001E43A0" w:rsidRPr="00816642" w:rsidRDefault="001E43A0" w:rsidP="00816642">
            <w:pPr>
              <w:pStyle w:val="ListParagraph"/>
              <w:spacing w:after="0" w:line="240" w:lineRule="auto"/>
              <w:ind w:left="360"/>
              <w:rPr>
                <w:b/>
                <w:bCs/>
                <w:lang w:val="fr-CA"/>
              </w:rPr>
            </w:pPr>
          </w:p>
        </w:tc>
        <w:tc>
          <w:tcPr>
            <w:tcW w:w="4824" w:type="dxa"/>
            <w:tcBorders>
              <w:top w:val="single" w:sz="8" w:space="0" w:color="4F81BD"/>
              <w:bottom w:val="single" w:sz="8" w:space="0" w:color="4F81BD"/>
              <w:right w:val="single" w:sz="8" w:space="0" w:color="4F81BD"/>
            </w:tcBorders>
          </w:tcPr>
          <w:p w:rsidR="001E43A0" w:rsidRPr="00816642" w:rsidRDefault="001E43A0" w:rsidP="00816642">
            <w:pPr>
              <w:spacing w:after="0" w:line="240" w:lineRule="auto"/>
              <w:rPr>
                <w:rFonts w:ascii="Calibri" w:hAnsi="Calibri" w:cs="Times New Roman"/>
                <w:lang w:val="fr-CA"/>
              </w:rPr>
            </w:pPr>
          </w:p>
        </w:tc>
      </w:tr>
    </w:tbl>
    <w:p w:rsidR="001E43A0" w:rsidRPr="00A97BAD" w:rsidRDefault="001E43A0" w:rsidP="00CC2CC7">
      <w:pPr>
        <w:spacing w:after="0"/>
        <w:rPr>
          <w:lang w:val="fr-CA"/>
        </w:rPr>
      </w:pPr>
    </w:p>
    <w:p w:rsidR="001E43A0" w:rsidRPr="00A97BAD" w:rsidRDefault="001E43A0"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E43A0" w:rsidRPr="00816642" w:rsidTr="00816642">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Convention</w:t>
            </w:r>
          </w:p>
        </w:tc>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Compréhension</w:t>
            </w:r>
          </w:p>
        </w:tc>
      </w:tr>
      <w:tr w:rsidR="001E43A0" w:rsidRPr="00816642" w:rsidTr="00816642">
        <w:trPr>
          <w:trHeight w:hRule="exact" w:val="2448"/>
        </w:trPr>
        <w:tc>
          <w:tcPr>
            <w:tcW w:w="4824" w:type="dxa"/>
            <w:tcBorders>
              <w:top w:val="single" w:sz="8" w:space="0" w:color="4F81BD"/>
              <w:left w:val="single" w:sz="8" w:space="0" w:color="4F81BD"/>
              <w:bottom w:val="single" w:sz="8" w:space="0" w:color="4F81BD"/>
            </w:tcBorders>
          </w:tcPr>
          <w:p w:rsidR="001E43A0" w:rsidRPr="00816642" w:rsidRDefault="001E43A0" w:rsidP="00816642">
            <w:pPr>
              <w:spacing w:after="0" w:line="240" w:lineRule="auto"/>
              <w:rPr>
                <w:rFonts w:ascii="Calibri" w:hAnsi="Calibri" w:cs="Times New Roman"/>
                <w:b/>
                <w:bCs/>
                <w:lang w:val="fr-CA"/>
              </w:rPr>
            </w:pPr>
          </w:p>
        </w:tc>
        <w:tc>
          <w:tcPr>
            <w:tcW w:w="4824" w:type="dxa"/>
            <w:tcBorders>
              <w:top w:val="single" w:sz="8" w:space="0" w:color="4F81BD"/>
              <w:bottom w:val="single" w:sz="8" w:space="0" w:color="4F81BD"/>
              <w:right w:val="single" w:sz="8" w:space="0" w:color="4F81BD"/>
            </w:tcBorders>
          </w:tcPr>
          <w:p w:rsidR="001E43A0" w:rsidRPr="00816642" w:rsidRDefault="001E43A0" w:rsidP="00816642">
            <w:pPr>
              <w:pStyle w:val="ListParagraph"/>
              <w:spacing w:after="0" w:line="240" w:lineRule="auto"/>
              <w:ind w:left="360"/>
              <w:rPr>
                <w:lang w:val="fr-CA"/>
              </w:rPr>
            </w:pPr>
          </w:p>
        </w:tc>
      </w:tr>
    </w:tbl>
    <w:p w:rsidR="001E43A0" w:rsidRPr="00A97BAD" w:rsidRDefault="001E43A0" w:rsidP="00CC2CC7">
      <w:pPr>
        <w:spacing w:after="0" w:line="240" w:lineRule="auto"/>
        <w:rPr>
          <w:lang w:val="fr-CA"/>
        </w:rPr>
      </w:pPr>
    </w:p>
    <w:p w:rsidR="001E43A0" w:rsidRPr="00A97BAD" w:rsidRDefault="001E43A0"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E43A0" w:rsidRPr="00816642" w:rsidTr="00816642">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Convention</w:t>
            </w:r>
          </w:p>
        </w:tc>
        <w:tc>
          <w:tcPr>
            <w:tcW w:w="4824" w:type="dxa"/>
            <w:shd w:val="clear" w:color="auto" w:fill="4F81BD"/>
          </w:tcPr>
          <w:p w:rsidR="001E43A0" w:rsidRPr="00816642" w:rsidRDefault="001E43A0" w:rsidP="00816642">
            <w:pPr>
              <w:spacing w:before="120" w:after="120" w:line="240" w:lineRule="auto"/>
              <w:jc w:val="center"/>
              <w:rPr>
                <w:rFonts w:ascii="Calibri" w:hAnsi="Calibri" w:cs="Times New Roman"/>
                <w:b/>
                <w:bCs/>
                <w:color w:val="FFFFFF"/>
                <w:lang w:val="fr-CA"/>
              </w:rPr>
            </w:pPr>
            <w:r w:rsidRPr="00816642">
              <w:rPr>
                <w:rFonts w:ascii="Calibri" w:hAnsi="Calibri" w:cs="Times New Roman"/>
                <w:b/>
                <w:bCs/>
                <w:color w:val="FFFFFF"/>
                <w:sz w:val="22"/>
                <w:szCs w:val="22"/>
                <w:lang w:val="fr-CA"/>
              </w:rPr>
              <w:t>Compréhension</w:t>
            </w:r>
          </w:p>
        </w:tc>
      </w:tr>
      <w:tr w:rsidR="001E43A0" w:rsidRPr="00816642" w:rsidTr="00816642">
        <w:trPr>
          <w:trHeight w:hRule="exact" w:val="2448"/>
        </w:trPr>
        <w:tc>
          <w:tcPr>
            <w:tcW w:w="4824" w:type="dxa"/>
            <w:tcBorders>
              <w:top w:val="single" w:sz="8" w:space="0" w:color="4F81BD"/>
              <w:left w:val="single" w:sz="8" w:space="0" w:color="4F81BD"/>
              <w:bottom w:val="single" w:sz="8" w:space="0" w:color="4F81BD"/>
            </w:tcBorders>
          </w:tcPr>
          <w:p w:rsidR="001E43A0" w:rsidRPr="00816642" w:rsidRDefault="001E43A0" w:rsidP="00816642">
            <w:pPr>
              <w:pStyle w:val="ListParagraph"/>
              <w:spacing w:after="0" w:line="240" w:lineRule="auto"/>
              <w:ind w:left="360"/>
              <w:rPr>
                <w:b/>
                <w:bCs/>
                <w:lang w:val="fr-CA"/>
              </w:rPr>
            </w:pPr>
          </w:p>
        </w:tc>
        <w:tc>
          <w:tcPr>
            <w:tcW w:w="4824" w:type="dxa"/>
            <w:tcBorders>
              <w:top w:val="single" w:sz="8" w:space="0" w:color="4F81BD"/>
              <w:bottom w:val="single" w:sz="8" w:space="0" w:color="4F81BD"/>
              <w:right w:val="single" w:sz="8" w:space="0" w:color="4F81BD"/>
            </w:tcBorders>
          </w:tcPr>
          <w:p w:rsidR="001E43A0" w:rsidRPr="00816642" w:rsidRDefault="001E43A0" w:rsidP="00816642">
            <w:pPr>
              <w:pStyle w:val="ListParagraph"/>
              <w:spacing w:after="0" w:line="240" w:lineRule="auto"/>
              <w:ind w:left="360"/>
              <w:rPr>
                <w:lang w:val="fr-CA"/>
              </w:rPr>
            </w:pPr>
          </w:p>
        </w:tc>
      </w:tr>
    </w:tbl>
    <w:p w:rsidR="001E43A0" w:rsidRPr="00A97BAD" w:rsidRDefault="001E43A0" w:rsidP="00CC2CC7">
      <w:pPr>
        <w:spacing w:after="0" w:line="240" w:lineRule="auto"/>
        <w:rPr>
          <w:sz w:val="2"/>
          <w:szCs w:val="2"/>
          <w:lang w:val="fr-CA"/>
        </w:rPr>
      </w:pPr>
    </w:p>
    <w:p w:rsidR="001E43A0" w:rsidRDefault="001E43A0" w:rsidP="00C752B3">
      <w:pPr>
        <w:rPr>
          <w:lang w:val="fr-CA"/>
        </w:rPr>
        <w:sectPr w:rsidR="001E43A0" w:rsidSect="00C752B3">
          <w:headerReference w:type="default" r:id="rId109"/>
          <w:pgSz w:w="12240" w:h="15840"/>
          <w:pgMar w:top="1440" w:right="1440" w:bottom="1440" w:left="1440" w:header="720" w:footer="720" w:gutter="0"/>
          <w:cols w:space="720"/>
          <w:docGrid w:linePitch="360"/>
        </w:sect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Pr="008A13DD" w:rsidRDefault="001E43A0" w:rsidP="00CC2CC7">
      <w:pPr>
        <w:spacing w:after="0" w:line="240" w:lineRule="auto"/>
        <w:rPr>
          <w:sz w:val="22"/>
          <w:szCs w:val="22"/>
          <w:lang w:val="fr-FR"/>
        </w:rPr>
      </w:pPr>
    </w:p>
    <w:p w:rsidR="001E43A0" w:rsidRDefault="001E43A0" w:rsidP="00CC2CC7">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752B3">
      <w:pPr>
        <w:rPr>
          <w:lang w:val="fr-CA"/>
        </w:rPr>
      </w:pPr>
    </w:p>
    <w:p w:rsidR="001E43A0" w:rsidRDefault="001E43A0" w:rsidP="00C752B3">
      <w:pPr>
        <w:rPr>
          <w:lang w:val="fr-CA"/>
        </w:rPr>
        <w:sectPr w:rsidR="001E43A0" w:rsidSect="00C752B3">
          <w:headerReference w:type="even" r:id="rId110"/>
          <w:footerReference w:type="even" r:id="rId111"/>
          <w:pgSz w:w="12240" w:h="15840"/>
          <w:pgMar w:top="1440" w:right="1440" w:bottom="1440" w:left="1440" w:header="720" w:footer="720" w:gutter="0"/>
          <w:cols w:space="720"/>
          <w:docGrid w:linePitch="360"/>
        </w:sectPr>
      </w:pPr>
    </w:p>
    <w:p w:rsidR="001E43A0" w:rsidRPr="00CC2CC7" w:rsidRDefault="001E43A0" w:rsidP="00CC2CC7">
      <w:pPr>
        <w:autoSpaceDE w:val="0"/>
        <w:autoSpaceDN w:val="0"/>
        <w:adjustRightInd w:val="0"/>
        <w:spacing w:after="0" w:line="240" w:lineRule="auto"/>
        <w:jc w:val="center"/>
        <w:rPr>
          <w:rFonts w:ascii="Georgia" w:hAnsi="Georgia" w:cs="TimesNewRoman"/>
          <w:b/>
          <w:sz w:val="32"/>
          <w:szCs w:val="32"/>
          <w:lang w:val="fr-CA"/>
        </w:rPr>
      </w:pPr>
      <w:r w:rsidRPr="00CC2CC7">
        <w:rPr>
          <w:rFonts w:ascii="Georgia" w:hAnsi="Georgia" w:cs="TimesNewRoman"/>
          <w:b/>
          <w:sz w:val="32"/>
          <w:szCs w:val="32"/>
          <w:lang w:val="fr-CA"/>
        </w:rPr>
        <w:lastRenderedPageBreak/>
        <w:t>C</w:t>
      </w:r>
      <w:r>
        <w:rPr>
          <w:rFonts w:ascii="Georgia" w:hAnsi="Georgia" w:cs="TimesNewRoman"/>
          <w:b/>
          <w:sz w:val="32"/>
          <w:szCs w:val="32"/>
          <w:lang w:val="fr-CA"/>
        </w:rPr>
        <w:t>’</w:t>
      </w:r>
      <w:r w:rsidRPr="00CC2CC7">
        <w:rPr>
          <w:rFonts w:ascii="Georgia" w:hAnsi="Georgia" w:cs="TimesNewRoman"/>
          <w:b/>
          <w:sz w:val="32"/>
          <w:szCs w:val="32"/>
          <w:lang w:val="fr-CA"/>
        </w:rPr>
        <w:t>est à vous maintenant…</w:t>
      </w:r>
    </w:p>
    <w:p w:rsidR="001E43A0" w:rsidRPr="00CC2EB7" w:rsidRDefault="001E43A0" w:rsidP="00CC2CC7">
      <w:pPr>
        <w:autoSpaceDE w:val="0"/>
        <w:autoSpaceDN w:val="0"/>
        <w:adjustRightInd w:val="0"/>
        <w:spacing w:after="0" w:line="240" w:lineRule="auto"/>
        <w:rPr>
          <w:rFonts w:cs="TimesNewRoman"/>
          <w:b/>
          <w:sz w:val="32"/>
          <w:szCs w:val="32"/>
          <w:lang w:val="fr-CA"/>
        </w:rPr>
      </w:pPr>
    </w:p>
    <w:p w:rsidR="001E43A0" w:rsidRPr="000A7167" w:rsidRDefault="001E43A0" w:rsidP="00CC2CC7">
      <w:pPr>
        <w:autoSpaceDE w:val="0"/>
        <w:autoSpaceDN w:val="0"/>
        <w:adjustRightInd w:val="0"/>
        <w:spacing w:after="0" w:line="240" w:lineRule="auto"/>
        <w:rPr>
          <w:rFonts w:cs="TimesNewRoman"/>
          <w:b/>
          <w:sz w:val="28"/>
          <w:szCs w:val="28"/>
          <w:lang w:val="fr-CA"/>
        </w:rPr>
      </w:pPr>
      <w:r w:rsidRPr="000A7167">
        <w:rPr>
          <w:rFonts w:cs="TimesNewRoman"/>
          <w:b/>
          <w:sz w:val="28"/>
          <w:szCs w:val="28"/>
          <w:lang w:val="fr-CA"/>
        </w:rPr>
        <w:t>Planifier un résultat d</w:t>
      </w:r>
      <w:r>
        <w:rPr>
          <w:rFonts w:cs="TimesNewRoman"/>
          <w:b/>
          <w:sz w:val="28"/>
          <w:szCs w:val="28"/>
          <w:lang w:val="fr-CA"/>
        </w:rPr>
        <w:t>’</w:t>
      </w:r>
      <w:r w:rsidRPr="000A7167">
        <w:rPr>
          <w:rFonts w:cs="TimesNewRoman"/>
          <w:b/>
          <w:sz w:val="28"/>
          <w:szCs w:val="28"/>
          <w:lang w:val="fr-CA"/>
        </w:rPr>
        <w:t>apprentissage pour votre niveau</w:t>
      </w:r>
    </w:p>
    <w:p w:rsidR="001E43A0" w:rsidRPr="000A7167" w:rsidRDefault="001E43A0" w:rsidP="00CC2CC7">
      <w:pPr>
        <w:autoSpaceDE w:val="0"/>
        <w:autoSpaceDN w:val="0"/>
        <w:adjustRightInd w:val="0"/>
        <w:spacing w:after="0" w:line="240" w:lineRule="auto"/>
        <w:rPr>
          <w:rFonts w:cs="TimesNewRoman"/>
          <w:lang w:val="fr-CA"/>
        </w:rPr>
      </w:pPr>
    </w:p>
    <w:p w:rsidR="001E43A0" w:rsidRPr="000A7167" w:rsidRDefault="001E43A0" w:rsidP="00CC2CC7">
      <w:pPr>
        <w:autoSpaceDE w:val="0"/>
        <w:autoSpaceDN w:val="0"/>
        <w:adjustRightInd w:val="0"/>
        <w:spacing w:after="0" w:line="240" w:lineRule="auto"/>
        <w:rPr>
          <w:rFonts w:cs="TimesNewRoman"/>
          <w:lang w:val="fr-CA"/>
        </w:rPr>
      </w:pPr>
    </w:p>
    <w:p w:rsidR="001E43A0" w:rsidRPr="000A7167" w:rsidRDefault="001E43A0" w:rsidP="00CC2CC7">
      <w:pPr>
        <w:tabs>
          <w:tab w:val="right" w:pos="7200"/>
        </w:tabs>
        <w:spacing w:after="0" w:line="240" w:lineRule="auto"/>
        <w:rPr>
          <w:rFonts w:cs="TimesNewRoman"/>
          <w:b/>
          <w:u w:val="single"/>
          <w:lang w:val="fr-CA"/>
        </w:rPr>
      </w:pPr>
      <w:r w:rsidRPr="000A7167">
        <w:rPr>
          <w:rFonts w:cs="TimesNewRoman"/>
          <w:b/>
          <w:lang w:val="fr-CA"/>
        </w:rPr>
        <w:t>Leçon</w:t>
      </w:r>
      <w:r w:rsidRPr="005562F6">
        <w:rPr>
          <w:rFonts w:cs="TimesNewRoman"/>
          <w:b/>
          <w:sz w:val="28"/>
          <w:szCs w:val="28"/>
          <w:lang w:val="fr-CA"/>
        </w:rPr>
        <w:t xml:space="preserve"> : </w:t>
      </w:r>
      <w:r>
        <w:rPr>
          <w:rFonts w:cs="TimesNewRoman"/>
          <w:sz w:val="28"/>
          <w:szCs w:val="28"/>
          <w:u w:val="single"/>
          <w:lang w:val="fr-CA"/>
        </w:rPr>
        <w:tab/>
      </w:r>
    </w:p>
    <w:p w:rsidR="001E43A0" w:rsidRDefault="001E43A0" w:rsidP="00CC2CC7">
      <w:pPr>
        <w:spacing w:after="0" w:line="240" w:lineRule="auto"/>
        <w:rPr>
          <w:rFonts w:cs="TimesNewRoman"/>
          <w:b/>
          <w:lang w:val="fr-CA"/>
        </w:rPr>
      </w:pPr>
    </w:p>
    <w:p w:rsidR="001E43A0" w:rsidRPr="00852781" w:rsidRDefault="001E43A0" w:rsidP="00CC2CC7">
      <w:pPr>
        <w:spacing w:after="0" w:line="240" w:lineRule="auto"/>
        <w:rPr>
          <w:rFonts w:cs="TimesNewRoman"/>
          <w:b/>
          <w:lang w:val="fr-CA"/>
        </w:rPr>
      </w:pPr>
      <w:r w:rsidRPr="00852781">
        <w:rPr>
          <w:rFonts w:cs="TimesNewRoman"/>
          <w:b/>
          <w:lang w:val="fr-CA"/>
        </w:rPr>
        <w:t xml:space="preserve">Niveau : </w:t>
      </w:r>
    </w:p>
    <w:p w:rsidR="001E43A0" w:rsidRDefault="001E43A0" w:rsidP="00CC2CC7">
      <w:pPr>
        <w:autoSpaceDE w:val="0"/>
        <w:autoSpaceDN w:val="0"/>
        <w:adjustRightInd w:val="0"/>
        <w:spacing w:after="0" w:line="240" w:lineRule="auto"/>
        <w:rPr>
          <w:rFonts w:cs="TimesNewRoman"/>
          <w:lang w:val="fr-CA"/>
        </w:rPr>
      </w:pPr>
      <w:r>
        <w:rPr>
          <w:rFonts w:cs="TimesNewRoman"/>
          <w:lang w:val="fr-CA"/>
        </w:rPr>
        <w:t>RAS et/ou grande(s) idée(s) :</w:t>
      </w:r>
    </w:p>
    <w:p w:rsidR="001E43A0" w:rsidRDefault="001E43A0" w:rsidP="00CC2CC7">
      <w:pPr>
        <w:autoSpaceDE w:val="0"/>
        <w:autoSpaceDN w:val="0"/>
        <w:adjustRightInd w:val="0"/>
        <w:spacing w:after="0" w:line="240" w:lineRule="auto"/>
        <w:rPr>
          <w:rFonts w:cs="TimesNewRoman"/>
          <w:lang w:val="fr-CA"/>
        </w:rPr>
      </w:pPr>
    </w:p>
    <w:p w:rsidR="001E43A0" w:rsidRDefault="001E43A0" w:rsidP="00CC2CC7">
      <w:pPr>
        <w:autoSpaceDE w:val="0"/>
        <w:autoSpaceDN w:val="0"/>
        <w:adjustRightInd w:val="0"/>
        <w:spacing w:after="0" w:line="240" w:lineRule="auto"/>
        <w:rPr>
          <w:rFonts w:cs="TimesNewRoman"/>
          <w:lang w:val="fr-CA"/>
        </w:rPr>
      </w:pPr>
    </w:p>
    <w:p w:rsidR="001E43A0" w:rsidRDefault="001E43A0" w:rsidP="00CC2CC7">
      <w:pPr>
        <w:autoSpaceDE w:val="0"/>
        <w:autoSpaceDN w:val="0"/>
        <w:adjustRightInd w:val="0"/>
        <w:spacing w:after="0" w:line="240" w:lineRule="auto"/>
        <w:rPr>
          <w:rFonts w:cs="TimesNewRoman"/>
          <w:lang w:val="fr-CA"/>
        </w:rPr>
      </w:pPr>
    </w:p>
    <w:p w:rsidR="001E43A0" w:rsidRPr="00445A5F" w:rsidRDefault="001E43A0" w:rsidP="00CC2CC7">
      <w:pPr>
        <w:autoSpaceDE w:val="0"/>
        <w:autoSpaceDN w:val="0"/>
        <w:adjustRightInd w:val="0"/>
        <w:spacing w:after="0" w:line="240" w:lineRule="auto"/>
        <w:rPr>
          <w:rFonts w:cs="TimesNewRoman"/>
          <w:lang w:val="fr-CA"/>
        </w:rPr>
      </w:pPr>
    </w:p>
    <w:p w:rsidR="001E43A0" w:rsidRDefault="00310689" w:rsidP="00CC2CC7">
      <w:pPr>
        <w:autoSpaceDE w:val="0"/>
        <w:autoSpaceDN w:val="0"/>
        <w:adjustRightInd w:val="0"/>
        <w:spacing w:after="0" w:line="240" w:lineRule="auto"/>
        <w:ind w:left="720" w:hanging="720"/>
        <w:rPr>
          <w:rFonts w:cs="TimesNewRoman"/>
          <w:b/>
          <w:lang w:val="fr-CA"/>
        </w:rPr>
      </w:pPr>
      <w:r w:rsidRPr="00310689">
        <w:rPr>
          <w:noProof/>
          <w:lang w:val="fr-CA" w:eastAsia="fr-CA"/>
        </w:rPr>
        <w:pict>
          <v:shape id="_x0000_s1072" type="#_x0000_t65" style="position:absolute;left:0;text-align:left;margin-left:300.05pt;margin-top:12.25pt;width:173.9pt;height:349.75pt;z-index:11;mso-wrap-distance-top:7.2pt;mso-wrap-distance-bottom:7.2pt;mso-position-horizontal-relative:margin" o:allowincell="f" fillcolor="#e1a8a7" strokecolor="#969696" strokeweight=".5pt">
            <v:textbox style="mso-next-textbox:#_x0000_s1072" inset="10.8pt,7.2pt,10.8pt">
              <w:txbxContent>
                <w:p w:rsidR="001E43A0" w:rsidRPr="00816642" w:rsidRDefault="001E43A0" w:rsidP="00CC2CC7">
                  <w:pPr>
                    <w:spacing w:after="0" w:line="240" w:lineRule="auto"/>
                    <w:jc w:val="center"/>
                    <w:rPr>
                      <w:rFonts w:cs="Times New Roman"/>
                      <w:b/>
                    </w:rPr>
                  </w:pPr>
                  <w:r w:rsidRPr="00816642">
                    <w:rPr>
                      <w:rFonts w:cs="Times New Roman"/>
                      <w:b/>
                    </w:rPr>
                    <w:t>Problème</w:t>
                  </w:r>
                </w:p>
                <w:p w:rsidR="001E43A0" w:rsidRPr="00816642" w:rsidRDefault="001E43A0" w:rsidP="00CC2CC7">
                  <w:pPr>
                    <w:pStyle w:val="ListParagraph"/>
                    <w:numPr>
                      <w:ilvl w:val="0"/>
                      <w:numId w:val="73"/>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 problème correspond bien aux grandes idées?</w:t>
                  </w:r>
                </w:p>
                <w:p w:rsidR="001E43A0" w:rsidRPr="00816642" w:rsidRDefault="001E43A0" w:rsidP="00CC2CC7">
                  <w:pPr>
                    <w:pStyle w:val="ListParagraph"/>
                    <w:numPr>
                      <w:ilvl w:val="0"/>
                      <w:numId w:val="73"/>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la problématique et le défi à relever ont un lien avec les concepts mathématiques que les élèves doivent apprendre?</w:t>
                  </w:r>
                  <w:r w:rsidRPr="00816642">
                    <w:rPr>
                      <w:rFonts w:ascii="Arial" w:hAnsi="Arial" w:cs="Arial"/>
                      <w:lang w:val="fr-CA"/>
                    </w:rPr>
                    <w:br/>
                    <w:t>(Van de Walle, 2008)</w:t>
                  </w:r>
                </w:p>
                <w:p w:rsidR="001E43A0" w:rsidRPr="00816642" w:rsidRDefault="001E43A0" w:rsidP="00CC2CC7">
                  <w:pPr>
                    <w:pStyle w:val="ListParagraph"/>
                    <w:numPr>
                      <w:ilvl w:val="0"/>
                      <w:numId w:val="73"/>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 problème permet aux élèves d’acquérir de nouvelles connaissances tout en appliquant des connaissances qu’ils ont déjà acquises?</w:t>
                  </w:r>
                </w:p>
                <w:p w:rsidR="001E43A0" w:rsidRPr="00816642" w:rsidRDefault="001E43A0" w:rsidP="00CC2CC7">
                  <w:pPr>
                    <w:pStyle w:val="ListParagraph"/>
                    <w:numPr>
                      <w:ilvl w:val="0"/>
                      <w:numId w:val="73"/>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l’énoncé du problème incite les élèves à justifier et à expliquer leurs réponses et/ou leurs stratégies?</w:t>
                  </w:r>
                </w:p>
              </w:txbxContent>
            </v:textbox>
            <w10:wrap type="square" anchorx="margin"/>
            <w10:anchorlock/>
          </v:shape>
        </w:pict>
      </w:r>
    </w:p>
    <w:p w:rsidR="001E43A0" w:rsidRPr="00B146DB" w:rsidRDefault="001E43A0" w:rsidP="00CC2CC7">
      <w:pPr>
        <w:autoSpaceDE w:val="0"/>
        <w:autoSpaceDN w:val="0"/>
        <w:adjustRightInd w:val="0"/>
        <w:spacing w:after="0" w:line="240" w:lineRule="auto"/>
        <w:ind w:left="720" w:hanging="720"/>
        <w:rPr>
          <w:rFonts w:cs="TimesNewRoman"/>
          <w:lang w:val="fr-CA"/>
        </w:rPr>
      </w:pPr>
      <w:r w:rsidRPr="00B146DB">
        <w:rPr>
          <w:rFonts w:cs="TimesNewRoman"/>
          <w:b/>
          <w:lang w:val="fr-CA"/>
        </w:rPr>
        <w:t>Problème</w:t>
      </w:r>
      <w:r>
        <w:rPr>
          <w:rFonts w:cs="TimesNewRoman"/>
          <w:b/>
          <w:lang w:val="fr-CA"/>
        </w:rPr>
        <w:t xml:space="preserve"> </w:t>
      </w:r>
      <w:r w:rsidRPr="000A7167">
        <w:rPr>
          <w:rFonts w:cs="TimesNewRoman"/>
          <w:lang w:val="fr-CA"/>
        </w:rPr>
        <w:t>(</w:t>
      </w:r>
      <w:r w:rsidRPr="00B146DB">
        <w:rPr>
          <w:rFonts w:cs="TimesNewRoman"/>
          <w:lang w:val="fr-CA"/>
        </w:rPr>
        <w:t>Inscrire le problème</w:t>
      </w:r>
      <w:r>
        <w:rPr>
          <w:rFonts w:cs="TimesNewRoman"/>
          <w:lang w:val="fr-CA"/>
        </w:rPr>
        <w:t xml:space="preserve"> que vous avez choisi.)</w:t>
      </w:r>
    </w:p>
    <w:p w:rsidR="001E43A0" w:rsidRDefault="001E43A0" w:rsidP="00CC2CC7">
      <w:pPr>
        <w:spacing w:after="0" w:line="240" w:lineRule="auto"/>
        <w:rPr>
          <w:rFonts w:cs="TimesNewRoman"/>
          <w:b/>
          <w:sz w:val="28"/>
          <w:szCs w:val="28"/>
          <w:lang w:val="fr-CA"/>
        </w:rPr>
      </w:pPr>
    </w:p>
    <w:p w:rsidR="001E43A0" w:rsidRDefault="001E43A0" w:rsidP="00CC2CC7">
      <w:pPr>
        <w:rPr>
          <w:rFonts w:cs="TimesNewRoman"/>
          <w:b/>
          <w:sz w:val="28"/>
          <w:szCs w:val="28"/>
          <w:lang w:val="fr-CA"/>
        </w:rPr>
      </w:pPr>
      <w:r>
        <w:rPr>
          <w:rFonts w:cs="TimesNewRoman"/>
          <w:b/>
          <w:sz w:val="28"/>
          <w:szCs w:val="28"/>
          <w:lang w:val="fr-CA"/>
        </w:rPr>
        <w:br w:type="page"/>
      </w:r>
    </w:p>
    <w:p w:rsidR="001E43A0" w:rsidRPr="003C032D" w:rsidRDefault="001E43A0" w:rsidP="00CC2CC7">
      <w:pPr>
        <w:spacing w:after="0" w:line="240" w:lineRule="auto"/>
        <w:rPr>
          <w:rFonts w:cs="TimesNewRoman"/>
          <w:b/>
          <w:sz w:val="28"/>
          <w:szCs w:val="28"/>
          <w:lang w:val="fr-CA"/>
        </w:rPr>
      </w:pPr>
      <w:r>
        <w:rPr>
          <w:rFonts w:cs="TimesNewRoman"/>
          <w:b/>
          <w:sz w:val="28"/>
          <w:szCs w:val="28"/>
          <w:lang w:val="fr-CA"/>
        </w:rPr>
        <w:t>Préparatifs</w:t>
      </w:r>
    </w:p>
    <w:p w:rsidR="001E43A0" w:rsidRDefault="001E43A0" w:rsidP="00CC2CC7">
      <w:pPr>
        <w:spacing w:after="0" w:line="240" w:lineRule="auto"/>
        <w:rPr>
          <w:rFonts w:cs="TimesNewRoman"/>
          <w:b/>
          <w:lang w:val="fr-CA"/>
        </w:rPr>
      </w:pPr>
    </w:p>
    <w:p w:rsidR="001E43A0" w:rsidRPr="00852781" w:rsidRDefault="00310689" w:rsidP="00CC2CC7">
      <w:pPr>
        <w:spacing w:after="0" w:line="240" w:lineRule="auto"/>
        <w:rPr>
          <w:rFonts w:cs="TimesNewRoman"/>
          <w:b/>
          <w:lang w:val="fr-CA"/>
        </w:rPr>
      </w:pPr>
      <w:r w:rsidRPr="00310689">
        <w:rPr>
          <w:noProof/>
          <w:lang w:val="fr-CA" w:eastAsia="fr-CA"/>
        </w:rPr>
        <w:pict>
          <v:shape id="_x0000_s1073" type="#_x0000_t65" style="position:absolute;margin-left:312.4pt;margin-top:1.45pt;width:173.05pt;height:214.95pt;z-index:10;mso-wrap-distance-top:7.2pt;mso-wrap-distance-bottom:7.2pt;mso-position-horizontal-relative:margin" o:allowincell="f" fillcolor="#e1a8a7" strokecolor="#969696" strokeweight=".5pt">
            <v:textbox style="mso-next-textbox:#_x0000_s1073" inset="10.8pt,7.2pt,10.8pt">
              <w:txbxContent>
                <w:p w:rsidR="001E43A0" w:rsidRPr="00816642" w:rsidRDefault="001E43A0" w:rsidP="00CC2CC7">
                  <w:pPr>
                    <w:spacing w:after="0" w:line="240" w:lineRule="auto"/>
                    <w:jc w:val="center"/>
                    <w:rPr>
                      <w:rFonts w:cs="Times New Roman"/>
                      <w:b/>
                    </w:rPr>
                  </w:pPr>
                  <w:r w:rsidRPr="00816642">
                    <w:rPr>
                      <w:rFonts w:cs="Times New Roman"/>
                      <w:b/>
                    </w:rPr>
                    <w:t>Prérequis</w:t>
                  </w:r>
                </w:p>
                <w:p w:rsidR="001E43A0" w:rsidRPr="00816642" w:rsidRDefault="001E43A0" w:rsidP="00CC2CC7">
                  <w:pPr>
                    <w:pStyle w:val="ListParagraph"/>
                    <w:numPr>
                      <w:ilvl w:val="0"/>
                      <w:numId w:val="75"/>
                    </w:numPr>
                    <w:spacing w:before="120" w:after="0" w:line="240" w:lineRule="auto"/>
                    <w:ind w:left="288" w:hanging="288"/>
                    <w:contextualSpacing w:val="0"/>
                    <w:rPr>
                      <w:rFonts w:ascii="Arial" w:hAnsi="Arial" w:cs="Arial"/>
                      <w:lang w:val="fr-CA"/>
                    </w:rPr>
                  </w:pPr>
                  <w:r w:rsidRPr="00816642">
                    <w:rPr>
                      <w:rFonts w:ascii="Arial" w:hAnsi="Arial" w:cs="Arial"/>
                      <w:lang w:val="fr-CA"/>
                    </w:rPr>
                    <w:t>Qu’est-ce que les élèves savent déjà?</w:t>
                  </w:r>
                </w:p>
                <w:p w:rsidR="001E43A0" w:rsidRPr="00816642" w:rsidRDefault="001E43A0" w:rsidP="00CC2CC7">
                  <w:pPr>
                    <w:pStyle w:val="ListParagraph"/>
                    <w:numPr>
                      <w:ilvl w:val="0"/>
                      <w:numId w:val="75"/>
                    </w:numPr>
                    <w:spacing w:before="120" w:after="0" w:line="240" w:lineRule="auto"/>
                    <w:ind w:left="288" w:hanging="288"/>
                    <w:contextualSpacing w:val="0"/>
                    <w:rPr>
                      <w:rFonts w:ascii="Arial" w:hAnsi="Arial" w:cs="Arial"/>
                      <w:lang w:val="fr-CA"/>
                    </w:rPr>
                  </w:pPr>
                  <w:r w:rsidRPr="00816642">
                    <w:rPr>
                      <w:rFonts w:ascii="Arial" w:hAnsi="Arial" w:cs="Arial"/>
                      <w:lang w:val="fr-CA"/>
                    </w:rPr>
                    <w:t xml:space="preserve">Est-ce qu’il y a d’autres connaissances que les élèves doivent acquérir avant de commencer tout en s’assurant que la tâche demeure problématique?  </w:t>
                  </w:r>
                </w:p>
                <w:p w:rsidR="001E43A0" w:rsidRPr="00816642" w:rsidRDefault="001E43A0" w:rsidP="00CC2CC7">
                  <w:pPr>
                    <w:pStyle w:val="ListParagraph"/>
                    <w:numPr>
                      <w:ilvl w:val="0"/>
                      <w:numId w:val="75"/>
                    </w:numPr>
                    <w:spacing w:before="120" w:after="0" w:line="240" w:lineRule="auto"/>
                    <w:ind w:left="288" w:hanging="288"/>
                    <w:contextualSpacing w:val="0"/>
                    <w:rPr>
                      <w:rFonts w:ascii="Arial" w:hAnsi="Arial" w:cs="Arial"/>
                      <w:lang w:val="fr-CA"/>
                    </w:rPr>
                  </w:pPr>
                  <w:r w:rsidRPr="00816642">
                    <w:rPr>
                      <w:rFonts w:ascii="Arial" w:hAnsi="Arial" w:cs="Arial"/>
                      <w:lang w:val="fr-CA"/>
                    </w:rPr>
                    <w:t>Il ne s’agit pas de faire une liste des prérequis, mais plutôt une liste des grandes idées.</w:t>
                  </w:r>
                </w:p>
              </w:txbxContent>
            </v:textbox>
            <w10:wrap type="square" anchorx="margin"/>
            <w10:anchorlock/>
          </v:shape>
        </w:pict>
      </w:r>
      <w:r w:rsidR="001E43A0">
        <w:rPr>
          <w:rFonts w:cs="TimesNewRoman"/>
          <w:b/>
          <w:lang w:val="fr-CA"/>
        </w:rPr>
        <w:t xml:space="preserve">Prérequis </w:t>
      </w:r>
      <w:r w:rsidR="001E43A0" w:rsidRPr="000A7167">
        <w:rPr>
          <w:rFonts w:cs="TimesNewRoman"/>
          <w:lang w:val="fr-CA"/>
        </w:rPr>
        <w:t>(ce que vous voulez vérifier</w:t>
      </w:r>
      <w:r w:rsidR="001E43A0">
        <w:rPr>
          <w:rFonts w:cs="TimesNewRoman"/>
          <w:lang w:val="fr-CA"/>
        </w:rPr>
        <w:t>)</w:t>
      </w: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Default="001E43A0" w:rsidP="00CC2CC7">
      <w:pPr>
        <w:spacing w:after="0" w:line="240" w:lineRule="auto"/>
        <w:rPr>
          <w:rFonts w:cs="TimesNewRoman"/>
          <w:b/>
          <w:lang w:val="fr-CA"/>
        </w:rPr>
      </w:pPr>
    </w:p>
    <w:p w:rsidR="001E43A0" w:rsidRPr="008B3852" w:rsidRDefault="001E43A0" w:rsidP="00CC2CC7">
      <w:pPr>
        <w:spacing w:after="0" w:line="240" w:lineRule="auto"/>
        <w:rPr>
          <w:rFonts w:cs="TimesNewRoman"/>
          <w:b/>
          <w:lang w:val="fr-CA"/>
        </w:rPr>
      </w:pPr>
      <w:r>
        <w:rPr>
          <w:rFonts w:cs="TimesNewRoman"/>
          <w:b/>
          <w:lang w:val="fr-CA"/>
        </w:rPr>
        <w:t>Matériel et préparation</w:t>
      </w: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Default="001E43A0" w:rsidP="00CC2CC7">
      <w:pPr>
        <w:spacing w:after="0" w:line="240" w:lineRule="auto"/>
        <w:rPr>
          <w:rFonts w:cs="TimesNewRoman"/>
          <w:b/>
          <w:sz w:val="28"/>
          <w:szCs w:val="28"/>
          <w:lang w:val="fr-CA"/>
        </w:rPr>
      </w:pPr>
    </w:p>
    <w:p w:rsidR="001E43A0" w:rsidRPr="00772740" w:rsidRDefault="001E43A0" w:rsidP="00CC2CC7">
      <w:pPr>
        <w:spacing w:after="0" w:line="240" w:lineRule="auto"/>
        <w:rPr>
          <w:rFonts w:cs="TimesNewRoman"/>
          <w:lang w:val="fr-CA"/>
        </w:rPr>
      </w:pPr>
      <w:r w:rsidRPr="00CC2EB7">
        <w:rPr>
          <w:rFonts w:cs="TimesNewRoman"/>
          <w:b/>
          <w:sz w:val="28"/>
          <w:szCs w:val="28"/>
          <w:lang w:val="fr-CA"/>
        </w:rPr>
        <w:t>Déroulement de la leçon</w:t>
      </w:r>
    </w:p>
    <w:p w:rsidR="001E43A0" w:rsidRDefault="001E43A0" w:rsidP="00CC2CC7">
      <w:pPr>
        <w:spacing w:after="0" w:line="240" w:lineRule="auto"/>
        <w:rPr>
          <w:rFonts w:cs="TimesNewRoman"/>
          <w:b/>
          <w:lang w:val="fr-CA"/>
        </w:rPr>
      </w:pPr>
    </w:p>
    <w:p w:rsidR="001E43A0" w:rsidRPr="008B3852" w:rsidRDefault="00310689" w:rsidP="00CC2CC7">
      <w:pPr>
        <w:spacing w:after="0" w:line="240" w:lineRule="auto"/>
        <w:rPr>
          <w:rFonts w:cs="TimesNewRoman"/>
          <w:b/>
          <w:lang w:val="fr-CA"/>
        </w:rPr>
      </w:pPr>
      <w:r w:rsidRPr="00310689">
        <w:rPr>
          <w:noProof/>
          <w:lang w:val="fr-CA" w:eastAsia="fr-CA"/>
        </w:rPr>
        <w:pict>
          <v:shape id="_x0000_s1074" type="#_x0000_t65" style="position:absolute;margin-left:312.4pt;margin-top:288.05pt;width:173.9pt;height:315pt;z-index:12;mso-wrap-distance-top:7.2pt;mso-wrap-distance-bottom:7.2pt;mso-position-horizontal-relative:margin;mso-position-vertical-relative:margin" o:allowincell="f" fillcolor="#e1a8a7" strokecolor="#969696" strokeweight=".5pt">
            <v:textbox style="mso-next-textbox:#_x0000_s1074" inset="10.8pt,7.2pt,10.8pt">
              <w:txbxContent>
                <w:p w:rsidR="001E43A0" w:rsidRPr="00816642" w:rsidRDefault="001E43A0" w:rsidP="00CC2CC7">
                  <w:pPr>
                    <w:spacing w:after="0" w:line="240" w:lineRule="auto"/>
                    <w:jc w:val="center"/>
                    <w:rPr>
                      <w:rFonts w:cs="Times New Roman"/>
                      <w:b/>
                    </w:rPr>
                  </w:pPr>
                  <w:r w:rsidRPr="00816642">
                    <w:rPr>
                      <w:rFonts w:cs="Times New Roman"/>
                      <w:b/>
                    </w:rPr>
                    <w:t>Partie Avant</w:t>
                  </w:r>
                </w:p>
                <w:p w:rsidR="001E43A0" w:rsidRPr="00816642" w:rsidRDefault="001E43A0" w:rsidP="00CC2CC7">
                  <w:pPr>
                    <w:pStyle w:val="ListParagraph"/>
                    <w:numPr>
                      <w:ilvl w:val="0"/>
                      <w:numId w:val="76"/>
                    </w:numPr>
                    <w:spacing w:before="120" w:after="0" w:line="240" w:lineRule="auto"/>
                    <w:ind w:left="288" w:hanging="288"/>
                    <w:contextualSpacing w:val="0"/>
                    <w:rPr>
                      <w:rFonts w:ascii="Arial" w:hAnsi="Arial" w:cs="Arial"/>
                      <w:lang w:val="fr-CA"/>
                    </w:rPr>
                  </w:pPr>
                  <w:r w:rsidRPr="00816642">
                    <w:rPr>
                      <w:rFonts w:ascii="Arial" w:hAnsi="Arial" w:cs="Arial"/>
                      <w:lang w:val="fr-CA"/>
                    </w:rPr>
                    <w:t xml:space="preserve">Est-ce que les élèves semblent avoir les prérequis? </w:t>
                  </w:r>
                </w:p>
                <w:p w:rsidR="001E43A0" w:rsidRPr="00816642" w:rsidRDefault="001E43A0" w:rsidP="00CC2CC7">
                  <w:pPr>
                    <w:pStyle w:val="ListParagraph"/>
                    <w:numPr>
                      <w:ilvl w:val="0"/>
                      <w:numId w:val="76"/>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comprennent le problème?</w:t>
                  </w:r>
                </w:p>
                <w:p w:rsidR="001E43A0" w:rsidRPr="00816642" w:rsidRDefault="001E43A0" w:rsidP="00CC2CC7">
                  <w:pPr>
                    <w:pStyle w:val="ListParagraph"/>
                    <w:numPr>
                      <w:ilvl w:val="0"/>
                      <w:numId w:val="76"/>
                    </w:numPr>
                    <w:spacing w:before="120" w:after="0" w:line="240" w:lineRule="auto"/>
                    <w:ind w:left="288" w:hanging="288"/>
                    <w:contextualSpacing w:val="0"/>
                    <w:rPr>
                      <w:rFonts w:ascii="Arial" w:hAnsi="Arial" w:cs="Arial"/>
                      <w:lang w:val="fr-CA"/>
                    </w:rPr>
                  </w:pPr>
                  <w:r w:rsidRPr="00816642">
                    <w:rPr>
                      <w:rFonts w:ascii="Arial" w:hAnsi="Arial" w:cs="Arial"/>
                      <w:lang w:val="fr-CA"/>
                    </w:rPr>
                    <w:t>Déterminer clairement les critères de la tâche, tels que résoudre le problème. Les élèves doivent expliquer leur raisonnement à l’oral ou à l’écrit.</w:t>
                  </w:r>
                </w:p>
                <w:p w:rsidR="001E43A0" w:rsidRPr="00816642" w:rsidRDefault="001E43A0" w:rsidP="00CC2CC7">
                  <w:pPr>
                    <w:pStyle w:val="ListParagraph"/>
                    <w:numPr>
                      <w:ilvl w:val="0"/>
                      <w:numId w:val="76"/>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comprennent le vocabulaire utilisé dans le problème?</w:t>
                  </w:r>
                </w:p>
                <w:p w:rsidR="001E43A0" w:rsidRPr="00816642" w:rsidRDefault="001E43A0" w:rsidP="00CC2CC7">
                  <w:pPr>
                    <w:pStyle w:val="ListParagraph"/>
                    <w:numPr>
                      <w:ilvl w:val="0"/>
                      <w:numId w:val="76"/>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la tâche simplifiée offre des possibilités de prolongement?</w:t>
                  </w:r>
                </w:p>
              </w:txbxContent>
            </v:textbox>
            <w10:wrap type="square" anchorx="margin" anchory="margin"/>
          </v:shape>
        </w:pict>
      </w:r>
      <w:r w:rsidR="001E43A0">
        <w:rPr>
          <w:rFonts w:cs="TimesNewRoman"/>
          <w:b/>
          <w:lang w:val="fr-CA"/>
        </w:rPr>
        <w:t>Avant l’activité</w:t>
      </w:r>
    </w:p>
    <w:p w:rsidR="001E43A0" w:rsidRPr="00CC2CC7" w:rsidRDefault="001E43A0" w:rsidP="00CC2CC7">
      <w:pPr>
        <w:pStyle w:val="ListParagraph"/>
        <w:numPr>
          <w:ilvl w:val="0"/>
          <w:numId w:val="71"/>
        </w:numPr>
        <w:spacing w:before="120" w:after="0" w:line="240" w:lineRule="auto"/>
        <w:ind w:left="288" w:hanging="288"/>
        <w:rPr>
          <w:rFonts w:ascii="Arial" w:hAnsi="Arial" w:cs="Arial"/>
          <w:lang w:val="fr-CA"/>
        </w:rPr>
      </w:pPr>
      <w:r w:rsidRPr="00CC2CC7">
        <w:rPr>
          <w:rFonts w:ascii="Arial" w:hAnsi="Arial" w:cs="Arial"/>
          <w:lang w:val="fr-CA"/>
        </w:rPr>
        <w:t>Préparer une version simple de la tâche :</w:t>
      </w:r>
    </w:p>
    <w:p w:rsidR="001E43A0" w:rsidRPr="00140429" w:rsidRDefault="001E43A0" w:rsidP="00CC2CC7">
      <w:pPr>
        <w:pStyle w:val="ListParagraph"/>
        <w:numPr>
          <w:ilvl w:val="0"/>
          <w:numId w:val="72"/>
        </w:numPr>
        <w:spacing w:before="6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spacing w:after="0" w:line="240" w:lineRule="auto"/>
        <w:ind w:left="288"/>
        <w:rPr>
          <w:rFonts w:ascii="Arial" w:hAnsi="Arial" w:cs="Arial"/>
          <w:sz w:val="24"/>
          <w:szCs w:val="24"/>
          <w:lang w:val="fr-CA"/>
        </w:rPr>
      </w:pPr>
    </w:p>
    <w:p w:rsidR="001E43A0" w:rsidRPr="00140429" w:rsidRDefault="001E43A0" w:rsidP="00CC2CC7">
      <w:pPr>
        <w:pStyle w:val="ListParagraph"/>
        <w:spacing w:after="0" w:line="240" w:lineRule="auto"/>
        <w:ind w:left="288"/>
        <w:rPr>
          <w:rFonts w:ascii="Arial" w:hAnsi="Arial" w:cs="Arial"/>
          <w:sz w:val="24"/>
          <w:szCs w:val="24"/>
          <w:lang w:val="fr-CA"/>
        </w:rPr>
      </w:pPr>
    </w:p>
    <w:p w:rsidR="001E43A0" w:rsidRPr="00140429" w:rsidRDefault="001E43A0" w:rsidP="00CC2CC7">
      <w:pPr>
        <w:pStyle w:val="ListParagraph"/>
        <w:spacing w:after="0" w:line="240" w:lineRule="auto"/>
        <w:ind w:left="288"/>
        <w:rPr>
          <w:rFonts w:ascii="Arial" w:hAnsi="Arial" w:cs="Arial"/>
          <w:sz w:val="24"/>
          <w:szCs w:val="24"/>
          <w:lang w:val="fr-CA"/>
        </w:rPr>
      </w:pPr>
    </w:p>
    <w:p w:rsidR="001E43A0" w:rsidRPr="00140429" w:rsidRDefault="001E43A0" w:rsidP="00CC2CC7">
      <w:pPr>
        <w:pStyle w:val="ListParagraph"/>
        <w:spacing w:after="0" w:line="240" w:lineRule="auto"/>
        <w:ind w:left="288"/>
        <w:rPr>
          <w:rFonts w:ascii="Arial" w:hAnsi="Arial" w:cs="Arial"/>
          <w:sz w:val="24"/>
          <w:szCs w:val="24"/>
          <w:lang w:val="fr-CA"/>
        </w:rPr>
      </w:pPr>
    </w:p>
    <w:p w:rsidR="001E43A0" w:rsidRPr="00CB722D" w:rsidRDefault="001E43A0" w:rsidP="00CC2CC7">
      <w:pPr>
        <w:spacing w:after="0" w:line="240" w:lineRule="auto"/>
        <w:rPr>
          <w:rFonts w:cs="TimesNewRoman"/>
          <w:lang w:val="fr-CA"/>
        </w:rPr>
      </w:pPr>
    </w:p>
    <w:p w:rsidR="001E43A0" w:rsidRPr="00140429" w:rsidRDefault="001E43A0"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Prérequis</w:t>
      </w:r>
      <w:r w:rsidRPr="00140429">
        <w:rPr>
          <w:rFonts w:ascii="Arial" w:hAnsi="Arial" w:cs="Arial"/>
          <w:sz w:val="24"/>
          <w:szCs w:val="24"/>
          <w:lang w:val="fr-CA"/>
        </w:rPr>
        <w:t> (ce que vous voulez vérifier)</w:t>
      </w: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3D5F07" w:rsidRDefault="001E43A0" w:rsidP="00CC2CC7">
      <w:pPr>
        <w:spacing w:after="0" w:line="240" w:lineRule="auto"/>
        <w:rPr>
          <w:rFonts w:cs="TimesNewRoman"/>
          <w:lang w:val="fr-CA"/>
        </w:rPr>
      </w:pPr>
    </w:p>
    <w:p w:rsidR="001E43A0" w:rsidRPr="00140429" w:rsidRDefault="001E43A0"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Objectifs</w:t>
      </w: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Default="001E43A0" w:rsidP="00CC2CC7">
      <w:pPr>
        <w:rPr>
          <w:rFonts w:cs="TimesNewRoman"/>
          <w:b/>
          <w:lang w:val="fr-CA"/>
        </w:rPr>
      </w:pPr>
      <w:r>
        <w:rPr>
          <w:rFonts w:cs="TimesNewRoman"/>
          <w:b/>
          <w:lang w:val="fr-CA"/>
        </w:rPr>
        <w:br w:type="page"/>
      </w:r>
    </w:p>
    <w:p w:rsidR="001E43A0" w:rsidRPr="00E527EC" w:rsidRDefault="00310689" w:rsidP="00CC2CC7">
      <w:pPr>
        <w:spacing w:after="0" w:line="240" w:lineRule="auto"/>
        <w:rPr>
          <w:rFonts w:cs="TimesNewRoman"/>
          <w:lang w:val="fr-CA"/>
        </w:rPr>
      </w:pPr>
      <w:r w:rsidRPr="00310689">
        <w:rPr>
          <w:noProof/>
          <w:lang w:val="fr-CA" w:eastAsia="fr-CA"/>
        </w:rPr>
        <w:pict>
          <v:shape id="_x0000_s1075" type="#_x0000_t65" style="position:absolute;margin-left:311.05pt;margin-top:4.3pt;width:174.2pt;height:308.7pt;z-index:13;mso-wrap-distance-top:7.2pt;mso-wrap-distance-bottom:7.2pt;mso-position-horizontal-relative:margin" o:allowincell="f" fillcolor="#e1a8a7" strokecolor="#969696" strokeweight=".5pt">
            <v:textbox style="mso-next-textbox:#_x0000_s1075" inset="10.8pt,7.2pt,10.8pt">
              <w:txbxContent>
                <w:p w:rsidR="001E43A0" w:rsidRPr="00816642" w:rsidRDefault="001E43A0" w:rsidP="00CC2CC7">
                  <w:pPr>
                    <w:spacing w:after="0" w:line="240" w:lineRule="auto"/>
                    <w:jc w:val="center"/>
                    <w:rPr>
                      <w:rFonts w:cs="Times New Roman"/>
                      <w:b/>
                    </w:rPr>
                  </w:pPr>
                  <w:r w:rsidRPr="00816642">
                    <w:rPr>
                      <w:rFonts w:cs="Times New Roman"/>
                      <w:b/>
                    </w:rPr>
                    <w:t>Partie Pendant</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travaillent et communiquent leurs idées clairement?</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organisent clairement leurs idées? (à l’oral et à l’écrit)</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Comment encourager les élèves à persévérer?</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Est-ce qu’ils ont besoin de matériel de manipulation?</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Ne donnez pas des solutions, offrez plutôt des suggestions.</w:t>
                  </w:r>
                </w:p>
                <w:p w:rsidR="001E43A0" w:rsidRPr="00816642" w:rsidRDefault="001E43A0" w:rsidP="00CC2CC7">
                  <w:pPr>
                    <w:pStyle w:val="ListParagraph"/>
                    <w:numPr>
                      <w:ilvl w:val="0"/>
                      <w:numId w:val="77"/>
                    </w:numPr>
                    <w:spacing w:before="120" w:after="0" w:line="240" w:lineRule="auto"/>
                    <w:ind w:left="288" w:hanging="288"/>
                    <w:contextualSpacing w:val="0"/>
                    <w:rPr>
                      <w:rFonts w:ascii="Arial" w:hAnsi="Arial" w:cs="Arial"/>
                      <w:lang w:val="fr-CA"/>
                    </w:rPr>
                  </w:pPr>
                  <w:r w:rsidRPr="00816642">
                    <w:rPr>
                      <w:rFonts w:ascii="Arial" w:hAnsi="Arial" w:cs="Arial"/>
                      <w:lang w:val="fr-CA"/>
                    </w:rPr>
                    <w:t>Est-ce qu’il y a des possibilités de prolongement dans cette tâche?</w:t>
                  </w:r>
                </w:p>
              </w:txbxContent>
            </v:textbox>
            <w10:wrap type="square" anchorx="margin"/>
            <w10:anchorlock/>
          </v:shape>
        </w:pict>
      </w:r>
      <w:r w:rsidR="001E43A0" w:rsidRPr="00E527EC">
        <w:rPr>
          <w:rFonts w:cs="TimesNewRoman"/>
          <w:b/>
          <w:lang w:val="fr-CA"/>
        </w:rPr>
        <w:t>Pendant l</w:t>
      </w:r>
      <w:r w:rsidR="001E43A0">
        <w:rPr>
          <w:rFonts w:cs="TimesNewRoman"/>
          <w:b/>
          <w:lang w:val="fr-CA"/>
        </w:rPr>
        <w:t>’</w:t>
      </w:r>
      <w:r w:rsidR="001E43A0" w:rsidRPr="00E527EC">
        <w:rPr>
          <w:rFonts w:cs="TimesNewRoman"/>
          <w:b/>
          <w:lang w:val="fr-CA"/>
        </w:rPr>
        <w:t>activité</w:t>
      </w:r>
    </w:p>
    <w:p w:rsidR="001E43A0" w:rsidRPr="00140429" w:rsidRDefault="001E43A0" w:rsidP="00CC2CC7">
      <w:pPr>
        <w:pStyle w:val="ListParagraph"/>
        <w:numPr>
          <w:ilvl w:val="0"/>
          <w:numId w:val="74"/>
        </w:numPr>
        <w:spacing w:before="120" w:after="0" w:line="240" w:lineRule="auto"/>
        <w:ind w:left="288" w:hanging="288"/>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spacing w:after="0" w:line="240" w:lineRule="auto"/>
        <w:rPr>
          <w:lang w:val="fr-CA"/>
        </w:rPr>
      </w:pPr>
    </w:p>
    <w:p w:rsidR="001E43A0" w:rsidRPr="00140429" w:rsidRDefault="001E43A0" w:rsidP="00CC2CC7">
      <w:pPr>
        <w:autoSpaceDE w:val="0"/>
        <w:autoSpaceDN w:val="0"/>
        <w:adjustRightInd w:val="0"/>
        <w:spacing w:after="0" w:line="240" w:lineRule="auto"/>
        <w:rPr>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Default="001E43A0" w:rsidP="00CC2CC7">
      <w:pPr>
        <w:rPr>
          <w:rFonts w:cs="TimesNewRoman"/>
          <w:b/>
          <w:lang w:val="fr-CA"/>
        </w:rPr>
      </w:pPr>
    </w:p>
    <w:p w:rsidR="001E43A0" w:rsidRPr="008F5666" w:rsidRDefault="00310689" w:rsidP="00CC2CC7">
      <w:pPr>
        <w:autoSpaceDE w:val="0"/>
        <w:autoSpaceDN w:val="0"/>
        <w:adjustRightInd w:val="0"/>
        <w:spacing w:after="0" w:line="240" w:lineRule="auto"/>
        <w:rPr>
          <w:rFonts w:cs="TimesNewRoman"/>
          <w:b/>
          <w:lang w:val="fr-CA"/>
        </w:rPr>
      </w:pPr>
      <w:r w:rsidRPr="00310689">
        <w:rPr>
          <w:noProof/>
          <w:lang w:val="fr-CA" w:eastAsia="fr-CA"/>
        </w:rPr>
        <w:pict>
          <v:shape id="_x0000_s1076" type="#_x0000_t65" style="position:absolute;margin-left:311.7pt;margin-top:11.75pt;width:174.1pt;height:294.05pt;z-index:14;mso-wrap-distance-top:7.2pt;mso-wrap-distance-bottom:7.2pt;mso-position-horizontal-relative:margin" o:allowincell="f" fillcolor="#e1a8a7" strokecolor="#969696" strokeweight=".5pt">
            <v:textbox style="mso-next-textbox:#_x0000_s1076" inset="10.8pt,7.2pt,10.8pt">
              <w:txbxContent>
                <w:p w:rsidR="001E43A0" w:rsidRPr="00816642" w:rsidRDefault="001E43A0" w:rsidP="00CC2CC7">
                  <w:pPr>
                    <w:spacing w:after="0" w:line="240" w:lineRule="auto"/>
                    <w:jc w:val="center"/>
                    <w:rPr>
                      <w:rFonts w:cs="Times New Roman"/>
                      <w:b/>
                    </w:rPr>
                  </w:pPr>
                  <w:r w:rsidRPr="00816642">
                    <w:rPr>
                      <w:rFonts w:cs="Times New Roman"/>
                      <w:b/>
                    </w:rPr>
                    <w:t>Partie Après</w:t>
                  </w:r>
                </w:p>
                <w:p w:rsidR="001E43A0" w:rsidRPr="00816642" w:rsidRDefault="001E43A0" w:rsidP="00CC2CC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les élèves communiquent leurs stratégies clairement?</w:t>
                  </w:r>
                </w:p>
                <w:p w:rsidR="001E43A0" w:rsidRPr="00816642" w:rsidRDefault="001E43A0" w:rsidP="00CC2CC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Comment assurer la participation de toute la classe lors du partage?</w:t>
                  </w:r>
                </w:p>
                <w:p w:rsidR="001E43A0" w:rsidRPr="00816642" w:rsidRDefault="001E43A0" w:rsidP="00CC2CC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Assurez-vous de ne pas accorder plus de valeur à une stratégie qu’à une autre. C’est à l’élève de décider quelle stratégie il comprend et qu’il choisit d’adopter.</w:t>
                  </w:r>
                </w:p>
                <w:p w:rsidR="001E43A0" w:rsidRPr="00816642" w:rsidRDefault="001E43A0" w:rsidP="00CC2CC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qu’il y a des possibilités de prolongement dans cette tâche?</w:t>
                  </w:r>
                </w:p>
              </w:txbxContent>
            </v:textbox>
            <w10:wrap type="square" anchorx="margin"/>
            <w10:anchorlock/>
          </v:shape>
        </w:pict>
      </w:r>
      <w:r w:rsidR="001E43A0" w:rsidRPr="008F5666">
        <w:rPr>
          <w:rFonts w:cs="TimesNewRoman"/>
          <w:b/>
          <w:lang w:val="fr-CA"/>
        </w:rPr>
        <w:t>Après l</w:t>
      </w:r>
      <w:r w:rsidR="001E43A0">
        <w:rPr>
          <w:rFonts w:cs="TimesNewRoman"/>
          <w:b/>
          <w:lang w:val="fr-CA"/>
        </w:rPr>
        <w:t>’</w:t>
      </w:r>
      <w:r w:rsidR="001E43A0" w:rsidRPr="008F5666">
        <w:rPr>
          <w:rFonts w:cs="TimesNewRoman"/>
          <w:b/>
          <w:lang w:val="fr-CA"/>
        </w:rPr>
        <w:t>activité :</w:t>
      </w:r>
    </w:p>
    <w:p w:rsidR="001E43A0" w:rsidRPr="00140429" w:rsidRDefault="001E43A0" w:rsidP="00CC2CC7">
      <w:pPr>
        <w:pStyle w:val="ListParagraph"/>
        <w:numPr>
          <w:ilvl w:val="0"/>
          <w:numId w:val="74"/>
        </w:numPr>
        <w:spacing w:before="120" w:after="0" w:line="240" w:lineRule="auto"/>
        <w:ind w:left="288" w:hanging="288"/>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lang w:val="fr-CA"/>
        </w:rPr>
      </w:pPr>
    </w:p>
    <w:p w:rsidR="001E43A0" w:rsidRPr="00140429" w:rsidRDefault="001E43A0" w:rsidP="00CC2CC7">
      <w:pPr>
        <w:autoSpaceDE w:val="0"/>
        <w:autoSpaceDN w:val="0"/>
        <w:adjustRightInd w:val="0"/>
        <w:spacing w:after="0" w:line="240" w:lineRule="auto"/>
        <w:rPr>
          <w:b/>
          <w:highlight w:val="yellow"/>
          <w:lang w:val="fr-CA"/>
        </w:rPr>
      </w:pPr>
    </w:p>
    <w:p w:rsidR="001E43A0" w:rsidRPr="002A7757" w:rsidRDefault="00310689" w:rsidP="00285BA7">
      <w:pPr>
        <w:autoSpaceDE w:val="0"/>
        <w:autoSpaceDN w:val="0"/>
        <w:adjustRightInd w:val="0"/>
        <w:spacing w:after="0" w:line="240" w:lineRule="auto"/>
        <w:rPr>
          <w:rFonts w:cs="TimesNewRoman"/>
          <w:b/>
          <w:sz w:val="28"/>
          <w:szCs w:val="28"/>
          <w:lang w:val="fr-CA"/>
        </w:rPr>
      </w:pPr>
      <w:r w:rsidRPr="00310689">
        <w:rPr>
          <w:noProof/>
          <w:lang w:val="fr-CA" w:eastAsia="fr-CA"/>
        </w:rPr>
        <w:pict>
          <v:shape id="_x0000_s1077" type="#_x0000_t65" style="position:absolute;margin-left:312.4pt;margin-top:-10.15pt;width:174.1pt;height:294.05pt;z-index:33;mso-wrap-distance-top:7.2pt;mso-wrap-distance-bottom:7.2pt;mso-position-horizontal-relative:margin" o:allowincell="f" fillcolor="#e1a8a7" strokecolor="#969696" strokeweight=".5pt">
            <v:textbox style="mso-next-textbox:#_x0000_s1077" inset="10.8pt,7.2pt,10.8pt">
              <w:txbxContent>
                <w:p w:rsidR="001E43A0" w:rsidRPr="00816642" w:rsidRDefault="001E43A0" w:rsidP="00285BA7">
                  <w:pPr>
                    <w:spacing w:after="0" w:line="240" w:lineRule="auto"/>
                    <w:jc w:val="center"/>
                    <w:rPr>
                      <w:rFonts w:cs="Times New Roman"/>
                      <w:b/>
                    </w:rPr>
                  </w:pPr>
                  <w:r w:rsidRPr="00816642">
                    <w:rPr>
                      <w:rFonts w:cs="Times New Roman"/>
                      <w:b/>
                      <w:lang w:val="fr-CA"/>
                    </w:rPr>
                    <w:t>Évaluation</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accorde autant d’importance au processus qu’au contenu?</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me permettra de vérifier la compréhension d’un concept ou la connaissance d’une convention mathématique?</w:t>
                  </w:r>
                </w:p>
                <w:p w:rsidR="001E43A0" w:rsidRPr="00816642" w:rsidRDefault="001E43A0" w:rsidP="00285BA7">
                  <w:pPr>
                    <w:pStyle w:val="ListParagraph"/>
                    <w:numPr>
                      <w:ilvl w:val="0"/>
                      <w:numId w:val="78"/>
                    </w:numPr>
                    <w:spacing w:before="120" w:after="0" w:line="240" w:lineRule="auto"/>
                    <w:ind w:left="288" w:hanging="288"/>
                    <w:contextualSpacing w:val="0"/>
                    <w:rPr>
                      <w:rFonts w:ascii="Arial" w:hAnsi="Arial" w:cs="Arial"/>
                      <w:lang w:val="fr-CA"/>
                    </w:rPr>
                  </w:pPr>
                  <w:r w:rsidRPr="00816642">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001E43A0" w:rsidRPr="002A7757">
        <w:rPr>
          <w:rFonts w:cs="TimesNewRoman"/>
          <w:b/>
          <w:sz w:val="28"/>
          <w:szCs w:val="28"/>
          <w:lang w:val="fr-CA"/>
        </w:rPr>
        <w:t>Évaluation</w:t>
      </w:r>
    </w:p>
    <w:p w:rsidR="001E43A0" w:rsidRPr="00B52FFF" w:rsidRDefault="001E43A0" w:rsidP="00285BA7">
      <w:pPr>
        <w:autoSpaceDE w:val="0"/>
        <w:autoSpaceDN w:val="0"/>
        <w:adjustRightInd w:val="0"/>
        <w:spacing w:after="0" w:line="240" w:lineRule="auto"/>
        <w:rPr>
          <w:rFonts w:cs="TimesNewRoman"/>
          <w:b/>
          <w:lang w:val="fr-CA"/>
        </w:rPr>
      </w:pPr>
    </w:p>
    <w:p w:rsidR="001E43A0" w:rsidRPr="00140429"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7F104C" w:rsidRDefault="001E43A0" w:rsidP="00285BA7">
      <w:pPr>
        <w:autoSpaceDE w:val="0"/>
        <w:autoSpaceDN w:val="0"/>
        <w:adjustRightInd w:val="0"/>
        <w:spacing w:after="0" w:line="240" w:lineRule="auto"/>
        <w:rPr>
          <w:lang w:val="fr-CA"/>
        </w:rPr>
      </w:pPr>
    </w:p>
    <w:p w:rsidR="001E43A0" w:rsidRPr="00140429"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7F104C" w:rsidRDefault="001E43A0" w:rsidP="00285BA7">
      <w:pPr>
        <w:autoSpaceDE w:val="0"/>
        <w:autoSpaceDN w:val="0"/>
        <w:adjustRightInd w:val="0"/>
        <w:spacing w:after="0" w:line="240" w:lineRule="auto"/>
        <w:rPr>
          <w:lang w:val="fr-CA"/>
        </w:rPr>
      </w:pPr>
    </w:p>
    <w:p w:rsidR="001E43A0" w:rsidRPr="00140429" w:rsidRDefault="001E43A0"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Pr="00140429" w:rsidRDefault="001E43A0"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E43A0" w:rsidRDefault="001E43A0" w:rsidP="00285BA7">
      <w:pPr>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Default="001E43A0" w:rsidP="00285BA7">
      <w:pPr>
        <w:autoSpaceDE w:val="0"/>
        <w:autoSpaceDN w:val="0"/>
        <w:adjustRightInd w:val="0"/>
        <w:spacing w:after="0" w:line="240" w:lineRule="auto"/>
        <w:rPr>
          <w:rFonts w:cs="TimesNewRoman"/>
          <w:b/>
          <w:lang w:val="fr-CA"/>
        </w:rPr>
      </w:pPr>
    </w:p>
    <w:p w:rsidR="001E43A0" w:rsidRPr="009A2D83" w:rsidRDefault="001E43A0" w:rsidP="00CC2CC7">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1E43A0" w:rsidRPr="00E13F02" w:rsidRDefault="001E43A0" w:rsidP="00CC2CC7">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1E43A0" w:rsidRPr="00816642" w:rsidTr="00816642">
        <w:tc>
          <w:tcPr>
            <w:tcW w:w="4824" w:type="dxa"/>
            <w:shd w:val="clear" w:color="auto" w:fill="4F81BD"/>
          </w:tcPr>
          <w:p w:rsidR="001E43A0" w:rsidRPr="00816642" w:rsidRDefault="001E43A0" w:rsidP="00816642">
            <w:pPr>
              <w:spacing w:before="120" w:after="120" w:line="240" w:lineRule="auto"/>
              <w:jc w:val="center"/>
              <w:rPr>
                <w:b/>
                <w:color w:val="FFFFFF"/>
                <w:lang w:val="fr-CA"/>
              </w:rPr>
            </w:pPr>
            <w:r w:rsidRPr="00816642">
              <w:rPr>
                <w:b/>
                <w:color w:val="FFFFFF"/>
                <w:lang w:val="fr-CA"/>
              </w:rPr>
              <w:t>Convention</w:t>
            </w:r>
          </w:p>
        </w:tc>
        <w:tc>
          <w:tcPr>
            <w:tcW w:w="4824" w:type="dxa"/>
            <w:shd w:val="clear" w:color="auto" w:fill="4F81BD"/>
          </w:tcPr>
          <w:p w:rsidR="001E43A0" w:rsidRPr="00816642" w:rsidRDefault="001E43A0" w:rsidP="00816642">
            <w:pPr>
              <w:spacing w:before="120" w:after="120" w:line="240" w:lineRule="auto"/>
              <w:jc w:val="center"/>
              <w:rPr>
                <w:b/>
                <w:color w:val="FFFFFF"/>
                <w:lang w:val="fr-CA"/>
              </w:rPr>
            </w:pPr>
            <w:r w:rsidRPr="00816642">
              <w:rPr>
                <w:b/>
                <w:color w:val="FFFFFF"/>
                <w:lang w:val="fr-CA"/>
              </w:rPr>
              <w:t>Compréhension</w:t>
            </w:r>
          </w:p>
        </w:tc>
      </w:tr>
      <w:tr w:rsidR="001E43A0" w:rsidRPr="00816642" w:rsidTr="00816642">
        <w:trPr>
          <w:trHeight w:val="2880"/>
        </w:trPr>
        <w:tc>
          <w:tcPr>
            <w:tcW w:w="4824" w:type="dxa"/>
          </w:tcPr>
          <w:p w:rsidR="001E43A0" w:rsidRPr="00816642" w:rsidRDefault="001E43A0" w:rsidP="00816642">
            <w:pPr>
              <w:pStyle w:val="ListParagraph"/>
              <w:spacing w:before="120" w:after="0" w:line="240" w:lineRule="auto"/>
              <w:ind w:left="288"/>
              <w:rPr>
                <w:lang w:val="fr-CA"/>
              </w:rPr>
            </w:pPr>
          </w:p>
        </w:tc>
        <w:tc>
          <w:tcPr>
            <w:tcW w:w="4824" w:type="dxa"/>
          </w:tcPr>
          <w:p w:rsidR="001E43A0" w:rsidRPr="00816642" w:rsidRDefault="001E43A0" w:rsidP="00816642">
            <w:pPr>
              <w:pStyle w:val="ListParagraph"/>
              <w:spacing w:before="120" w:after="120" w:line="240" w:lineRule="auto"/>
              <w:ind w:left="288"/>
              <w:contextualSpacing w:val="0"/>
              <w:rPr>
                <w:lang w:val="fr-CA"/>
              </w:rPr>
            </w:pPr>
          </w:p>
        </w:tc>
      </w:tr>
    </w:tbl>
    <w:p w:rsidR="001E43A0" w:rsidRDefault="001E43A0" w:rsidP="00CC2CC7">
      <w:pPr>
        <w:autoSpaceDE w:val="0"/>
        <w:autoSpaceDN w:val="0"/>
        <w:adjustRightInd w:val="0"/>
        <w:spacing w:after="0" w:line="240" w:lineRule="auto"/>
        <w:rPr>
          <w:rFonts w:cs="TimesNewRoman"/>
          <w:b/>
          <w:sz w:val="2"/>
          <w:szCs w:val="2"/>
          <w:lang w:val="fr-CA"/>
        </w:rPr>
        <w:sectPr w:rsidR="001E43A0" w:rsidSect="00C752B3">
          <w:headerReference w:type="even" r:id="rId112"/>
          <w:headerReference w:type="default" r:id="rId113"/>
          <w:footerReference w:type="even" r:id="rId114"/>
          <w:footerReference w:type="default" r:id="rId115"/>
          <w:pgSz w:w="12240" w:h="15840"/>
          <w:pgMar w:top="1440" w:right="1440" w:bottom="1440" w:left="1440" w:header="720" w:footer="720" w:gutter="0"/>
          <w:cols w:space="720"/>
          <w:docGrid w:linePitch="360"/>
        </w:sectPr>
      </w:pPr>
    </w:p>
    <w:p w:rsidR="001E43A0" w:rsidRPr="008A665F" w:rsidRDefault="001E43A0" w:rsidP="008A665F">
      <w:pPr>
        <w:jc w:val="center"/>
        <w:rPr>
          <w:rFonts w:ascii="Georgia" w:hAnsi="Georgia"/>
          <w:b/>
          <w:sz w:val="32"/>
          <w:szCs w:val="32"/>
          <w:lang w:val="fr-CA"/>
        </w:rPr>
      </w:pPr>
      <w:r w:rsidRPr="008A665F">
        <w:rPr>
          <w:rFonts w:ascii="Georgia" w:hAnsi="Georgia"/>
          <w:b/>
          <w:sz w:val="32"/>
          <w:szCs w:val="32"/>
          <w:lang w:val="fr-CA"/>
        </w:rPr>
        <w:lastRenderedPageBreak/>
        <w:t>Modifier un problème</w:t>
      </w:r>
    </w:p>
    <w:p w:rsidR="001E43A0" w:rsidRDefault="001E43A0" w:rsidP="00016609">
      <w:pPr>
        <w:tabs>
          <w:tab w:val="left" w:pos="3281"/>
        </w:tabs>
        <w:spacing w:after="0" w:line="240" w:lineRule="auto"/>
        <w:rPr>
          <w:lang w:val="fr-CA"/>
        </w:rPr>
      </w:pPr>
      <w:r>
        <w:rPr>
          <w:lang w:val="fr-CA"/>
        </w:rPr>
        <w:tab/>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7"/>
        <w:gridCol w:w="3117"/>
        <w:gridCol w:w="3117"/>
      </w:tblGrid>
      <w:tr w:rsidR="001E43A0" w:rsidRPr="00816642" w:rsidTr="00816642">
        <w:trPr>
          <w:trHeight w:val="3600"/>
        </w:trPr>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r>
      <w:tr w:rsidR="001E43A0" w:rsidRPr="00816642" w:rsidTr="00816642">
        <w:trPr>
          <w:trHeight w:val="3600"/>
        </w:trPr>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r>
      <w:tr w:rsidR="001E43A0" w:rsidRPr="00816642" w:rsidTr="00816642">
        <w:trPr>
          <w:trHeight w:val="3600"/>
        </w:trPr>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c>
          <w:tcPr>
            <w:tcW w:w="3117" w:type="dxa"/>
          </w:tcPr>
          <w:p w:rsidR="001E43A0" w:rsidRPr="00816642" w:rsidRDefault="001E43A0" w:rsidP="00816642">
            <w:pPr>
              <w:spacing w:after="0" w:line="240" w:lineRule="auto"/>
              <w:rPr>
                <w:lang w:val="fr-CA"/>
              </w:rPr>
            </w:pPr>
          </w:p>
        </w:tc>
      </w:tr>
    </w:tbl>
    <w:p w:rsidR="001E43A0" w:rsidRDefault="001E43A0" w:rsidP="008A665F">
      <w:pPr>
        <w:rPr>
          <w:lang w:val="fr-CA"/>
        </w:rPr>
        <w:sectPr w:rsidR="001E43A0" w:rsidSect="00C752B3">
          <w:headerReference w:type="default" r:id="rId116"/>
          <w:pgSz w:w="12240" w:h="15840"/>
          <w:pgMar w:top="1440" w:right="1440" w:bottom="1440" w:left="1440" w:header="720" w:footer="720" w:gutter="0"/>
          <w:cols w:space="720"/>
          <w:docGrid w:linePitch="360"/>
        </w:sect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Default="001E43A0" w:rsidP="008A665F">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8A665F">
      <w:pPr>
        <w:spacing w:after="0" w:line="240" w:lineRule="auto"/>
        <w:rPr>
          <w:lang w:val="fr-CA"/>
        </w:rPr>
      </w:pPr>
    </w:p>
    <w:p w:rsidR="001E43A0" w:rsidRDefault="001E43A0" w:rsidP="008A665F">
      <w:pPr>
        <w:spacing w:after="0" w:line="240" w:lineRule="auto"/>
        <w:rPr>
          <w:lang w:val="fr-CA"/>
        </w:rPr>
        <w:sectPr w:rsidR="001E43A0" w:rsidSect="00C752B3">
          <w:headerReference w:type="even" r:id="rId117"/>
          <w:footerReference w:type="even" r:id="rId118"/>
          <w:pgSz w:w="12240" w:h="15840"/>
          <w:pgMar w:top="1440" w:right="1440" w:bottom="1440" w:left="1440" w:header="720" w:footer="720" w:gutter="0"/>
          <w:cols w:space="720"/>
          <w:docGrid w:linePitch="360"/>
        </w:sectPr>
      </w:pPr>
    </w:p>
    <w:p w:rsidR="001E43A0" w:rsidRPr="008A665F" w:rsidRDefault="001E43A0" w:rsidP="008A665F">
      <w:pPr>
        <w:jc w:val="center"/>
        <w:rPr>
          <w:rFonts w:ascii="Georgia" w:hAnsi="Georgia"/>
          <w:b/>
          <w:sz w:val="32"/>
          <w:szCs w:val="32"/>
          <w:lang w:val="fr-CA"/>
        </w:rPr>
      </w:pPr>
      <w:r w:rsidRPr="008A665F">
        <w:rPr>
          <w:rFonts w:ascii="Georgia" w:hAnsi="Georgia"/>
          <w:b/>
          <w:sz w:val="32"/>
          <w:szCs w:val="32"/>
          <w:lang w:val="fr-CA"/>
        </w:rPr>
        <w:lastRenderedPageBreak/>
        <w:t>Activité : Tableau de Frayer</w:t>
      </w:r>
    </w:p>
    <w:p w:rsidR="001E43A0" w:rsidRDefault="001E43A0" w:rsidP="008A665F">
      <w:pPr>
        <w:tabs>
          <w:tab w:val="left" w:pos="4972"/>
        </w:tabs>
        <w:spacing w:after="0" w:line="240" w:lineRule="auto"/>
        <w:rPr>
          <w:lang w:val="fr-CA"/>
        </w:rPr>
      </w:pPr>
    </w:p>
    <w:p w:rsidR="001E43A0" w:rsidRPr="002C39F4" w:rsidRDefault="00E04E7B" w:rsidP="008A665F">
      <w:pPr>
        <w:spacing w:after="0" w:line="240" w:lineRule="auto"/>
        <w:jc w:val="center"/>
        <w:rPr>
          <w:lang w:val="fr-CA"/>
        </w:rPr>
      </w:pPr>
      <w:r w:rsidRPr="00310689">
        <w:rPr>
          <w:noProof/>
          <w:lang w:val="fr-CA" w:eastAsia="fr-CA"/>
        </w:rPr>
        <w:pict>
          <v:shape id="Diagram 2" o:spid="_x0000_i1061" type="#_x0000_t75" style="width:433.9pt;height:550.3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">
            <v:imagedata r:id="rId119" o:title=""/>
            <o:lock v:ext="edit" aspectratio="f"/>
          </v:shape>
        </w:pict>
      </w:r>
    </w:p>
    <w:p w:rsidR="001E43A0" w:rsidRPr="00E13713" w:rsidRDefault="001E43A0" w:rsidP="008A665F">
      <w:pPr>
        <w:spacing w:after="0" w:line="240" w:lineRule="auto"/>
        <w:rPr>
          <w:lang w:val="fr-CA"/>
        </w:rPr>
      </w:pPr>
    </w:p>
    <w:p w:rsidR="001E43A0" w:rsidRDefault="001E43A0" w:rsidP="008A665F">
      <w:pPr>
        <w:autoSpaceDE w:val="0"/>
        <w:autoSpaceDN w:val="0"/>
        <w:adjustRightInd w:val="0"/>
        <w:spacing w:after="0" w:line="240" w:lineRule="auto"/>
        <w:rPr>
          <w:rFonts w:cs="TimesNewRoman"/>
          <w:b/>
          <w:lang w:val="fr-CA"/>
        </w:rPr>
      </w:pPr>
    </w:p>
    <w:p w:rsidR="001E43A0" w:rsidRDefault="001E43A0" w:rsidP="00CC2CC7">
      <w:pPr>
        <w:autoSpaceDE w:val="0"/>
        <w:autoSpaceDN w:val="0"/>
        <w:adjustRightInd w:val="0"/>
        <w:spacing w:after="0" w:line="240" w:lineRule="auto"/>
        <w:rPr>
          <w:rFonts w:cs="TimesNewRoman"/>
          <w:b/>
          <w:lang w:val="fr-CA"/>
        </w:rPr>
        <w:sectPr w:rsidR="001E43A0" w:rsidSect="00C752B3">
          <w:headerReference w:type="default" r:id="rId120"/>
          <w:pgSz w:w="12240" w:h="15840"/>
          <w:pgMar w:top="1440" w:right="1440" w:bottom="1440" w:left="1440" w:header="720" w:footer="720" w:gutter="0"/>
          <w:cols w:space="720"/>
          <w:docGrid w:linePitch="360"/>
        </w:sect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Pr="008A13DD" w:rsidRDefault="001E43A0" w:rsidP="008A665F">
      <w:pPr>
        <w:spacing w:after="0" w:line="240" w:lineRule="auto"/>
        <w:rPr>
          <w:sz w:val="22"/>
          <w:szCs w:val="22"/>
          <w:lang w:val="fr-FR"/>
        </w:rPr>
      </w:pPr>
    </w:p>
    <w:p w:rsidR="001E43A0" w:rsidRDefault="001E43A0" w:rsidP="008A665F">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CC2CC7">
      <w:pPr>
        <w:autoSpaceDE w:val="0"/>
        <w:autoSpaceDN w:val="0"/>
        <w:adjustRightInd w:val="0"/>
        <w:spacing w:after="0" w:line="240" w:lineRule="auto"/>
        <w:rPr>
          <w:rFonts w:cs="TimesNewRoman"/>
          <w:b/>
          <w:lang w:val="fr-CA"/>
        </w:rPr>
      </w:pPr>
    </w:p>
    <w:p w:rsidR="001E43A0" w:rsidRDefault="001E43A0" w:rsidP="00CC2CC7">
      <w:pPr>
        <w:autoSpaceDE w:val="0"/>
        <w:autoSpaceDN w:val="0"/>
        <w:adjustRightInd w:val="0"/>
        <w:spacing w:after="0" w:line="240" w:lineRule="auto"/>
        <w:rPr>
          <w:rFonts w:cs="TimesNewRoman"/>
          <w:b/>
          <w:lang w:val="fr-CA"/>
        </w:rPr>
        <w:sectPr w:rsidR="001E43A0" w:rsidSect="00C752B3">
          <w:headerReference w:type="even" r:id="rId121"/>
          <w:pgSz w:w="12240" w:h="15840"/>
          <w:pgMar w:top="1440" w:right="1440" w:bottom="1440" w:left="1440" w:header="720" w:footer="720" w:gutter="0"/>
          <w:cols w:space="720"/>
          <w:docGrid w:linePitch="360"/>
        </w:sectPr>
      </w:pPr>
    </w:p>
    <w:p w:rsidR="001E43A0" w:rsidRDefault="001E43A0" w:rsidP="008A665F">
      <w:pPr>
        <w:spacing w:after="0" w:line="240" w:lineRule="auto"/>
        <w:jc w:val="center"/>
        <w:rPr>
          <w:rFonts w:ascii="Georgia" w:hAnsi="Georgia"/>
          <w:b/>
          <w:sz w:val="32"/>
          <w:szCs w:val="32"/>
          <w:lang w:val="fr-CA"/>
        </w:rPr>
      </w:pPr>
      <w:r w:rsidRPr="008A665F">
        <w:rPr>
          <w:rFonts w:ascii="Georgia" w:hAnsi="Georgia"/>
          <w:b/>
          <w:sz w:val="32"/>
          <w:szCs w:val="32"/>
          <w:lang w:val="fr-CA"/>
        </w:rPr>
        <w:lastRenderedPageBreak/>
        <w:t>Aspects pédagogiques</w:t>
      </w:r>
    </w:p>
    <w:p w:rsidR="001E43A0" w:rsidRDefault="001E43A0" w:rsidP="008A665F">
      <w:pPr>
        <w:spacing w:after="0" w:line="240" w:lineRule="auto"/>
        <w:jc w:val="center"/>
        <w:rPr>
          <w:rFonts w:ascii="Georgia" w:hAnsi="Georgia"/>
          <w:b/>
          <w:sz w:val="32"/>
          <w:szCs w:val="32"/>
          <w:lang w:val="fr-CA"/>
        </w:rPr>
      </w:pPr>
    </w:p>
    <w:p w:rsidR="001E43A0" w:rsidRDefault="001E43A0" w:rsidP="008A665F">
      <w:pPr>
        <w:spacing w:after="0" w:line="240" w:lineRule="auto"/>
        <w:jc w:val="center"/>
        <w:rPr>
          <w:rFonts w:ascii="Georgia" w:hAnsi="Georgia"/>
          <w:b/>
          <w:sz w:val="32"/>
          <w:szCs w:val="3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E43A0" w:rsidRPr="00816642" w:rsidTr="00816642">
        <w:tc>
          <w:tcPr>
            <w:tcW w:w="8856" w:type="dxa"/>
          </w:tcPr>
          <w:p w:rsidR="001E43A0" w:rsidRPr="00816642" w:rsidRDefault="001E43A0" w:rsidP="00816642">
            <w:pPr>
              <w:spacing w:before="120" w:after="120" w:line="240" w:lineRule="auto"/>
              <w:jc w:val="center"/>
              <w:rPr>
                <w:rFonts w:ascii="Georgia" w:hAnsi="Georgia"/>
                <w:b/>
                <w:sz w:val="32"/>
                <w:szCs w:val="32"/>
                <w:lang w:val="fr-CA"/>
              </w:rPr>
            </w:pPr>
            <w:r w:rsidRPr="00816642">
              <w:rPr>
                <w:rFonts w:ascii="Bookman Old Style" w:hAnsi="Bookman Old Style"/>
                <w:b/>
                <w:color w:val="0070C0"/>
                <w:sz w:val="96"/>
                <w:szCs w:val="96"/>
                <w:lang w:val="fr-CA"/>
              </w:rPr>
              <w:t>Contexte du</w:t>
            </w:r>
            <w:r w:rsidRPr="00816642">
              <w:rPr>
                <w:rFonts w:ascii="Bookman Old Style" w:hAnsi="Bookman Old Style"/>
                <w:b/>
                <w:color w:val="0070C0"/>
                <w:sz w:val="96"/>
                <w:szCs w:val="96"/>
                <w:lang w:val="fr-CA"/>
              </w:rPr>
              <w:br/>
              <w:t>problème</w:t>
            </w:r>
          </w:p>
        </w:tc>
      </w:tr>
    </w:tbl>
    <w:p w:rsidR="001E43A0" w:rsidRPr="008A120B" w:rsidRDefault="001E43A0"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E43A0" w:rsidRPr="00816642" w:rsidTr="00816642">
        <w:tc>
          <w:tcPr>
            <w:tcW w:w="8856" w:type="dxa"/>
          </w:tcPr>
          <w:p w:rsidR="001E43A0" w:rsidRPr="00816642" w:rsidRDefault="001E43A0" w:rsidP="00816642">
            <w:pPr>
              <w:spacing w:before="120" w:after="120" w:line="240" w:lineRule="auto"/>
              <w:jc w:val="center"/>
              <w:rPr>
                <w:rFonts w:ascii="Georgia" w:hAnsi="Georgia"/>
                <w:b/>
                <w:sz w:val="32"/>
                <w:szCs w:val="32"/>
                <w:lang w:val="fr-CA"/>
              </w:rPr>
            </w:pPr>
            <w:r w:rsidRPr="00816642">
              <w:rPr>
                <w:rFonts w:ascii="Bookman Old Style" w:hAnsi="Bookman Old Style"/>
                <w:b/>
                <w:color w:val="00B050"/>
                <w:sz w:val="96"/>
                <w:szCs w:val="96"/>
                <w:lang w:val="fr-CA"/>
              </w:rPr>
              <w:t>Rôle de</w:t>
            </w:r>
            <w:r w:rsidRPr="00816642">
              <w:rPr>
                <w:rFonts w:ascii="Bookman Old Style" w:hAnsi="Bookman Old Style"/>
                <w:b/>
                <w:color w:val="00B050"/>
                <w:sz w:val="96"/>
                <w:szCs w:val="96"/>
                <w:lang w:val="fr-CA"/>
              </w:rPr>
              <w:br/>
              <w:t>l’enseignant</w:t>
            </w:r>
          </w:p>
        </w:tc>
      </w:tr>
    </w:tbl>
    <w:p w:rsidR="001E43A0" w:rsidRPr="008A120B" w:rsidRDefault="001E43A0"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E43A0" w:rsidRPr="00816642" w:rsidTr="00816642">
        <w:tc>
          <w:tcPr>
            <w:tcW w:w="8856" w:type="dxa"/>
          </w:tcPr>
          <w:p w:rsidR="001E43A0" w:rsidRPr="00816642" w:rsidRDefault="001E43A0" w:rsidP="00816642">
            <w:pPr>
              <w:spacing w:before="120" w:after="120" w:line="240" w:lineRule="auto"/>
              <w:jc w:val="center"/>
              <w:rPr>
                <w:rFonts w:ascii="Georgia" w:hAnsi="Georgia"/>
                <w:b/>
                <w:sz w:val="32"/>
                <w:szCs w:val="32"/>
                <w:lang w:val="fr-CA"/>
              </w:rPr>
            </w:pPr>
            <w:r w:rsidRPr="00816642">
              <w:rPr>
                <w:rFonts w:ascii="Bookman Old Style" w:hAnsi="Bookman Old Style"/>
                <w:b/>
                <w:color w:val="F79646"/>
                <w:sz w:val="96"/>
                <w:szCs w:val="96"/>
                <w:lang w:val="fr-CA"/>
              </w:rPr>
              <w:t>Rôle de</w:t>
            </w:r>
            <w:r w:rsidRPr="00816642">
              <w:rPr>
                <w:rFonts w:ascii="Bookman Old Style" w:hAnsi="Bookman Old Style"/>
                <w:b/>
                <w:color w:val="F79646"/>
                <w:sz w:val="96"/>
                <w:szCs w:val="96"/>
                <w:lang w:val="fr-CA"/>
              </w:rPr>
              <w:br/>
              <w:t>l’élève</w:t>
            </w:r>
          </w:p>
        </w:tc>
      </w:tr>
    </w:tbl>
    <w:p w:rsidR="001E43A0" w:rsidRPr="000E5F01" w:rsidRDefault="001E43A0"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E43A0" w:rsidRPr="00E04E7B" w:rsidTr="00816642">
        <w:tc>
          <w:tcPr>
            <w:tcW w:w="8856" w:type="dxa"/>
          </w:tcPr>
          <w:p w:rsidR="001E43A0" w:rsidRPr="00816642" w:rsidRDefault="001E43A0" w:rsidP="00816642">
            <w:pPr>
              <w:spacing w:before="120" w:after="120" w:line="240" w:lineRule="auto"/>
              <w:jc w:val="center"/>
              <w:rPr>
                <w:rFonts w:ascii="Georgia" w:hAnsi="Georgia"/>
                <w:b/>
                <w:sz w:val="32"/>
                <w:szCs w:val="32"/>
                <w:lang w:val="fr-CA"/>
              </w:rPr>
            </w:pPr>
            <w:r w:rsidRPr="00816642">
              <w:rPr>
                <w:rFonts w:ascii="Bookman Old Style" w:hAnsi="Bookman Old Style"/>
                <w:b/>
                <w:color w:val="7030A0"/>
                <w:sz w:val="96"/>
                <w:szCs w:val="96"/>
                <w:lang w:val="fr-CA"/>
              </w:rPr>
              <w:t>Climat de la salle de classe</w:t>
            </w:r>
          </w:p>
        </w:tc>
      </w:tr>
    </w:tbl>
    <w:p w:rsidR="001E43A0" w:rsidRDefault="001E43A0" w:rsidP="008A665F">
      <w:pPr>
        <w:spacing w:after="0" w:line="240" w:lineRule="auto"/>
        <w:rPr>
          <w:lang w:val="fr-CA"/>
        </w:rPr>
        <w:sectPr w:rsidR="001E43A0" w:rsidSect="007A7D39">
          <w:headerReference w:type="default" r:id="rId122"/>
          <w:pgSz w:w="12240" w:h="15840"/>
          <w:pgMar w:top="1440" w:right="1800" w:bottom="1440" w:left="1800" w:header="720" w:footer="720" w:gutter="0"/>
          <w:cols w:space="720"/>
          <w:docGrid w:linePitch="360"/>
        </w:sect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Default="001E43A0" w:rsidP="00B10F1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9B57A3">
      <w:pPr>
        <w:spacing w:after="0" w:line="240" w:lineRule="auto"/>
        <w:rPr>
          <w:rFonts w:cs="TimesNewRoman"/>
          <w:b/>
          <w:lang w:val="fr-CA"/>
        </w:rPr>
      </w:pPr>
    </w:p>
    <w:p w:rsidR="001E43A0" w:rsidRDefault="001E43A0" w:rsidP="009B57A3">
      <w:pPr>
        <w:spacing w:after="0" w:line="240" w:lineRule="auto"/>
        <w:rPr>
          <w:rFonts w:cs="TimesNewRoman"/>
          <w:b/>
          <w:lang w:val="fr-CA"/>
        </w:rPr>
        <w:sectPr w:rsidR="001E43A0" w:rsidSect="007A7D39">
          <w:headerReference w:type="even" r:id="rId123"/>
          <w:headerReference w:type="default" r:id="rId124"/>
          <w:footerReference w:type="default" r:id="rId125"/>
          <w:pgSz w:w="12240" w:h="15840"/>
          <w:pgMar w:top="1440" w:right="1800" w:bottom="1440" w:left="1800" w:header="720" w:footer="720" w:gutter="0"/>
          <w:cols w:space="720"/>
          <w:docGrid w:linePitch="360"/>
        </w:sectPr>
      </w:pPr>
    </w:p>
    <w:p w:rsidR="001E43A0" w:rsidRDefault="001E43A0" w:rsidP="00B10F1B">
      <w:pPr>
        <w:spacing w:before="120"/>
        <w:jc w:val="center"/>
        <w:rPr>
          <w:b/>
          <w:sz w:val="60"/>
          <w:szCs w:val="60"/>
          <w:lang w:val="fr-FR"/>
        </w:rPr>
      </w:pPr>
    </w:p>
    <w:p w:rsidR="001E43A0" w:rsidRDefault="001E43A0" w:rsidP="00B10F1B">
      <w:pPr>
        <w:spacing w:before="120"/>
        <w:jc w:val="center"/>
        <w:rPr>
          <w:b/>
          <w:sz w:val="60"/>
          <w:szCs w:val="60"/>
          <w:lang w:val="fr-FR"/>
        </w:rPr>
      </w:pPr>
    </w:p>
    <w:p w:rsidR="001E43A0" w:rsidRPr="00B10F1B" w:rsidRDefault="001E43A0" w:rsidP="00B10F1B">
      <w:pPr>
        <w:spacing w:before="120"/>
        <w:jc w:val="center"/>
        <w:rPr>
          <w:b/>
          <w:sz w:val="60"/>
          <w:szCs w:val="60"/>
          <w:lang w:val="fr-FR"/>
        </w:rPr>
      </w:pPr>
      <w:r>
        <w:rPr>
          <w:b/>
          <w:sz w:val="60"/>
          <w:szCs w:val="60"/>
          <w:lang w:val="fr-FR"/>
        </w:rPr>
        <w:t>Document PowerPoint</w:t>
      </w:r>
    </w:p>
    <w:p w:rsidR="001E43A0" w:rsidRDefault="001E43A0" w:rsidP="009B57A3">
      <w:pPr>
        <w:spacing w:after="0" w:line="240" w:lineRule="auto"/>
        <w:rPr>
          <w:rFonts w:cs="TimesNewRoman"/>
          <w:b/>
          <w:lang w:val="fr-CA"/>
        </w:rPr>
      </w:pPr>
    </w:p>
    <w:p w:rsidR="001E43A0" w:rsidRDefault="001E43A0" w:rsidP="009B57A3">
      <w:pPr>
        <w:spacing w:after="0" w:line="240" w:lineRule="auto"/>
        <w:rPr>
          <w:rFonts w:cs="TimesNewRoman"/>
          <w:b/>
          <w:lang w:val="fr-CA"/>
        </w:rPr>
        <w:sectPr w:rsidR="001E43A0" w:rsidSect="007A7D39">
          <w:headerReference w:type="default" r:id="rId126"/>
          <w:footerReference w:type="default" r:id="rId127"/>
          <w:pgSz w:w="12240" w:h="15840"/>
          <w:pgMar w:top="1440" w:right="1800" w:bottom="1440" w:left="1800" w:header="720" w:footer="720" w:gutter="0"/>
          <w:cols w:space="720"/>
          <w:docGrid w:linePitch="360"/>
        </w:sect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Default="001E43A0" w:rsidP="00B10F1B">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9B57A3">
      <w:pPr>
        <w:spacing w:after="0" w:line="240" w:lineRule="auto"/>
        <w:rPr>
          <w:rFonts w:cs="TimesNewRoman"/>
          <w:b/>
          <w:lang w:val="fr-CA"/>
        </w:rPr>
      </w:pPr>
    </w:p>
    <w:p w:rsidR="001E43A0" w:rsidRDefault="001E43A0" w:rsidP="009B57A3">
      <w:pPr>
        <w:spacing w:after="0" w:line="240" w:lineRule="auto"/>
        <w:rPr>
          <w:rFonts w:cs="TimesNewRoman"/>
          <w:b/>
          <w:lang w:val="fr-CA"/>
        </w:rPr>
        <w:sectPr w:rsidR="001E43A0" w:rsidSect="007A7D39">
          <w:headerReference w:type="even" r:id="rId128"/>
          <w:pgSz w:w="12240" w:h="15840"/>
          <w:pgMar w:top="1440" w:right="1800" w:bottom="1440" w:left="1800" w:header="720" w:footer="720" w:gutter="0"/>
          <w:cols w:space="720"/>
          <w:docGrid w:linePitch="360"/>
        </w:sectPr>
      </w:pPr>
    </w:p>
    <w:p w:rsidR="001E43A0" w:rsidRDefault="00E04E7B" w:rsidP="009B57A3">
      <w:pPr>
        <w:spacing w:after="0" w:line="240" w:lineRule="auto"/>
        <w:rPr>
          <w:rFonts w:cs="TimesNewRoman"/>
          <w:b/>
          <w:lang w:val="fr-CA"/>
        </w:rPr>
      </w:pPr>
      <w:r w:rsidRPr="00310689">
        <w:rPr>
          <w:rFonts w:cs="TimesNewRoman"/>
          <w:b/>
          <w:noProof/>
          <w:lang w:val="fr-CA" w:eastAsia="fr-CA"/>
        </w:rPr>
        <w:lastRenderedPageBreak/>
        <w:pict>
          <v:shape id="Picture 67" o:spid="_x0000_i1062" type="#_x0000_t75" alt="Powerpoint_1.jpg" style="width:468.3pt;height:587.9pt;visibility:visible">
            <v:imagedata r:id="rId129" o:title=""/>
          </v:shape>
        </w:pict>
      </w:r>
    </w:p>
    <w:p w:rsidR="001E43A0" w:rsidRDefault="001E43A0">
      <w:pPr>
        <w:rPr>
          <w:rFonts w:cs="TimesNewRoman"/>
          <w:b/>
          <w:lang w:val="fr-CA"/>
        </w:rPr>
      </w:pPr>
      <w:r>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68" o:spid="_x0000_i1063" type="#_x0000_t75" alt="Powerpoint_2.jpg" style="width:468.3pt;height:587.9pt;visibility:visible">
            <v:imagedata r:id="rId130"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69" o:spid="_x0000_i1064" type="#_x0000_t75" alt="Powerpoint_3.jpg" style="width:468.3pt;height:590.4pt;visibility:visible">
            <v:imagedata r:id="rId131"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0" o:spid="_x0000_i1065" type="#_x0000_t75" alt="Powerpoint_4.jpg" style="width:468.3pt;height:592.3pt;visibility:visible">
            <v:imagedata r:id="rId132"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3" o:spid="_x0000_i1066" type="#_x0000_t75" alt="Powerpoint_5.jpg" style="width:468.3pt;height:591.05pt;visibility:visible">
            <v:imagedata r:id="rId133"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4" o:spid="_x0000_i1067" type="#_x0000_t75" alt="Powerpoint_6.jpg" style="width:468.3pt;height:588.5pt;visibility:visible">
            <v:imagedata r:id="rId134"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5" o:spid="_x0000_i1068" type="#_x0000_t75" alt="Powerpoint_7.jpg" style="width:468.3pt;height:592.3pt;visibility:visible">
            <v:imagedata r:id="rId135"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6" o:spid="_x0000_i1069" type="#_x0000_t75" alt="Powerpoint_8.jpg" style="width:468.3pt;height:587.9pt;visibility:visible">
            <v:imagedata r:id="rId136"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7" o:spid="_x0000_i1070" type="#_x0000_t75" alt="Powerpoint_9.jpg" style="width:468.3pt;height:589.15pt;visibility:visible">
            <v:imagedata r:id="rId137"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8" o:spid="_x0000_i1071" type="#_x0000_t75" alt="Powerpoint_10.jpg" style="width:468.3pt;height:588.5pt;visibility:visible">
            <v:imagedata r:id="rId138" o:title=""/>
          </v:shape>
        </w:pict>
      </w:r>
      <w:r w:rsidR="001E43A0">
        <w:rPr>
          <w:rFonts w:cs="TimesNewRoman"/>
          <w:b/>
          <w:lang w:val="fr-CA"/>
        </w:rPr>
        <w:br w:type="page"/>
      </w:r>
    </w:p>
    <w:p w:rsidR="001E43A0" w:rsidRDefault="00E04E7B">
      <w:pPr>
        <w:rPr>
          <w:rFonts w:cs="TimesNewRoman"/>
          <w:b/>
          <w:lang w:val="fr-CA"/>
        </w:rPr>
      </w:pPr>
      <w:r w:rsidRPr="00310689">
        <w:rPr>
          <w:rFonts w:cs="TimesNewRoman"/>
          <w:b/>
          <w:noProof/>
          <w:lang w:val="fr-CA" w:eastAsia="fr-CA"/>
        </w:rPr>
        <w:pict>
          <v:shape id="Picture 79" o:spid="_x0000_i1072" type="#_x0000_t75" alt="Powerpoint_11.jpg" style="width:468.3pt;height:380.05pt;visibility:visible">
            <v:imagedata r:id="rId139" o:title=""/>
          </v:shape>
        </w:pict>
      </w:r>
    </w:p>
    <w:p w:rsidR="001E43A0" w:rsidRDefault="001E43A0" w:rsidP="009B57A3">
      <w:pPr>
        <w:spacing w:after="0" w:line="240" w:lineRule="auto"/>
        <w:rPr>
          <w:rFonts w:cs="TimesNewRoman"/>
          <w:b/>
          <w:lang w:val="fr-CA"/>
        </w:rPr>
      </w:pPr>
    </w:p>
    <w:p w:rsidR="001E43A0" w:rsidRDefault="001E43A0" w:rsidP="009B57A3">
      <w:pPr>
        <w:spacing w:after="0" w:line="240" w:lineRule="auto"/>
        <w:rPr>
          <w:rFonts w:cs="TimesNewRoman"/>
          <w:b/>
          <w:lang w:val="fr-CA"/>
        </w:rPr>
        <w:sectPr w:rsidR="001E43A0" w:rsidSect="003746E2">
          <w:headerReference w:type="even" r:id="rId140"/>
          <w:headerReference w:type="default" r:id="rId141"/>
          <w:footerReference w:type="even" r:id="rId142"/>
          <w:footerReference w:type="default" r:id="rId143"/>
          <w:pgSz w:w="12240" w:h="15840"/>
          <w:pgMar w:top="1440" w:right="1440" w:bottom="1440" w:left="1440" w:header="720" w:footer="720" w:gutter="0"/>
          <w:cols w:space="720"/>
          <w:docGrid w:linePitch="360"/>
        </w:sect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Pr="008A13DD" w:rsidRDefault="001E43A0" w:rsidP="00675F2A">
      <w:pPr>
        <w:spacing w:after="0" w:line="240" w:lineRule="auto"/>
        <w:rPr>
          <w:sz w:val="22"/>
          <w:szCs w:val="22"/>
          <w:lang w:val="fr-FR"/>
        </w:rPr>
      </w:pPr>
    </w:p>
    <w:p w:rsidR="001E43A0" w:rsidRDefault="001E43A0" w:rsidP="00675F2A">
      <w:pPr>
        <w:spacing w:after="0" w:line="240" w:lineRule="auto"/>
        <w:jc w:val="center"/>
        <w:rPr>
          <w:sz w:val="22"/>
          <w:szCs w:val="22"/>
          <w:lang w:val="fr-CA"/>
        </w:rPr>
      </w:pPr>
      <w:r w:rsidRPr="008A13DD">
        <w:rPr>
          <w:sz w:val="22"/>
          <w:szCs w:val="22"/>
          <w:lang w:val="fr-CA"/>
        </w:rPr>
        <w:t>[Cette page est intentionnellement laissée en blanc.]</w:t>
      </w:r>
    </w:p>
    <w:p w:rsidR="001E43A0" w:rsidRDefault="001E43A0" w:rsidP="009B57A3">
      <w:pPr>
        <w:spacing w:after="0" w:line="240" w:lineRule="auto"/>
        <w:rPr>
          <w:rFonts w:cs="TimesNewRoman"/>
          <w:b/>
          <w:lang w:val="fr-CA"/>
        </w:rPr>
      </w:pPr>
    </w:p>
    <w:p w:rsidR="001E43A0" w:rsidRDefault="001E43A0" w:rsidP="009B57A3">
      <w:pPr>
        <w:spacing w:after="0" w:line="240" w:lineRule="auto"/>
        <w:rPr>
          <w:rFonts w:cs="TimesNewRoman"/>
          <w:b/>
          <w:lang w:val="fr-CA"/>
        </w:rPr>
        <w:sectPr w:rsidR="001E43A0" w:rsidSect="003746E2">
          <w:headerReference w:type="even" r:id="rId144"/>
          <w:footerReference w:type="even" r:id="rId145"/>
          <w:pgSz w:w="12240" w:h="15840"/>
          <w:pgMar w:top="1440" w:right="1440" w:bottom="1440" w:left="1440" w:header="720" w:footer="720" w:gutter="0"/>
          <w:cols w:space="720"/>
          <w:docGrid w:linePitch="360"/>
        </w:sectPr>
      </w:pPr>
    </w:p>
    <w:p w:rsidR="001E43A0" w:rsidRDefault="001E43A0" w:rsidP="00B10F1B">
      <w:pPr>
        <w:spacing w:before="120"/>
        <w:jc w:val="center"/>
        <w:rPr>
          <w:b/>
          <w:sz w:val="60"/>
          <w:szCs w:val="60"/>
          <w:lang w:val="fr-FR"/>
        </w:rPr>
      </w:pPr>
    </w:p>
    <w:p w:rsidR="001E43A0" w:rsidRDefault="001E43A0" w:rsidP="00B10F1B">
      <w:pPr>
        <w:spacing w:before="120"/>
        <w:jc w:val="center"/>
        <w:rPr>
          <w:b/>
          <w:sz w:val="60"/>
          <w:szCs w:val="60"/>
          <w:lang w:val="fr-FR"/>
        </w:rPr>
      </w:pPr>
    </w:p>
    <w:p w:rsidR="001E43A0" w:rsidRPr="00B10F1B" w:rsidRDefault="001E43A0" w:rsidP="00B10F1B">
      <w:pPr>
        <w:spacing w:before="120"/>
        <w:jc w:val="center"/>
        <w:rPr>
          <w:b/>
          <w:sz w:val="60"/>
          <w:szCs w:val="60"/>
          <w:lang w:val="fr-FR"/>
        </w:rPr>
      </w:pPr>
      <w:r w:rsidRPr="00B10F1B">
        <w:rPr>
          <w:b/>
          <w:sz w:val="60"/>
          <w:szCs w:val="60"/>
          <w:lang w:val="fr-FR"/>
        </w:rPr>
        <w:t>Mathématiques M-9</w:t>
      </w:r>
      <w:r>
        <w:rPr>
          <w:b/>
          <w:sz w:val="60"/>
          <w:szCs w:val="60"/>
          <w:lang w:val="fr-FR"/>
        </w:rPr>
        <w:t xml:space="preserve"> </w:t>
      </w:r>
      <w:r w:rsidRPr="00B10F1B">
        <w:rPr>
          <w:b/>
          <w:sz w:val="60"/>
          <w:szCs w:val="60"/>
          <w:lang w:val="fr-FR"/>
        </w:rPr>
        <w:t>de l’Alberta</w:t>
      </w:r>
    </w:p>
    <w:p w:rsidR="001E43A0" w:rsidRPr="005476E5" w:rsidRDefault="001E43A0" w:rsidP="00B10F1B">
      <w:pPr>
        <w:jc w:val="center"/>
        <w:rPr>
          <w:b/>
          <w:sz w:val="48"/>
          <w:szCs w:val="48"/>
          <w:lang w:val="fr-FR"/>
        </w:rPr>
      </w:pPr>
    </w:p>
    <w:p w:rsidR="001E43A0" w:rsidRDefault="001E43A0" w:rsidP="00B10F1B">
      <w:pPr>
        <w:jc w:val="center"/>
        <w:rPr>
          <w:b/>
          <w:i/>
          <w:sz w:val="56"/>
          <w:szCs w:val="56"/>
          <w:lang w:val="fr-FR"/>
        </w:rPr>
        <w:sectPr w:rsidR="001E43A0" w:rsidSect="00B10F1B">
          <w:headerReference w:type="default" r:id="rId146"/>
          <w:footerReference w:type="default" r:id="rId147"/>
          <w:pgSz w:w="12240" w:h="15840"/>
          <w:pgMar w:top="1440" w:right="1440" w:bottom="1440" w:left="1440" w:header="720" w:footer="720" w:gutter="0"/>
          <w:cols w:space="720"/>
          <w:docGrid w:linePitch="360"/>
        </w:sectPr>
      </w:pPr>
      <w:r w:rsidRPr="00DF6A5B">
        <w:rPr>
          <w:b/>
          <w:i/>
          <w:sz w:val="56"/>
          <w:szCs w:val="56"/>
          <w:lang w:val="fr-FR"/>
        </w:rPr>
        <w:t>Programme d’études</w:t>
      </w:r>
      <w:r w:rsidRPr="00DF6A5B">
        <w:rPr>
          <w:b/>
          <w:i/>
          <w:sz w:val="56"/>
          <w:szCs w:val="56"/>
          <w:lang w:val="fr-FR"/>
        </w:rPr>
        <w:br/>
        <w:t>avec les indicateurs de rendement</w:t>
      </w: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Pr="008A13DD" w:rsidRDefault="001E43A0" w:rsidP="00B10F1B">
      <w:pPr>
        <w:spacing w:after="0" w:line="240" w:lineRule="auto"/>
        <w:rPr>
          <w:sz w:val="22"/>
          <w:szCs w:val="22"/>
          <w:lang w:val="fr-FR"/>
        </w:rPr>
      </w:pPr>
    </w:p>
    <w:p w:rsidR="001E43A0" w:rsidRDefault="001E43A0" w:rsidP="00B10F1B">
      <w:pPr>
        <w:spacing w:after="0" w:line="240" w:lineRule="auto"/>
        <w:jc w:val="center"/>
        <w:rPr>
          <w:sz w:val="22"/>
          <w:szCs w:val="22"/>
          <w:lang w:val="fr-CA"/>
        </w:rPr>
      </w:pPr>
      <w:r w:rsidRPr="008A13DD">
        <w:rPr>
          <w:sz w:val="22"/>
          <w:szCs w:val="22"/>
          <w:lang w:val="fr-CA"/>
        </w:rPr>
        <w:t>[Cette page est intentionnellement laissée en blanc.]</w:t>
      </w:r>
    </w:p>
    <w:p w:rsidR="001E43A0" w:rsidRPr="00B10F1B" w:rsidRDefault="001E43A0" w:rsidP="00B10F1B">
      <w:pPr>
        <w:rPr>
          <w:b/>
          <w:i/>
          <w:lang w:val="fr-CA"/>
        </w:rPr>
      </w:pPr>
    </w:p>
    <w:p w:rsidR="001E43A0" w:rsidRPr="00B10F1B" w:rsidRDefault="001E43A0" w:rsidP="009B57A3">
      <w:pPr>
        <w:spacing w:after="0" w:line="240" w:lineRule="auto"/>
        <w:rPr>
          <w:rFonts w:cs="TimesNewRoman"/>
          <w:b/>
          <w:lang w:val="fr-FR"/>
        </w:rPr>
        <w:sectPr w:rsidR="001E43A0" w:rsidRPr="00B10F1B" w:rsidSect="00B10F1B">
          <w:headerReference w:type="even" r:id="rId148"/>
          <w:footerReference w:type="even" r:id="rId149"/>
          <w:pgSz w:w="12240" w:h="15840"/>
          <w:pgMar w:top="1440" w:right="1440" w:bottom="1440" w:left="1440" w:header="720" w:footer="720" w:gutter="0"/>
          <w:cols w:space="720"/>
          <w:docGrid w:linePitch="360"/>
        </w:sectPr>
      </w:pPr>
    </w:p>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w:t>
            </w:r>
          </w:p>
        </w:tc>
        <w:tc>
          <w:tcPr>
            <w:tcW w:w="9360"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0" w:type="dxa"/>
            <w:tcBorders>
              <w:top w:val="single" w:sz="6" w:space="0" w:color="auto"/>
              <w:bottom w:val="nil"/>
            </w:tcBorders>
          </w:tcPr>
          <w:p w:rsidR="001E43A0" w:rsidRPr="00816642" w:rsidRDefault="001E43A0" w:rsidP="00BC10E8">
            <w:pPr>
              <w:autoSpaceDE w:val="0"/>
              <w:autoSpaceDN w:val="0"/>
              <w:adjustRightInd w:val="0"/>
              <w:spacing w:before="120"/>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BC10E8" w:rsidRDefault="001E43A0" w:rsidP="00BC10E8">
            <w:pPr>
              <w:autoSpaceDE w:val="0"/>
              <w:autoSpaceDN w:val="0"/>
              <w:adjustRightInd w:val="0"/>
              <w:spacing w:before="120"/>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p w:rsidR="001E43A0" w:rsidRPr="00816642" w:rsidRDefault="001E43A0" w:rsidP="00BC10E8">
            <w:pPr>
              <w:spacing w:line="160" w:lineRule="exact"/>
              <w:rPr>
                <w:rFonts w:ascii="Times New Roman" w:hAnsi="Times New Roman" w:cs="Times New Roman"/>
                <w:b/>
                <w:lang w:val="fr-CA"/>
              </w:rPr>
            </w:pPr>
          </w:p>
        </w:tc>
        <w:tc>
          <w:tcPr>
            <w:tcW w:w="9360" w:type="dxa"/>
            <w:tcBorders>
              <w:top w:val="single" w:sz="6" w:space="0" w:color="auto"/>
              <w:bottom w:val="nil"/>
            </w:tcBorders>
          </w:tcPr>
          <w:p w:rsidR="001E43A0" w:rsidRPr="00BC10E8" w:rsidRDefault="001E43A0" w:rsidP="00BC10E8">
            <w:pPr>
              <w:pStyle w:val="Heading1"/>
              <w:spacing w:before="120"/>
              <w:jc w:val="center"/>
              <w:rPr>
                <w:sz w:val="22"/>
                <w:lang w:val="fr-CA"/>
              </w:rPr>
            </w:pPr>
            <w:r w:rsidRPr="00BC10E8">
              <w:rPr>
                <w:sz w:val="22"/>
                <w:lang w:val="fr-CA"/>
              </w:rPr>
              <w:t>Indicateurs de rendement</w:t>
            </w:r>
          </w:p>
          <w:p w:rsidR="001E43A0" w:rsidRPr="00BC10E8" w:rsidRDefault="001E43A0" w:rsidP="00BC10E8">
            <w:pPr>
              <w:autoSpaceDE w:val="0"/>
              <w:autoSpaceDN w:val="0"/>
              <w:adjustRightInd w:val="0"/>
              <w:spacing w:before="120" w:after="60"/>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BC10E8">
            <w:pPr>
              <w:pStyle w:val="number"/>
              <w:tabs>
                <w:tab w:val="clear" w:pos="288"/>
              </w:tabs>
              <w:spacing w:before="60" w:after="60" w:line="240" w:lineRule="auto"/>
              <w:rPr>
                <w:rFonts w:eastAsia="MS Mincho"/>
                <w:sz w:val="22"/>
              </w:rPr>
            </w:pPr>
            <w:r w:rsidRPr="00BC10E8">
              <w:rPr>
                <w:sz w:val="22"/>
              </w:rPr>
              <w:t>1.</w:t>
            </w:r>
            <w:r w:rsidRPr="00BC10E8">
              <w:rPr>
                <w:sz w:val="22"/>
              </w:rPr>
              <w:tab/>
            </w:r>
            <w:r w:rsidRPr="00BC10E8">
              <w:rPr>
                <w:rFonts w:eastAsia="MS Mincho"/>
                <w:sz w:val="22"/>
              </w:rPr>
              <w:t>Représenter et décrire les nombres entiers positifs jusqu’à 10 000, de façon imagée et symbolique.</w:t>
            </w:r>
            <w:r w:rsidRPr="00BC10E8">
              <w:rPr>
                <w:rFonts w:eastAsia="MS Mincho"/>
                <w:sz w:val="22"/>
              </w:rPr>
              <w:br/>
              <w:t>[C, L, V]</w:t>
            </w:r>
          </w:p>
          <w:p w:rsidR="001E43A0" w:rsidRPr="00816642" w:rsidRDefault="001E43A0" w:rsidP="00BC10E8">
            <w:pPr>
              <w:spacing w:before="60" w:after="60"/>
              <w:ind w:left="288" w:hanging="288"/>
              <w:rPr>
                <w:rFonts w:ascii="Times New Roman" w:hAnsi="Times New Roman" w:cs="Times New Roman"/>
              </w:rPr>
            </w:pPr>
          </w:p>
        </w:tc>
        <w:tc>
          <w:tcPr>
            <w:tcW w:w="9360" w:type="dxa"/>
            <w:tcBorders>
              <w:top w:val="single" w:sz="6" w:space="0" w:color="auto"/>
              <w:bottom w:val="single" w:sz="6" w:space="0" w:color="auto"/>
            </w:tcBorders>
          </w:tcPr>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Écrire un numéral donné en tenant compte des espaces conventionnels sans utiliser de virgule décimale, ex. : 4 567 ou 4567, 10 000.</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Écrire un numéral donné (de 0 à 10 000) à l’aide de mots.</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Représenter un numéral donné à l’aide d’une table de valeur de position ou de diagrammes.</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Exprimer un numéral donné sous forme développée, ex. : exprimer 321 comme : 300 + 20 + 1.</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Écrire un numéral dont la forme développée est donnée.</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Expliquer la valeur de chacun des chiffres d’un numéral, incluant des numéraux de quatre chiffres identiques, ex. : dans le numéral 2 222, le premier chiffre représente deux milliers, le deuxième représente deux centaines, le troisième représente deux dizaines et le quatrième représente deux unités.</w:t>
            </w:r>
          </w:p>
        </w:tc>
      </w:tr>
      <w:tr w:rsidR="001E43A0" w:rsidRPr="00E04E7B" w:rsidTr="00BC10E8">
        <w:tc>
          <w:tcPr>
            <w:tcW w:w="4860" w:type="dxa"/>
            <w:tcBorders>
              <w:top w:val="single" w:sz="6" w:space="0" w:color="auto"/>
              <w:bottom w:val="single" w:sz="6" w:space="0" w:color="auto"/>
            </w:tcBorders>
          </w:tcPr>
          <w:p w:rsidR="001E43A0" w:rsidRPr="00816642" w:rsidRDefault="001E43A0" w:rsidP="00BC10E8">
            <w:pPr>
              <w:spacing w:before="60" w:after="60"/>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Comparer et ordonner des nombres jusqu’à 10 000.</w:t>
            </w:r>
            <w:r w:rsidRPr="00816642">
              <w:rPr>
                <w:rFonts w:ascii="Times New Roman" w:hAnsi="Times New Roman" w:cs="Times New Roman"/>
                <w:sz w:val="22"/>
                <w:lang w:val="fr-CA"/>
              </w:rPr>
              <w:br/>
            </w:r>
            <w:r w:rsidRPr="00816642">
              <w:rPr>
                <w:rFonts w:ascii="Times New Roman" w:hAnsi="Times New Roman" w:cs="Times New Roman"/>
                <w:sz w:val="22"/>
              </w:rPr>
              <w:t>[C, L,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Ordonner, par ordre croissant ou décroissant, les nombres d’un ensemble et expliquer la façon de procéder en appliquant la notion de valeur de position.</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Créer et ordonner trois numéraux (pluriel de numéral) à quatre chiffres.</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Identifier les nombres manquants à l’intérieur d’une suite ordonnée ou entre deux points de repère sur une droite numérique.</w:t>
            </w:r>
          </w:p>
          <w:p w:rsidR="001E43A0" w:rsidRPr="00BC10E8" w:rsidRDefault="001E43A0" w:rsidP="007B0259">
            <w:pPr>
              <w:pStyle w:val="IE1"/>
              <w:numPr>
                <w:ilvl w:val="0"/>
                <w:numId w:val="111"/>
              </w:numPr>
              <w:tabs>
                <w:tab w:val="clear" w:pos="360"/>
                <w:tab w:val="clear" w:pos="504"/>
              </w:tabs>
              <w:spacing w:before="60" w:after="60" w:line="240" w:lineRule="auto"/>
              <w:rPr>
                <w:sz w:val="22"/>
                <w:lang w:val="fr-CA"/>
              </w:rPr>
            </w:pPr>
            <w:r w:rsidRPr="00BC10E8">
              <w:rPr>
                <w:sz w:val="22"/>
                <w:lang w:val="fr-CA"/>
              </w:rPr>
              <w:t>Identifier les nombres incorrectement placés à l’intérieur d’une suite sur une droite numérique.</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b/>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51"/>
      </w:tblGrid>
      <w:tr w:rsidR="001E43A0" w:rsidRPr="00E04E7B" w:rsidTr="00BC10E8">
        <w:tc>
          <w:tcPr>
            <w:tcW w:w="4869" w:type="dxa"/>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51"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9" w:type="dxa"/>
            <w:tcBorders>
              <w:top w:val="single" w:sz="6" w:space="0" w:color="auto"/>
              <w:bottom w:val="single" w:sz="6" w:space="0" w:color="auto"/>
            </w:tcBorders>
          </w:tcPr>
          <w:p w:rsidR="001E43A0" w:rsidRPr="00BC10E8" w:rsidRDefault="001E43A0" w:rsidP="00BC10E8">
            <w:pPr>
              <w:pStyle w:val="number"/>
              <w:tabs>
                <w:tab w:val="clear" w:pos="288"/>
              </w:tabs>
              <w:spacing w:before="60" w:line="240" w:lineRule="auto"/>
              <w:rPr>
                <w:rFonts w:eastAsia="MS Mincho"/>
                <w:sz w:val="22"/>
              </w:rPr>
            </w:pPr>
            <w:r w:rsidRPr="00BC10E8">
              <w:rPr>
                <w:sz w:val="22"/>
              </w:rPr>
              <w:t>3.</w:t>
            </w:r>
            <w:r w:rsidRPr="00BC10E8">
              <w:rPr>
                <w:sz w:val="22"/>
              </w:rPr>
              <w:tab/>
            </w:r>
            <w:r w:rsidRPr="00BC10E8">
              <w:rPr>
                <w:rFonts w:eastAsia="MS Mincho"/>
                <w:sz w:val="22"/>
              </w:rPr>
              <w:t>Démontrer une compréhension des additions dont les solutions ne dépassent pas 10 000 et des soustractions correspondantes (se limitant aux numéraux à 3 ou à 4 chiffres) en :</w:t>
            </w:r>
          </w:p>
          <w:p w:rsidR="001E43A0" w:rsidRPr="00816642" w:rsidRDefault="001E43A0" w:rsidP="007B0259">
            <w:pPr>
              <w:numPr>
                <w:ilvl w:val="0"/>
                <w:numId w:val="89"/>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utilisant ses stratégies personnelles pour additionner et soustraire;</w:t>
            </w:r>
          </w:p>
          <w:p w:rsidR="001E43A0" w:rsidRPr="00816642" w:rsidRDefault="001E43A0" w:rsidP="007B0259">
            <w:pPr>
              <w:numPr>
                <w:ilvl w:val="0"/>
                <w:numId w:val="89"/>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faisant des estimations de sommes et de différences;</w:t>
            </w:r>
          </w:p>
          <w:p w:rsidR="001E43A0" w:rsidRPr="00816642" w:rsidRDefault="001E43A0" w:rsidP="007B0259">
            <w:pPr>
              <w:numPr>
                <w:ilvl w:val="0"/>
                <w:numId w:val="89"/>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résolvant des problèmes d’addition et de soustraction.</w:t>
            </w:r>
          </w:p>
          <w:p w:rsidR="001E43A0" w:rsidRPr="00816642" w:rsidRDefault="001E43A0" w:rsidP="00BC10E8">
            <w:pPr>
              <w:spacing w:after="60"/>
              <w:ind w:left="288"/>
              <w:rPr>
                <w:rFonts w:ascii="Times New Roman" w:hAnsi="Times New Roman" w:cs="Times New Roman"/>
              </w:rPr>
            </w:pPr>
            <w:r w:rsidRPr="00816642">
              <w:rPr>
                <w:rFonts w:ascii="Times New Roman" w:hAnsi="Times New Roman" w:cs="Times New Roman"/>
                <w:sz w:val="22"/>
              </w:rPr>
              <w:t>[C, CE, L, R, RP]</w:t>
            </w:r>
          </w:p>
        </w:tc>
        <w:tc>
          <w:tcPr>
            <w:tcW w:w="9351" w:type="dxa"/>
            <w:tcBorders>
              <w:top w:val="single" w:sz="6" w:space="0" w:color="auto"/>
              <w:bottom w:val="single" w:sz="6" w:space="0" w:color="auto"/>
            </w:tcBorders>
          </w:tcPr>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Expliquer comment et pourquoi on doit regrouper les chiffres ayant la même valeur de position lorsqu’on additionne des numéraux (pluriel de numéral), limités à trois ou quatre chiffres.</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Expliquer comment et pourquoi on doit regrouper les chiffres ayant la même valeur de position lorsqu’on soustrait des numéraux (pluriel de numéral), limités à trois ou quatre chiffres.</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Décrire une situation où une estimation plutôt qu’une réponse exacte suffit.</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Estimer des sommes et des différences à l’aide de différentes stratégies, ex. : en appliquant la stratégie des premiers chiffres et la compensation.</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Raffiner ses stratégies personnelles pour augmenter leur efficacité.</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Résoudre des problèmes comportant l’addition ou la soustraction de deux nombres ou plus.</w:t>
            </w:r>
          </w:p>
        </w:tc>
      </w:tr>
      <w:tr w:rsidR="001E43A0" w:rsidRPr="00E04E7B" w:rsidTr="00BC10E8">
        <w:trPr>
          <w:trHeight w:val="975"/>
        </w:trPr>
        <w:tc>
          <w:tcPr>
            <w:tcW w:w="4869" w:type="dxa"/>
            <w:tcBorders>
              <w:top w:val="single" w:sz="6" w:space="0" w:color="auto"/>
              <w:bottom w:val="single" w:sz="6" w:space="0" w:color="auto"/>
            </w:tcBorders>
          </w:tcPr>
          <w:p w:rsidR="001E43A0" w:rsidRPr="00BC10E8" w:rsidRDefault="001E43A0" w:rsidP="00BC10E8">
            <w:pPr>
              <w:pStyle w:val="number"/>
              <w:tabs>
                <w:tab w:val="clear" w:pos="288"/>
              </w:tabs>
              <w:spacing w:before="60" w:after="60" w:line="240" w:lineRule="auto"/>
              <w:rPr>
                <w:sz w:val="22"/>
                <w:szCs w:val="22"/>
              </w:rPr>
            </w:pPr>
            <w:r w:rsidRPr="00BC10E8">
              <w:rPr>
                <w:sz w:val="22"/>
                <w:szCs w:val="22"/>
              </w:rPr>
              <w:t>4.</w:t>
            </w:r>
            <w:r w:rsidRPr="00BC10E8">
              <w:rPr>
                <w:sz w:val="22"/>
                <w:szCs w:val="22"/>
              </w:rPr>
              <w:tab/>
            </w:r>
            <w:r w:rsidRPr="00BC10E8">
              <w:rPr>
                <w:rFonts w:eastAsia="MS Mincho"/>
                <w:sz w:val="22"/>
                <w:szCs w:val="22"/>
              </w:rPr>
              <w:t>Appliquer les propriétés de 0 et de 1 pour la multiplication ainsi que la propriété de 1 pour la division.</w:t>
            </w:r>
            <w:r w:rsidRPr="00BC10E8">
              <w:rPr>
                <w:sz w:val="22"/>
                <w:szCs w:val="22"/>
              </w:rPr>
              <w:br/>
              <w:t>[C, L, R]</w:t>
            </w:r>
          </w:p>
        </w:tc>
        <w:tc>
          <w:tcPr>
            <w:tcW w:w="9351" w:type="dxa"/>
            <w:tcBorders>
              <w:top w:val="single" w:sz="6" w:space="0" w:color="auto"/>
              <w:bottom w:val="single" w:sz="6" w:space="0" w:color="auto"/>
            </w:tcBorders>
          </w:tcPr>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Déterminer la réponse à une question de multiplication de nombres par un et expliquer la réponse.</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Déterminer la réponse à une question de multiplication d’un nombre par zéro, et expliquer la réponse.</w:t>
            </w:r>
          </w:p>
          <w:p w:rsidR="001E43A0" w:rsidRPr="00BC10E8" w:rsidRDefault="001E43A0" w:rsidP="007B0259">
            <w:pPr>
              <w:pStyle w:val="IE1"/>
              <w:numPr>
                <w:ilvl w:val="0"/>
                <w:numId w:val="112"/>
              </w:numPr>
              <w:tabs>
                <w:tab w:val="clear" w:pos="360"/>
                <w:tab w:val="clear" w:pos="504"/>
              </w:tabs>
              <w:spacing w:before="60" w:after="60" w:line="240" w:lineRule="auto"/>
              <w:rPr>
                <w:sz w:val="22"/>
                <w:lang w:val="fr-CA"/>
              </w:rPr>
            </w:pPr>
            <w:r w:rsidRPr="00BC10E8">
              <w:rPr>
                <w:sz w:val="22"/>
                <w:lang w:val="fr-CA"/>
              </w:rPr>
              <w:t>Déterminer la réponse à une question de division d’un nombre par un, et expliquer la réponse.</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51"/>
      </w:tblGrid>
      <w:tr w:rsidR="001E43A0" w:rsidRPr="00E04E7B" w:rsidTr="00BC10E8">
        <w:tc>
          <w:tcPr>
            <w:tcW w:w="4869" w:type="dxa"/>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51"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9" w:type="dxa"/>
            <w:tcBorders>
              <w:top w:val="single" w:sz="6" w:space="0" w:color="auto"/>
              <w:bottom w:val="single" w:sz="6" w:space="0" w:color="auto"/>
            </w:tcBorders>
          </w:tcPr>
          <w:p w:rsidR="001E43A0" w:rsidRPr="00BC10E8" w:rsidRDefault="001E43A0" w:rsidP="00BC10E8">
            <w:pPr>
              <w:pStyle w:val="number"/>
              <w:tabs>
                <w:tab w:val="clear" w:pos="288"/>
              </w:tabs>
              <w:spacing w:before="60" w:line="240" w:lineRule="auto"/>
              <w:rPr>
                <w:rFonts w:eastAsia="MS Mincho"/>
                <w:sz w:val="22"/>
                <w:u w:val="single"/>
              </w:rPr>
            </w:pPr>
            <w:r w:rsidRPr="00BC10E8">
              <w:rPr>
                <w:sz w:val="22"/>
              </w:rPr>
              <w:t>5.</w:t>
            </w:r>
            <w:r w:rsidRPr="00BC10E8">
              <w:rPr>
                <w:sz w:val="22"/>
              </w:rPr>
              <w:tab/>
            </w:r>
            <w:r w:rsidRPr="00BC10E8">
              <w:rPr>
                <w:rFonts w:eastAsia="MS Mincho"/>
                <w:sz w:val="22"/>
              </w:rPr>
              <w:t>Décrire et appliquer des stratégies de calcul mental, telles que :</w:t>
            </w:r>
          </w:p>
          <w:p w:rsidR="001E43A0" w:rsidRPr="00816642" w:rsidRDefault="001E43A0" w:rsidP="007B0259">
            <w:pPr>
              <w:numPr>
                <w:ilvl w:val="0"/>
                <w:numId w:val="90"/>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compter par sauts à partir d’un fait connu;</w:t>
            </w:r>
          </w:p>
          <w:p w:rsidR="001E43A0" w:rsidRPr="00816642" w:rsidRDefault="001E43A0" w:rsidP="007B0259">
            <w:pPr>
              <w:numPr>
                <w:ilvl w:val="0"/>
                <w:numId w:val="90"/>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la notion du double ou de la moitié;</w:t>
            </w:r>
          </w:p>
          <w:p w:rsidR="001E43A0" w:rsidRPr="00816642" w:rsidRDefault="001E43A0" w:rsidP="007B0259">
            <w:pPr>
              <w:numPr>
                <w:ilvl w:val="0"/>
                <w:numId w:val="90"/>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la notion du double ou de la moitié, puis ajouter ou retrancher un autre groupe;</w:t>
            </w:r>
          </w:p>
          <w:p w:rsidR="001E43A0" w:rsidRPr="00816642" w:rsidRDefault="001E43A0" w:rsidP="007B0259">
            <w:pPr>
              <w:numPr>
                <w:ilvl w:val="0"/>
                <w:numId w:val="90"/>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les régularités qui se dégagent des faits de multiplication par 9;</w:t>
            </w:r>
          </w:p>
          <w:p w:rsidR="001E43A0" w:rsidRPr="00816642" w:rsidRDefault="001E43A0" w:rsidP="007B0259">
            <w:pPr>
              <w:numPr>
                <w:ilvl w:val="0"/>
                <w:numId w:val="90"/>
              </w:numPr>
              <w:tabs>
                <w:tab w:val="clear" w:pos="360"/>
              </w:tabs>
              <w:spacing w:after="0" w:line="240" w:lineRule="auto"/>
              <w:ind w:left="475" w:hanging="187"/>
              <w:rPr>
                <w:rFonts w:ascii="Times New Roman" w:hAnsi="Times New Roman" w:cs="Times New Roman"/>
              </w:rPr>
            </w:pPr>
            <w:r w:rsidRPr="00816642">
              <w:rPr>
                <w:rFonts w:ascii="Times New Roman" w:hAnsi="Times New Roman" w:cs="Times New Roman"/>
                <w:sz w:val="22"/>
              </w:rPr>
              <w:t>utiliser des doubles répétés;</w:t>
            </w:r>
          </w:p>
          <w:p w:rsidR="001E43A0" w:rsidRPr="00816642" w:rsidRDefault="001E43A0" w:rsidP="00BC10E8">
            <w:pPr>
              <w:spacing w:after="60"/>
              <w:ind w:left="288"/>
              <w:rPr>
                <w:rFonts w:ascii="Times New Roman" w:hAnsi="Times New Roman" w:cs="Times New Roman"/>
              </w:rPr>
            </w:pPr>
            <w:r w:rsidRPr="00816642">
              <w:rPr>
                <w:rFonts w:ascii="Times New Roman" w:hAnsi="Times New Roman" w:cs="Times New Roman"/>
                <w:sz w:val="22"/>
                <w:szCs w:val="22"/>
                <w:lang w:val="fr-CA"/>
              </w:rPr>
              <w:t xml:space="preserve">pour déterminer les faits de multiplication jusqu’à 9 </w:t>
            </w:r>
            <w:r w:rsidRPr="00816642">
              <w:rPr>
                <w:rFonts w:ascii="Times New Roman" w:hAnsi="Times New Roman" w:cs="Times New Roman"/>
                <w:sz w:val="22"/>
                <w:szCs w:val="22"/>
              </w:rPr>
              <w:sym w:font="Symbol" w:char="F0B4"/>
            </w:r>
            <w:r w:rsidRPr="00816642">
              <w:rPr>
                <w:rFonts w:ascii="Times New Roman" w:hAnsi="Times New Roman" w:cs="Times New Roman"/>
                <w:sz w:val="22"/>
                <w:szCs w:val="22"/>
                <w:lang w:val="fr-CA"/>
              </w:rPr>
              <w:t xml:space="preserve"> 9 et les faits de division reliés.</w:t>
            </w:r>
            <w:r w:rsidRPr="00816642">
              <w:rPr>
                <w:rFonts w:ascii="Times New Roman" w:hAnsi="Times New Roman" w:cs="Times New Roman"/>
                <w:sz w:val="22"/>
                <w:szCs w:val="22"/>
                <w:lang w:val="fr-CA"/>
              </w:rPr>
              <w:br/>
            </w:r>
            <w:r w:rsidRPr="00816642">
              <w:rPr>
                <w:rFonts w:ascii="Times New Roman" w:hAnsi="Times New Roman" w:cs="Times New Roman"/>
                <w:sz w:val="22"/>
                <w:szCs w:val="22"/>
              </w:rPr>
              <w:t>[C, CE, L, R]</w:t>
            </w:r>
          </w:p>
        </w:tc>
        <w:tc>
          <w:tcPr>
            <w:tcW w:w="9351" w:type="dxa"/>
            <w:tcBorders>
              <w:top w:val="single" w:sz="6" w:space="0" w:color="auto"/>
              <w:bottom w:val="single" w:sz="6" w:space="0" w:color="auto"/>
            </w:tcBorders>
          </w:tcPr>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Donner des exemples de l’application de stratégies de calcul mental en utilisant :</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compter par sauts à partir d’un fait connu,</w:t>
            </w:r>
            <w:r w:rsidRPr="00BC10E8">
              <w:rPr>
                <w:sz w:val="22"/>
                <w:lang w:val="fr-CA"/>
              </w:rPr>
              <w:br/>
              <w:t xml:space="preserve">ex : pour 3 </w:t>
            </w:r>
            <w:r w:rsidRPr="00BC10E8">
              <w:rPr>
                <w:sz w:val="22"/>
                <w:szCs w:val="22"/>
                <w:lang w:val="fr-CA"/>
              </w:rPr>
              <w:sym w:font="Symbol" w:char="F0B4"/>
            </w:r>
            <w:r w:rsidRPr="00BC10E8">
              <w:rPr>
                <w:sz w:val="22"/>
                <w:lang w:val="fr-CA"/>
              </w:rPr>
              <w:t xml:space="preserve"> 6 penser à 3 </w:t>
            </w:r>
            <w:r w:rsidRPr="00BC10E8">
              <w:rPr>
                <w:sz w:val="22"/>
                <w:szCs w:val="22"/>
                <w:lang w:val="fr-CA"/>
              </w:rPr>
              <w:sym w:font="Symbol" w:char="F0B4"/>
            </w:r>
            <w:r w:rsidRPr="00BC10E8">
              <w:rPr>
                <w:sz w:val="22"/>
                <w:lang w:val="fr-CA"/>
              </w:rPr>
              <w:t xml:space="preserve"> 5 = 15, plus 3 = 18;</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la notion du double,</w:t>
            </w:r>
            <w:r w:rsidRPr="00BC10E8">
              <w:rPr>
                <w:sz w:val="22"/>
                <w:lang w:val="fr-CA"/>
              </w:rPr>
              <w:br/>
              <w:t xml:space="preserve">ex. : pour 4 </w:t>
            </w:r>
            <w:r w:rsidRPr="00BC10E8">
              <w:rPr>
                <w:sz w:val="22"/>
                <w:szCs w:val="22"/>
                <w:lang w:val="fr-CA"/>
              </w:rPr>
              <w:sym w:font="Symbol" w:char="F0B4"/>
            </w:r>
            <w:r w:rsidRPr="00BC10E8">
              <w:rPr>
                <w:sz w:val="22"/>
                <w:lang w:val="fr-CA"/>
              </w:rPr>
              <w:t xml:space="preserve"> 3 penser à 2 </w:t>
            </w:r>
            <w:r w:rsidRPr="00BC10E8">
              <w:rPr>
                <w:sz w:val="22"/>
                <w:szCs w:val="22"/>
                <w:lang w:val="fr-CA"/>
              </w:rPr>
              <w:sym w:font="Symbol" w:char="F0B4"/>
            </w:r>
            <w:r w:rsidRPr="00BC10E8">
              <w:rPr>
                <w:sz w:val="22"/>
                <w:lang w:val="fr-CA"/>
              </w:rPr>
              <w:t xml:space="preserve"> 3 = 6, puis à 4 </w:t>
            </w:r>
            <w:r w:rsidRPr="00BC10E8">
              <w:rPr>
                <w:sz w:val="22"/>
                <w:szCs w:val="22"/>
                <w:lang w:val="fr-CA"/>
              </w:rPr>
              <w:sym w:font="Symbol" w:char="F0B4"/>
            </w:r>
            <w:r w:rsidRPr="00BC10E8">
              <w:rPr>
                <w:sz w:val="22"/>
                <w:lang w:val="fr-CA"/>
              </w:rPr>
              <w:t xml:space="preserve"> 3 = 6 + 6;</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 xml:space="preserve">la notion du double, puis ajouter un autre groupe, </w:t>
            </w:r>
            <w:r w:rsidRPr="00BC10E8">
              <w:rPr>
                <w:sz w:val="22"/>
                <w:lang w:val="fr-CA"/>
              </w:rPr>
              <w:br/>
              <w:t xml:space="preserve">ex. : pour 3 </w:t>
            </w:r>
            <w:r w:rsidRPr="00BC10E8">
              <w:rPr>
                <w:sz w:val="22"/>
                <w:szCs w:val="22"/>
                <w:lang w:val="fr-CA"/>
              </w:rPr>
              <w:sym w:font="Symbol" w:char="F0B4"/>
            </w:r>
            <w:r w:rsidRPr="00BC10E8">
              <w:rPr>
                <w:sz w:val="22"/>
                <w:lang w:val="fr-CA"/>
              </w:rPr>
              <w:t xml:space="preserve"> 7 penser à 2 </w:t>
            </w:r>
            <w:r w:rsidRPr="00BC10E8">
              <w:rPr>
                <w:sz w:val="22"/>
                <w:szCs w:val="22"/>
                <w:lang w:val="fr-CA"/>
              </w:rPr>
              <w:sym w:font="Symbol" w:char="F0B4"/>
            </w:r>
            <w:r w:rsidRPr="00BC10E8">
              <w:rPr>
                <w:sz w:val="22"/>
                <w:lang w:val="fr-CA"/>
              </w:rPr>
              <w:t xml:space="preserve"> 7 = 14, puis à 14 + 7 = 21;</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les faits de multiplication par 10 lors de la multiplication par 9,</w:t>
            </w:r>
            <w:r w:rsidRPr="00BC10E8">
              <w:rPr>
                <w:sz w:val="22"/>
                <w:lang w:val="fr-CA"/>
              </w:rPr>
              <w:br/>
              <w:t xml:space="preserve">ex. : pour 9 </w:t>
            </w:r>
            <w:r w:rsidRPr="00BC10E8">
              <w:rPr>
                <w:sz w:val="22"/>
                <w:szCs w:val="22"/>
                <w:lang w:val="fr-CA"/>
              </w:rPr>
              <w:sym w:font="Symbol" w:char="F0B4"/>
            </w:r>
            <w:r w:rsidRPr="00BC10E8">
              <w:rPr>
                <w:sz w:val="22"/>
                <w:lang w:val="fr-CA"/>
              </w:rPr>
              <w:t xml:space="preserve"> 6, penser à 10 </w:t>
            </w:r>
            <w:r w:rsidRPr="00BC10E8">
              <w:rPr>
                <w:sz w:val="22"/>
                <w:szCs w:val="22"/>
                <w:lang w:val="fr-CA"/>
              </w:rPr>
              <w:sym w:font="Symbol" w:char="F0B4"/>
            </w:r>
            <w:r w:rsidRPr="00BC10E8">
              <w:rPr>
                <w:sz w:val="22"/>
                <w:lang w:val="fr-CA"/>
              </w:rPr>
              <w:t xml:space="preserve"> 6 = 60, puis à 60 – 6 = 54,</w:t>
            </w:r>
            <w:r w:rsidRPr="00BC10E8">
              <w:rPr>
                <w:sz w:val="22"/>
                <w:lang w:val="fr-CA"/>
              </w:rPr>
              <w:br/>
              <w:t xml:space="preserve">et pour 7 </w:t>
            </w:r>
            <w:r w:rsidRPr="00BC10E8">
              <w:rPr>
                <w:sz w:val="22"/>
                <w:szCs w:val="22"/>
                <w:lang w:val="fr-CA"/>
              </w:rPr>
              <w:sym w:font="Symbol" w:char="F0B4"/>
            </w:r>
            <w:r w:rsidRPr="00BC10E8">
              <w:rPr>
                <w:sz w:val="22"/>
                <w:lang w:val="fr-CA"/>
              </w:rPr>
              <w:t xml:space="preserve"> 9, penser à 7 </w:t>
            </w:r>
            <w:r w:rsidRPr="00BC10E8">
              <w:rPr>
                <w:sz w:val="22"/>
                <w:szCs w:val="22"/>
                <w:lang w:val="fr-CA"/>
              </w:rPr>
              <w:sym w:font="Symbol" w:char="F0B4"/>
            </w:r>
            <w:r w:rsidRPr="00BC10E8">
              <w:rPr>
                <w:sz w:val="22"/>
                <w:lang w:val="fr-CA"/>
              </w:rPr>
              <w:t xml:space="preserve"> 10 = 70, puis à 70 – 7 = 63;</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la notion de la moitié (diviser par deux),</w:t>
            </w:r>
            <w:r w:rsidRPr="00BC10E8">
              <w:rPr>
                <w:sz w:val="22"/>
                <w:lang w:val="fr-CA"/>
              </w:rPr>
              <w:br/>
              <w:t xml:space="preserve">ex. : si 4 </w:t>
            </w:r>
            <w:r w:rsidRPr="00BC10E8">
              <w:rPr>
                <w:sz w:val="22"/>
                <w:szCs w:val="22"/>
                <w:lang w:val="fr-CA"/>
              </w:rPr>
              <w:sym w:font="Symbol" w:char="F0B4"/>
            </w:r>
            <w:r w:rsidRPr="00BC10E8">
              <w:rPr>
                <w:sz w:val="22"/>
                <w:lang w:val="fr-CA"/>
              </w:rPr>
              <w:t xml:space="preserve"> 6 est égal à 24, alors 2 </w:t>
            </w:r>
            <w:r w:rsidRPr="00BC10E8">
              <w:rPr>
                <w:sz w:val="22"/>
                <w:szCs w:val="22"/>
                <w:lang w:val="fr-CA"/>
              </w:rPr>
              <w:sym w:font="Symbol" w:char="F0B4"/>
            </w:r>
            <w:r w:rsidRPr="00BC10E8">
              <w:rPr>
                <w:sz w:val="22"/>
                <w:lang w:val="fr-CA"/>
              </w:rPr>
              <w:t xml:space="preserve"> 6 est égal à 12.</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le lien entre la division et la multiplication,</w:t>
            </w:r>
            <w:r w:rsidRPr="00BC10E8">
              <w:rPr>
                <w:sz w:val="22"/>
                <w:lang w:val="fr-CA"/>
              </w:rPr>
              <w:br/>
              <w:t xml:space="preserve">ex. : pour 64 </w:t>
            </w:r>
            <w:r w:rsidRPr="00BC10E8">
              <w:rPr>
                <w:sz w:val="22"/>
                <w:szCs w:val="22"/>
                <w:lang w:val="fr-CA"/>
              </w:rPr>
              <w:sym w:font="Symbol" w:char="F0B8"/>
            </w:r>
            <w:r w:rsidRPr="00BC10E8">
              <w:rPr>
                <w:sz w:val="22"/>
                <w:lang w:val="fr-CA"/>
              </w:rPr>
              <w:t xml:space="preserve"> 8, penser à 8 </w:t>
            </w:r>
            <w:r w:rsidRPr="00BC10E8">
              <w:rPr>
                <w:sz w:val="22"/>
                <w:szCs w:val="22"/>
                <w:lang w:val="fr-CA"/>
              </w:rPr>
              <w:sym w:font="Symbol" w:char="F0B4"/>
            </w:r>
            <w:r w:rsidRPr="00BC10E8">
              <w:rPr>
                <w:sz w:val="22"/>
                <w:lang w:val="fr-CA"/>
              </w:rPr>
              <w:t xml:space="preserve"> </w:t>
            </w:r>
            <w:r w:rsidRPr="00BC10E8">
              <w:rPr>
                <w:sz w:val="22"/>
                <w:szCs w:val="22"/>
                <w:lang w:val="fr-CA"/>
              </w:rPr>
              <w:sym w:font="Wingdings 2" w:char="F030"/>
            </w:r>
            <w:r w:rsidRPr="00BC10E8">
              <w:rPr>
                <w:sz w:val="22"/>
                <w:lang w:val="fr-CA"/>
              </w:rPr>
              <w:t xml:space="preserve"> = 64;</w:t>
            </w:r>
          </w:p>
          <w:p w:rsidR="001E43A0" w:rsidRPr="00BC10E8" w:rsidRDefault="001E43A0" w:rsidP="007B0259">
            <w:pPr>
              <w:pStyle w:val="IE1"/>
              <w:numPr>
                <w:ilvl w:val="0"/>
                <w:numId w:val="108"/>
              </w:numPr>
              <w:tabs>
                <w:tab w:val="clear" w:pos="504"/>
                <w:tab w:val="clear" w:pos="720"/>
              </w:tabs>
              <w:spacing w:after="60" w:line="240" w:lineRule="auto"/>
              <w:ind w:left="634" w:hanging="274"/>
              <w:rPr>
                <w:sz w:val="22"/>
                <w:lang w:val="fr-CA"/>
              </w:rPr>
            </w:pPr>
            <w:r w:rsidRPr="00BC10E8">
              <w:rPr>
                <w:sz w:val="22"/>
                <w:lang w:val="fr-CA"/>
              </w:rPr>
              <w:t>les doubles répétés,</w:t>
            </w:r>
            <w:r w:rsidRPr="00BC10E8">
              <w:rPr>
                <w:sz w:val="22"/>
                <w:lang w:val="fr-CA"/>
              </w:rPr>
              <w:br/>
              <w:t xml:space="preserve">ex. : pour 4 </w:t>
            </w:r>
            <w:r w:rsidRPr="00BC10E8">
              <w:rPr>
                <w:sz w:val="22"/>
                <w:szCs w:val="22"/>
                <w:lang w:val="fr-CA"/>
              </w:rPr>
              <w:sym w:font="Symbol" w:char="F0B4"/>
            </w:r>
            <w:r w:rsidRPr="00BC10E8">
              <w:rPr>
                <w:sz w:val="22"/>
                <w:lang w:val="fr-CA"/>
              </w:rPr>
              <w:t xml:space="preserve"> 6, penser à 2 </w:t>
            </w:r>
            <w:r w:rsidRPr="00BC10E8">
              <w:rPr>
                <w:sz w:val="22"/>
                <w:szCs w:val="22"/>
                <w:lang w:val="fr-CA"/>
              </w:rPr>
              <w:sym w:font="Symbol" w:char="F0B4"/>
            </w:r>
            <w:r w:rsidRPr="00BC10E8">
              <w:rPr>
                <w:sz w:val="22"/>
                <w:lang w:val="fr-CA"/>
              </w:rPr>
              <w:t xml:space="preserve"> 6 = 12 et 2 </w:t>
            </w:r>
            <w:r w:rsidRPr="00BC10E8">
              <w:rPr>
                <w:sz w:val="22"/>
                <w:szCs w:val="22"/>
                <w:lang w:val="fr-CA"/>
              </w:rPr>
              <w:sym w:font="Symbol" w:char="F0B4"/>
            </w:r>
            <w:r w:rsidRPr="00BC10E8">
              <w:rPr>
                <w:sz w:val="22"/>
                <w:lang w:val="fr-CA"/>
              </w:rPr>
              <w:t xml:space="preserve"> 12 = 24.</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51"/>
      </w:tblGrid>
      <w:tr w:rsidR="001E43A0" w:rsidRPr="00E04E7B" w:rsidTr="00BC10E8">
        <w:tc>
          <w:tcPr>
            <w:tcW w:w="4869" w:type="dxa"/>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51"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rPr>
          <w:trHeight w:val="1227"/>
        </w:trPr>
        <w:tc>
          <w:tcPr>
            <w:tcW w:w="4869" w:type="dxa"/>
            <w:tcBorders>
              <w:top w:val="single" w:sz="6" w:space="0" w:color="auto"/>
              <w:bottom w:val="single" w:sz="6" w:space="0" w:color="auto"/>
            </w:tcBorders>
          </w:tcPr>
          <w:p w:rsidR="001E43A0" w:rsidRPr="00BC10E8" w:rsidRDefault="001E43A0" w:rsidP="00BC10E8">
            <w:pPr>
              <w:pStyle w:val="number"/>
              <w:tabs>
                <w:tab w:val="clear" w:pos="288"/>
              </w:tabs>
              <w:spacing w:before="60" w:line="240" w:lineRule="auto"/>
              <w:rPr>
                <w:rFonts w:eastAsia="MS Mincho"/>
                <w:sz w:val="22"/>
                <w:szCs w:val="22"/>
              </w:rPr>
            </w:pPr>
            <w:r w:rsidRPr="00BC10E8">
              <w:rPr>
                <w:sz w:val="22"/>
                <w:szCs w:val="22"/>
              </w:rPr>
              <w:t>6.</w:t>
            </w:r>
            <w:r w:rsidRPr="00BC10E8">
              <w:rPr>
                <w:sz w:val="22"/>
                <w:szCs w:val="22"/>
              </w:rPr>
              <w:tab/>
            </w:r>
            <w:bookmarkStart w:id="4" w:name="OLE_LINK47"/>
            <w:bookmarkStart w:id="5" w:name="OLE_LINK48"/>
            <w:r w:rsidRPr="00BC10E8">
              <w:rPr>
                <w:rFonts w:eastAsia="MS Mincho"/>
                <w:sz w:val="22"/>
                <w:szCs w:val="22"/>
              </w:rPr>
              <w:t>Démontrer une compréhension de la multiplication (de 2 ou 3 chiffres par 1 chiffre</w:t>
            </w:r>
            <w:bookmarkEnd w:id="4"/>
            <w:bookmarkEnd w:id="5"/>
            <w:r w:rsidRPr="00BC10E8">
              <w:rPr>
                <w:rFonts w:eastAsia="MS Mincho"/>
                <w:sz w:val="22"/>
                <w:szCs w:val="22"/>
              </w:rPr>
              <w:t>) pour résoudre des problèmes en :</w:t>
            </w:r>
          </w:p>
          <w:p w:rsidR="001E43A0" w:rsidRPr="00816642" w:rsidRDefault="001E43A0" w:rsidP="007B0259">
            <w:pPr>
              <w:numPr>
                <w:ilvl w:val="1"/>
                <w:numId w:val="91"/>
              </w:numPr>
              <w:tabs>
                <w:tab w:val="clear" w:pos="1498"/>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utilisant ses stratégies personnelles de multiplication avec et sans l’aide de matériel de manipulation;</w:t>
            </w:r>
          </w:p>
          <w:p w:rsidR="001E43A0" w:rsidRPr="00816642" w:rsidRDefault="001E43A0" w:rsidP="007B0259">
            <w:pPr>
              <w:numPr>
                <w:ilvl w:val="1"/>
                <w:numId w:val="91"/>
              </w:numPr>
              <w:tabs>
                <w:tab w:val="clear" w:pos="1498"/>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utilisant des matrices pour représenter des multiplications;</w:t>
            </w:r>
          </w:p>
          <w:p w:rsidR="001E43A0" w:rsidRPr="00816642" w:rsidRDefault="001E43A0" w:rsidP="007B0259">
            <w:pPr>
              <w:numPr>
                <w:ilvl w:val="1"/>
                <w:numId w:val="91"/>
              </w:numPr>
              <w:tabs>
                <w:tab w:val="clear" w:pos="1498"/>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établissant un lien entre des représentations concrètes et des représentations symboliques;</w:t>
            </w:r>
          </w:p>
          <w:p w:rsidR="001E43A0" w:rsidRPr="00816642" w:rsidRDefault="001E43A0" w:rsidP="007B0259">
            <w:pPr>
              <w:numPr>
                <w:ilvl w:val="1"/>
                <w:numId w:val="91"/>
              </w:numPr>
              <w:tabs>
                <w:tab w:val="clear" w:pos="1498"/>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estimant des produits;</w:t>
            </w:r>
          </w:p>
          <w:p w:rsidR="001E43A0" w:rsidRPr="00816642" w:rsidRDefault="001E43A0" w:rsidP="007B0259">
            <w:pPr>
              <w:numPr>
                <w:ilvl w:val="1"/>
                <w:numId w:val="91"/>
              </w:numPr>
              <w:tabs>
                <w:tab w:val="clear" w:pos="1498"/>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appliquer la propriété de la distributivité de la multiplication.</w:t>
            </w:r>
          </w:p>
          <w:p w:rsidR="001E43A0" w:rsidRPr="00BC10E8" w:rsidRDefault="001E43A0" w:rsidP="00BC10E8">
            <w:pPr>
              <w:pStyle w:val="number"/>
              <w:tabs>
                <w:tab w:val="clear" w:pos="288"/>
              </w:tabs>
              <w:spacing w:after="60" w:line="240" w:lineRule="auto"/>
              <w:ind w:firstLine="0"/>
              <w:rPr>
                <w:sz w:val="22"/>
                <w:szCs w:val="22"/>
              </w:rPr>
            </w:pPr>
            <w:r w:rsidRPr="00BC10E8">
              <w:rPr>
                <w:sz w:val="22"/>
                <w:szCs w:val="22"/>
              </w:rPr>
              <w:t>[C, CE, L, R, RP, V]</w:t>
            </w:r>
          </w:p>
        </w:tc>
        <w:tc>
          <w:tcPr>
            <w:tcW w:w="9351" w:type="dxa"/>
            <w:tcBorders>
              <w:top w:val="single" w:sz="6" w:space="0" w:color="auto"/>
              <w:bottom w:val="single" w:sz="6" w:space="0" w:color="auto"/>
            </w:tcBorders>
          </w:tcPr>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Modéliser un problème de multiplication donné en utilisant la distributivité,</w:t>
            </w:r>
            <w:r w:rsidRPr="00BC10E8">
              <w:rPr>
                <w:sz w:val="22"/>
                <w:lang w:val="fr-CA"/>
              </w:rPr>
              <w:br/>
              <w:t xml:space="preserve">ex. : 8 </w:t>
            </w:r>
            <w:r w:rsidRPr="00BC10E8">
              <w:rPr>
                <w:sz w:val="22"/>
                <w:szCs w:val="22"/>
                <w:lang w:val="fr-CA"/>
              </w:rPr>
              <w:sym w:font="Symbol" w:char="F0B4"/>
            </w:r>
            <w:r w:rsidRPr="00BC10E8">
              <w:rPr>
                <w:sz w:val="22"/>
                <w:lang w:val="fr-CA"/>
              </w:rPr>
              <w:t xml:space="preserve"> 365 =  (8 </w:t>
            </w:r>
            <w:r w:rsidRPr="00BC10E8">
              <w:rPr>
                <w:sz w:val="22"/>
                <w:szCs w:val="22"/>
                <w:lang w:val="fr-CA"/>
              </w:rPr>
              <w:sym w:font="Symbol" w:char="F0B4"/>
            </w:r>
            <w:r w:rsidRPr="00BC10E8">
              <w:rPr>
                <w:sz w:val="22"/>
                <w:lang w:val="fr-CA"/>
              </w:rPr>
              <w:t xml:space="preserve"> 300) + (8 </w:t>
            </w:r>
            <w:r w:rsidRPr="00BC10E8">
              <w:rPr>
                <w:sz w:val="22"/>
                <w:szCs w:val="22"/>
                <w:lang w:val="fr-CA"/>
              </w:rPr>
              <w:sym w:font="Symbol" w:char="F0B4"/>
            </w:r>
            <w:r w:rsidRPr="00BC10E8">
              <w:rPr>
                <w:sz w:val="22"/>
                <w:lang w:val="fr-CA"/>
              </w:rPr>
              <w:t xml:space="preserve"> 60) + (8 </w:t>
            </w:r>
            <w:r w:rsidRPr="00BC10E8">
              <w:rPr>
                <w:sz w:val="22"/>
                <w:szCs w:val="22"/>
                <w:lang w:val="fr-CA"/>
              </w:rPr>
              <w:sym w:font="Symbol" w:char="F0B4"/>
            </w:r>
            <w:r w:rsidRPr="00BC10E8">
              <w:rPr>
                <w:sz w:val="22"/>
                <w:lang w:val="fr-CA"/>
              </w:rPr>
              <w:t xml:space="preserve"> 5).</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Représenter la multiplication à l’aide de matériel concret, tel que du matériel de base dix ou des représentations de matériel de base dix, et noter le processus de façon symbolique.</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Créer et résoudre un problème de multiplication, se limitant à la multiplication de nombres à deux ou à trois chiffres par un nombre à un chiffre et noter le processus.</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Raffiner ses stratégies personnelles pour augmenter leur efficacité.</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Estimer un produit en appliquant sa stratégie personnelle, ex. : 2</w:t>
            </w:r>
            <w:bookmarkStart w:id="6" w:name="OLE_LINK49"/>
            <w:bookmarkStart w:id="7" w:name="OLE_LINK50"/>
            <w:r w:rsidRPr="00BC10E8">
              <w:rPr>
                <w:sz w:val="22"/>
                <w:lang w:val="fr-CA"/>
              </w:rPr>
              <w:t xml:space="preserve"> </w:t>
            </w:r>
            <w:r w:rsidRPr="00BC10E8">
              <w:rPr>
                <w:sz w:val="22"/>
                <w:szCs w:val="22"/>
                <w:lang w:val="fr-CA"/>
              </w:rPr>
              <w:sym w:font="Symbol" w:char="F0B4"/>
            </w:r>
            <w:r w:rsidRPr="00BC10E8">
              <w:rPr>
                <w:sz w:val="22"/>
                <w:lang w:val="fr-CA"/>
              </w:rPr>
              <w:t xml:space="preserve"> </w:t>
            </w:r>
            <w:bookmarkEnd w:id="6"/>
            <w:bookmarkEnd w:id="7"/>
            <w:r w:rsidRPr="00BC10E8">
              <w:rPr>
                <w:sz w:val="22"/>
                <w:lang w:val="fr-CA"/>
              </w:rPr>
              <w:t xml:space="preserve">243 est à peu près égal ou légèrement supérieur à 2 </w:t>
            </w:r>
            <w:r w:rsidRPr="00BC10E8">
              <w:rPr>
                <w:sz w:val="22"/>
                <w:szCs w:val="22"/>
                <w:lang w:val="fr-CA"/>
              </w:rPr>
              <w:sym w:font="Symbol" w:char="F0B4"/>
            </w:r>
            <w:r w:rsidRPr="00BC10E8">
              <w:rPr>
                <w:sz w:val="22"/>
                <w:lang w:val="fr-CA"/>
              </w:rPr>
              <w:t xml:space="preserve"> 200, ou ce produit est à peu près égal ou légèrement inférieur à 2 </w:t>
            </w:r>
            <w:r w:rsidRPr="00BC10E8">
              <w:rPr>
                <w:sz w:val="22"/>
                <w:szCs w:val="22"/>
                <w:lang w:val="fr-CA"/>
              </w:rPr>
              <w:sym w:font="Symbol" w:char="F0B4"/>
            </w:r>
            <w:r w:rsidRPr="00BC10E8">
              <w:rPr>
                <w:sz w:val="22"/>
                <w:lang w:val="fr-CA"/>
              </w:rPr>
              <w:t xml:space="preserve"> 250.</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sz w:val="22"/>
                <w:lang w:val="fr-CA"/>
              </w:rPr>
              <w:t>Modéliser et résoudre un problème de multiplication donné à l’aide d’une matrice.</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r w:rsidRPr="00BC10E8">
              <w:rPr>
                <w:color w:val="000000"/>
                <w:sz w:val="22"/>
                <w:lang w:val="fr-CA"/>
              </w:rPr>
              <w:t>Résoudre un problème de multiplication donné et noter le processus.</w:t>
            </w:r>
          </w:p>
        </w:tc>
      </w:tr>
      <w:tr w:rsidR="001E43A0" w:rsidRPr="00E04E7B" w:rsidTr="00BC10E8">
        <w:trPr>
          <w:trHeight w:val="1227"/>
        </w:trPr>
        <w:tc>
          <w:tcPr>
            <w:tcW w:w="4869" w:type="dxa"/>
            <w:tcBorders>
              <w:top w:val="single" w:sz="6" w:space="0" w:color="auto"/>
              <w:bottom w:val="single" w:sz="6" w:space="0" w:color="auto"/>
            </w:tcBorders>
          </w:tcPr>
          <w:p w:rsidR="001E43A0" w:rsidRPr="00BC10E8" w:rsidRDefault="001E43A0" w:rsidP="00BC10E8">
            <w:pPr>
              <w:pStyle w:val="number"/>
              <w:tabs>
                <w:tab w:val="clear" w:pos="288"/>
              </w:tabs>
              <w:spacing w:before="60" w:line="240" w:lineRule="auto"/>
              <w:rPr>
                <w:sz w:val="22"/>
              </w:rPr>
            </w:pPr>
            <w:r w:rsidRPr="00BC10E8">
              <w:rPr>
                <w:sz w:val="22"/>
              </w:rPr>
              <w:t>7.</w:t>
            </w:r>
            <w:r w:rsidRPr="00BC10E8">
              <w:rPr>
                <w:sz w:val="22"/>
              </w:rPr>
              <w:tab/>
            </w:r>
            <w:bookmarkStart w:id="8" w:name="OLE_LINK111"/>
            <w:bookmarkStart w:id="9" w:name="OLE_LINK112"/>
            <w:r w:rsidRPr="00BC10E8">
              <w:rPr>
                <w:rFonts w:eastAsia="MS Mincho"/>
                <w:sz w:val="22"/>
              </w:rPr>
              <w:t>Démontrer une compréhension de la division (dividendes de un à deux chiffres par un diviseur de un chiffre) pour résoudre des problèmes en :</w:t>
            </w:r>
          </w:p>
          <w:p w:rsidR="001E43A0" w:rsidRPr="00816642" w:rsidRDefault="001E43A0" w:rsidP="007B0259">
            <w:pPr>
              <w:numPr>
                <w:ilvl w:val="0"/>
                <w:numId w:val="92"/>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 xml:space="preserve">utilisant ses stratégies </w:t>
            </w:r>
            <w:r w:rsidRPr="00816642">
              <w:rPr>
                <w:rFonts w:ascii="Times New Roman" w:hAnsi="Times New Roman" w:cs="Times New Roman"/>
                <w:sz w:val="22"/>
                <w:szCs w:val="22"/>
                <w:lang w:val="fr-CA"/>
              </w:rPr>
              <w:t>personnelles</w:t>
            </w:r>
            <w:r w:rsidRPr="00816642">
              <w:rPr>
                <w:rFonts w:ascii="Times New Roman" w:hAnsi="Times New Roman" w:cs="Times New Roman"/>
                <w:sz w:val="22"/>
                <w:lang w:val="fr-CA"/>
              </w:rPr>
              <w:t xml:space="preserve"> de division avec et sans l’aide de matériel de manipulation;</w:t>
            </w:r>
          </w:p>
          <w:p w:rsidR="001E43A0" w:rsidRPr="00816642" w:rsidRDefault="001E43A0" w:rsidP="007B0259">
            <w:pPr>
              <w:numPr>
                <w:ilvl w:val="0"/>
                <w:numId w:val="92"/>
              </w:numPr>
              <w:tabs>
                <w:tab w:val="clear" w:pos="360"/>
              </w:tabs>
              <w:spacing w:after="0" w:line="240" w:lineRule="auto"/>
              <w:ind w:left="475" w:hanging="187"/>
              <w:rPr>
                <w:rFonts w:ascii="Times New Roman" w:hAnsi="Times New Roman" w:cs="Times New Roman"/>
              </w:rPr>
            </w:pPr>
            <w:r w:rsidRPr="00816642">
              <w:rPr>
                <w:rFonts w:ascii="Times New Roman" w:hAnsi="Times New Roman" w:cs="Times New Roman"/>
                <w:sz w:val="22"/>
              </w:rPr>
              <w:t>estimant des quotients;</w:t>
            </w:r>
          </w:p>
          <w:p w:rsidR="001E43A0" w:rsidRPr="00816642" w:rsidRDefault="001E43A0" w:rsidP="007B0259">
            <w:pPr>
              <w:numPr>
                <w:ilvl w:val="0"/>
                <w:numId w:val="92"/>
              </w:numPr>
              <w:tabs>
                <w:tab w:val="clear" w:pos="36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établissant un lien entre la division et la multiplication.</w:t>
            </w:r>
            <w:bookmarkEnd w:id="8"/>
            <w:bookmarkEnd w:id="9"/>
          </w:p>
          <w:p w:rsidR="001E43A0" w:rsidRPr="00816642" w:rsidRDefault="001E43A0" w:rsidP="00BC10E8">
            <w:pPr>
              <w:numPr>
                <w:ilvl w:val="12"/>
                <w:numId w:val="0"/>
              </w:numPr>
              <w:spacing w:after="60"/>
              <w:ind w:left="288"/>
              <w:rPr>
                <w:rFonts w:ascii="Times New Roman" w:hAnsi="Times New Roman" w:cs="Times New Roman"/>
              </w:rPr>
            </w:pPr>
            <w:r w:rsidRPr="00816642">
              <w:rPr>
                <w:rFonts w:ascii="Times New Roman" w:hAnsi="Times New Roman" w:cs="Times New Roman"/>
                <w:sz w:val="22"/>
              </w:rPr>
              <w:t>[C, CE, L, R, RP, V]</w:t>
            </w:r>
          </w:p>
        </w:tc>
        <w:tc>
          <w:tcPr>
            <w:tcW w:w="9351" w:type="dxa"/>
            <w:tcBorders>
              <w:top w:val="single" w:sz="6" w:space="0" w:color="auto"/>
              <w:bottom w:val="single" w:sz="6" w:space="0" w:color="auto"/>
            </w:tcBorders>
          </w:tcPr>
          <w:p w:rsidR="001E43A0" w:rsidRPr="00816642" w:rsidRDefault="001E43A0" w:rsidP="00BC10E8">
            <w:pPr>
              <w:spacing w:before="60" w:after="60"/>
              <w:rPr>
                <w:rFonts w:ascii="Times New Roman" w:hAnsi="Times New Roman" w:cs="Times New Roman"/>
                <w:lang w:val="fr-CA"/>
              </w:rPr>
            </w:pPr>
            <w:r w:rsidRPr="00816642">
              <w:rPr>
                <w:rFonts w:ascii="Times New Roman" w:hAnsi="Times New Roman" w:cs="Times New Roman"/>
                <w:sz w:val="22"/>
                <w:lang w:val="fr-CA"/>
              </w:rPr>
              <w:t>(On ne s’attend pas à ce que l’élève exprime les restes sous forme de nombres décimaux ou de fractions.)</w:t>
            </w:r>
          </w:p>
          <w:p w:rsidR="001E43A0" w:rsidRPr="00BC10E8" w:rsidRDefault="001E43A0" w:rsidP="007B0259">
            <w:pPr>
              <w:pStyle w:val="IE1"/>
              <w:numPr>
                <w:ilvl w:val="0"/>
                <w:numId w:val="113"/>
              </w:numPr>
              <w:tabs>
                <w:tab w:val="clear" w:pos="360"/>
                <w:tab w:val="clear" w:pos="504"/>
              </w:tabs>
              <w:spacing w:before="60" w:after="60" w:line="240" w:lineRule="auto"/>
              <w:rPr>
                <w:sz w:val="22"/>
                <w:lang w:val="fr-CA"/>
              </w:rPr>
            </w:pPr>
            <w:bookmarkStart w:id="10" w:name="OLE_LINK53"/>
            <w:bookmarkStart w:id="11" w:name="OLE_LINK54"/>
            <w:r w:rsidRPr="00BC10E8">
              <w:rPr>
                <w:sz w:val="22"/>
                <w:lang w:val="fr-CA"/>
              </w:rPr>
              <w:t>Résoudre un problème de division n’ayant pas de reste donné à l’aide de matrices ou de matériel de base dix et faire le lien entre ce processus et sa représentation symbolique.</w:t>
            </w:r>
            <w:bookmarkEnd w:id="10"/>
            <w:bookmarkEnd w:id="11"/>
          </w:p>
          <w:p w:rsidR="001E43A0" w:rsidRPr="00BC10E8" w:rsidRDefault="001E43A0" w:rsidP="007B0259">
            <w:pPr>
              <w:pStyle w:val="IE1"/>
              <w:numPr>
                <w:ilvl w:val="0"/>
                <w:numId w:val="113"/>
              </w:numPr>
              <w:tabs>
                <w:tab w:val="clear" w:pos="360"/>
                <w:tab w:val="clear" w:pos="504"/>
              </w:tabs>
              <w:spacing w:before="40" w:after="40" w:line="240" w:lineRule="auto"/>
              <w:rPr>
                <w:sz w:val="22"/>
                <w:lang w:val="fr-CA"/>
              </w:rPr>
            </w:pPr>
            <w:r w:rsidRPr="00BC10E8">
              <w:rPr>
                <w:sz w:val="22"/>
                <w:lang w:val="fr-CA"/>
              </w:rPr>
              <w:t>Résoudre un problème de division ayant un reste donné à l’aide de matrices ou de matériel de base dix et faire le lien entre ce processus et sa représentation symbolique.</w:t>
            </w:r>
          </w:p>
          <w:p w:rsidR="001E43A0" w:rsidRPr="00BC10E8" w:rsidRDefault="001E43A0" w:rsidP="007B0259">
            <w:pPr>
              <w:pStyle w:val="IE1"/>
              <w:numPr>
                <w:ilvl w:val="0"/>
                <w:numId w:val="113"/>
              </w:numPr>
              <w:tabs>
                <w:tab w:val="clear" w:pos="360"/>
                <w:tab w:val="clear" w:pos="504"/>
              </w:tabs>
              <w:spacing w:before="40" w:after="40" w:line="240" w:lineRule="auto"/>
              <w:rPr>
                <w:sz w:val="22"/>
                <w:lang w:val="fr-CA"/>
              </w:rPr>
            </w:pPr>
            <w:r w:rsidRPr="00BC10E8">
              <w:rPr>
                <w:sz w:val="22"/>
                <w:lang w:val="fr-CA"/>
              </w:rPr>
              <w:t>Résoudre un problème de division donné en appliquant sa stratégie personnelle et noter le processus.</w:t>
            </w:r>
          </w:p>
          <w:p w:rsidR="001E43A0" w:rsidRPr="00BC10E8" w:rsidRDefault="001E43A0" w:rsidP="007B0259">
            <w:pPr>
              <w:pStyle w:val="IE1"/>
              <w:numPr>
                <w:ilvl w:val="0"/>
                <w:numId w:val="113"/>
              </w:numPr>
              <w:tabs>
                <w:tab w:val="clear" w:pos="360"/>
                <w:tab w:val="clear" w:pos="504"/>
              </w:tabs>
              <w:spacing w:before="40" w:after="40" w:line="240" w:lineRule="auto"/>
              <w:rPr>
                <w:sz w:val="22"/>
                <w:lang w:val="fr-CA"/>
              </w:rPr>
            </w:pPr>
            <w:r w:rsidRPr="00BC10E8">
              <w:rPr>
                <w:sz w:val="22"/>
                <w:lang w:val="fr-CA"/>
              </w:rPr>
              <w:t>Raffiner ses stratégies personnelles pour augmenter leur efficacité.</w:t>
            </w:r>
          </w:p>
          <w:p w:rsidR="001E43A0" w:rsidRPr="00816642" w:rsidRDefault="001E43A0" w:rsidP="007B0259">
            <w:pPr>
              <w:numPr>
                <w:ilvl w:val="0"/>
                <w:numId w:val="113"/>
              </w:numPr>
              <w:tabs>
                <w:tab w:val="clear" w:pos="360"/>
              </w:tabs>
              <w:spacing w:before="40" w:after="40" w:line="240" w:lineRule="auto"/>
              <w:rPr>
                <w:rFonts w:ascii="Times New Roman" w:hAnsi="Times New Roman" w:cs="Times New Roman"/>
                <w:u w:val="single"/>
                <w:lang w:val="fr-CA"/>
              </w:rPr>
            </w:pPr>
            <w:r w:rsidRPr="00816642">
              <w:rPr>
                <w:rFonts w:ascii="Times New Roman" w:hAnsi="Times New Roman" w:cs="Times New Roman"/>
                <w:sz w:val="22"/>
                <w:lang w:val="fr-CA"/>
              </w:rPr>
              <w:t xml:space="preserve">Créer et résoudre un problème de division comportant un dividende </w:t>
            </w:r>
            <w:r w:rsidRPr="00816642">
              <w:rPr>
                <w:rFonts w:ascii="Times New Roman" w:hAnsi="Times New Roman" w:cs="Times New Roman"/>
                <w:color w:val="000000"/>
                <w:sz w:val="22"/>
                <w:lang w:val="fr-CA"/>
              </w:rPr>
              <w:t>d’un</w:t>
            </w:r>
            <w:r w:rsidRPr="00816642">
              <w:rPr>
                <w:rFonts w:ascii="Times New Roman" w:hAnsi="Times New Roman" w:cs="Times New Roman"/>
                <w:sz w:val="22"/>
                <w:lang w:val="fr-CA"/>
              </w:rPr>
              <w:t xml:space="preserve"> chiffre ou un dividende de deux chiffres et noter le processus.</w:t>
            </w:r>
          </w:p>
          <w:p w:rsidR="001E43A0" w:rsidRPr="00816642" w:rsidRDefault="001E43A0" w:rsidP="007B0259">
            <w:pPr>
              <w:numPr>
                <w:ilvl w:val="0"/>
                <w:numId w:val="113"/>
              </w:numPr>
              <w:tabs>
                <w:tab w:val="clear" w:pos="360"/>
              </w:tabs>
              <w:spacing w:before="40" w:after="40" w:line="240" w:lineRule="auto"/>
              <w:rPr>
                <w:rFonts w:ascii="Times New Roman" w:hAnsi="Times New Roman" w:cs="Times New Roman"/>
                <w:u w:val="single"/>
                <w:lang w:val="fr-CA"/>
              </w:rPr>
            </w:pPr>
            <w:r w:rsidRPr="00816642">
              <w:rPr>
                <w:rFonts w:ascii="Times New Roman" w:hAnsi="Times New Roman" w:cs="Times New Roman"/>
                <w:sz w:val="22"/>
                <w:lang w:val="fr-CA"/>
              </w:rPr>
              <w:t>Estimer un quotient en appliquant sa stratégie personnelle, ex. : 86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4 est à peu près égal à 80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4 ou à 80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5.</w:t>
            </w:r>
          </w:p>
          <w:p w:rsidR="001E43A0" w:rsidRPr="00816642" w:rsidRDefault="001E43A0" w:rsidP="007B0259">
            <w:pPr>
              <w:numPr>
                <w:ilvl w:val="0"/>
                <w:numId w:val="113"/>
              </w:numPr>
              <w:tabs>
                <w:tab w:val="clear" w:pos="360"/>
              </w:tabs>
              <w:spacing w:before="40" w:after="40" w:line="240" w:lineRule="auto"/>
              <w:rPr>
                <w:rFonts w:ascii="Times New Roman" w:hAnsi="Times New Roman" w:cs="Times New Roman"/>
                <w:u w:val="single"/>
                <w:lang w:val="fr-CA"/>
              </w:rPr>
            </w:pPr>
            <w:r w:rsidRPr="00816642">
              <w:rPr>
                <w:rFonts w:ascii="Times New Roman" w:hAnsi="Times New Roman" w:cs="Times New Roman"/>
                <w:sz w:val="22"/>
                <w:lang w:val="fr-CA"/>
              </w:rPr>
              <w:t>Résoudre un problème de division en faisant le lien à la multiplication correspondante, ex. : pour 100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xml:space="preserve"> 4, on sait que 4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25 = 100, alors 100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4 = 25.</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51"/>
        <w:gridCol w:w="9"/>
        <w:gridCol w:w="9360"/>
      </w:tblGrid>
      <w:tr w:rsidR="001E43A0" w:rsidRPr="00E04E7B" w:rsidTr="00BC10E8">
        <w:tc>
          <w:tcPr>
            <w:tcW w:w="4860" w:type="dxa"/>
            <w:gridSpan w:val="2"/>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0"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rPr>
          <w:trHeight w:val="1227"/>
        </w:trPr>
        <w:tc>
          <w:tcPr>
            <w:tcW w:w="4851" w:type="dxa"/>
            <w:tcBorders>
              <w:top w:val="single" w:sz="6" w:space="0" w:color="auto"/>
              <w:bottom w:val="single" w:sz="6" w:space="0" w:color="auto"/>
            </w:tcBorders>
          </w:tcPr>
          <w:p w:rsidR="001E43A0" w:rsidRPr="00BC10E8" w:rsidRDefault="001E43A0" w:rsidP="00BC10E8">
            <w:pPr>
              <w:pStyle w:val="number"/>
              <w:tabs>
                <w:tab w:val="clear" w:pos="288"/>
              </w:tabs>
              <w:spacing w:before="60" w:line="240" w:lineRule="auto"/>
              <w:rPr>
                <w:rFonts w:eastAsia="MS Mincho"/>
                <w:sz w:val="22"/>
              </w:rPr>
            </w:pPr>
            <w:r w:rsidRPr="00BC10E8">
              <w:rPr>
                <w:sz w:val="22"/>
              </w:rPr>
              <w:t>8.</w:t>
            </w:r>
            <w:r w:rsidRPr="00BC10E8">
              <w:rPr>
                <w:sz w:val="22"/>
              </w:rPr>
              <w:tab/>
            </w:r>
            <w:r w:rsidRPr="00BC10E8">
              <w:rPr>
                <w:rFonts w:eastAsia="MS Mincho"/>
                <w:sz w:val="22"/>
              </w:rPr>
              <w:t>Démontrer une compréhension des fractions inférieures ou égales à 1 en utilisant des représentations concrètes, imagées et symboliques pour :</w:t>
            </w:r>
          </w:p>
          <w:p w:rsidR="001E43A0" w:rsidRPr="00816642" w:rsidRDefault="001E43A0" w:rsidP="007B0259">
            <w:pPr>
              <w:numPr>
                <w:ilvl w:val="0"/>
                <w:numId w:val="93"/>
              </w:numPr>
              <w:tabs>
                <w:tab w:val="clear" w:pos="706"/>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nommer et noter des fractions pour les parties d’un tout ou d’un ensemble;</w:t>
            </w:r>
          </w:p>
          <w:p w:rsidR="001E43A0" w:rsidRPr="00816642" w:rsidRDefault="001E43A0" w:rsidP="007B0259">
            <w:pPr>
              <w:numPr>
                <w:ilvl w:val="0"/>
                <w:numId w:val="93"/>
              </w:numPr>
              <w:tabs>
                <w:tab w:val="clear" w:pos="706"/>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comparer et ordonner des fractions;</w:t>
            </w:r>
          </w:p>
          <w:p w:rsidR="001E43A0" w:rsidRPr="00816642" w:rsidRDefault="001E43A0" w:rsidP="007B0259">
            <w:pPr>
              <w:numPr>
                <w:ilvl w:val="0"/>
                <w:numId w:val="93"/>
              </w:numPr>
              <w:tabs>
                <w:tab w:val="clear" w:pos="706"/>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modéliser et expliquer que, pour différents touts, il est possible que deux fractions identiques ne représentent pas la même quantité;</w:t>
            </w:r>
          </w:p>
          <w:p w:rsidR="001E43A0" w:rsidRPr="00816642" w:rsidRDefault="001E43A0" w:rsidP="007B0259">
            <w:pPr>
              <w:numPr>
                <w:ilvl w:val="0"/>
                <w:numId w:val="93"/>
              </w:numPr>
              <w:tabs>
                <w:tab w:val="clear" w:pos="706"/>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fournir des exemples de situations dans lesquelles on utilise des fractions.</w:t>
            </w:r>
          </w:p>
          <w:p w:rsidR="001E43A0" w:rsidRPr="00816642" w:rsidRDefault="001E43A0" w:rsidP="00BC10E8">
            <w:pPr>
              <w:ind w:left="288"/>
              <w:rPr>
                <w:rFonts w:ascii="Times New Roman" w:hAnsi="Times New Roman" w:cs="Times New Roman"/>
              </w:rPr>
            </w:pPr>
            <w:r w:rsidRPr="00816642">
              <w:rPr>
                <w:rFonts w:ascii="Times New Roman" w:hAnsi="Times New Roman" w:cs="Times New Roman"/>
                <w:sz w:val="22"/>
              </w:rPr>
              <w:t>[C, L, R, RP, V]</w:t>
            </w:r>
          </w:p>
          <w:p w:rsidR="001E43A0" w:rsidRPr="00816642" w:rsidRDefault="001E43A0" w:rsidP="00BC10E8">
            <w:pPr>
              <w:numPr>
                <w:ilvl w:val="12"/>
                <w:numId w:val="0"/>
              </w:numPr>
              <w:spacing w:after="60"/>
              <w:rPr>
                <w:rFonts w:ascii="Times New Roman" w:hAnsi="Times New Roman" w:cs="Times New Roman"/>
              </w:rPr>
            </w:pPr>
          </w:p>
        </w:tc>
        <w:tc>
          <w:tcPr>
            <w:tcW w:w="9369" w:type="dxa"/>
            <w:gridSpan w:val="2"/>
            <w:tcBorders>
              <w:top w:val="single" w:sz="6" w:space="0" w:color="auto"/>
              <w:bottom w:val="single" w:sz="6" w:space="0" w:color="auto"/>
            </w:tcBorders>
          </w:tcPr>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Représenter une fraction donnée à l’aide de régions, d’objets ou d’ensembles.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Identifier une fraction à partir de sa représentation concrète donnée.</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Nommer et noter les parties ombrées et non ombrées d’un ensemble donné, de régions, d’objets ou d’ensembles.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Nommer et noter les parties ombrées et non ombrées d’un tout.</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Représenter une fraction donnée de façon imagée en ombrant des parties d’un ensemble donné.</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Représenter une fraction donnée de façon imagée en ombrant des parties d’un tout donné, de régions, d’objets ou d’ensembles.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Expliquer comment les dénominateurs peuvent être utilisés pour comparer deux fractions unitaires, ayant 1 comme numérateurs.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Ordonner les fractions d’un ensemble donné de même numérateur et expliquer l’ordre.</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szCs w:val="22"/>
                <w:lang w:val="fr-CA"/>
              </w:rPr>
              <w:t xml:space="preserve">Ordonner les fractions d’un ensemble donné de même dénominateur et expliquer l’ordre. </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 xml:space="preserve">Identifier lequel des points de repère 0, </w:t>
            </w:r>
            <w:r w:rsidRPr="00BC10E8">
              <w:rPr>
                <w:position w:val="-24"/>
                <w:sz w:val="22"/>
                <w:lang w:val="fr-CA"/>
              </w:rPr>
              <w:object w:dxaOrig="220" w:dyaOrig="620">
                <v:shape id="_x0000_i1073" type="#_x0000_t75" style="width:11.25pt;height:30.7pt" o:ole="">
                  <v:imagedata r:id="rId150" o:title=""/>
                </v:shape>
                <o:OLEObject Type="Embed" ProgID="Equation.DSMT4" ShapeID="_x0000_i1073" DrawAspect="Content" ObjectID="_1332149039" r:id="rId151"/>
              </w:object>
            </w:r>
            <w:r w:rsidRPr="00BC10E8">
              <w:rPr>
                <w:sz w:val="22"/>
                <w:lang w:val="fr-CA"/>
              </w:rPr>
              <w:t xml:space="preserve">, ou 1 est le plus proche d’une fraction donnée. </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Nommer des fractions situées entre deux points de repère donnés sur une droite numérique.</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Ordonner les fractions d’un ensemble en les plaçant sur une droite numérique qui comporte des points de repère.</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Fournir des exemples de cas où deux fractions identiques ne représentent peut-être pas une même quantité, ex. : la moitié d’une grosse pomme n’équivaut pas à la moitié d’une petite pomme, la moitié de dix mûres sauvages n’est pas équivalent à la moitié de seize mûres sauvages.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Fournir un exemple d’une fraction qui représente une partie d’un ensemble et une fraction qui représente une partie d’un tout dans la vie quotidienne.</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51"/>
        <w:gridCol w:w="9"/>
        <w:gridCol w:w="9360"/>
      </w:tblGrid>
      <w:tr w:rsidR="001E43A0" w:rsidRPr="00E04E7B" w:rsidTr="00BC10E8">
        <w:tc>
          <w:tcPr>
            <w:tcW w:w="4860" w:type="dxa"/>
            <w:gridSpan w:val="2"/>
            <w:tcBorders>
              <w:top w:val="single" w:sz="6" w:space="0" w:color="auto"/>
              <w:bottom w:val="nil"/>
            </w:tcBorders>
          </w:tcPr>
          <w:p w:rsidR="001E43A0" w:rsidRPr="00816642" w:rsidRDefault="001E43A0" w:rsidP="00BC10E8">
            <w:pPr>
              <w:spacing w:before="60" w:after="60"/>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0" w:type="dxa"/>
            <w:tcBorders>
              <w:top w:val="single" w:sz="6" w:space="0" w:color="auto"/>
              <w:bottom w:val="nil"/>
            </w:tcBorders>
          </w:tcPr>
          <w:p w:rsidR="001E43A0" w:rsidRPr="00BC10E8" w:rsidRDefault="001E43A0" w:rsidP="00BC10E8">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rPr>
          <w:trHeight w:val="1227"/>
        </w:trPr>
        <w:tc>
          <w:tcPr>
            <w:tcW w:w="4851" w:type="dxa"/>
            <w:tcBorders>
              <w:top w:val="single" w:sz="6" w:space="0" w:color="auto"/>
              <w:bottom w:val="single" w:sz="6" w:space="0" w:color="auto"/>
            </w:tcBorders>
          </w:tcPr>
          <w:p w:rsidR="001E43A0" w:rsidRPr="00BC10E8" w:rsidRDefault="001E43A0" w:rsidP="00BC10E8">
            <w:pPr>
              <w:pStyle w:val="checkboxbullet"/>
              <w:tabs>
                <w:tab w:val="clear" w:pos="360"/>
              </w:tabs>
              <w:overflowPunct/>
              <w:autoSpaceDE/>
              <w:autoSpaceDN/>
              <w:adjustRightInd/>
              <w:spacing w:before="60"/>
              <w:textAlignment w:val="auto"/>
              <w:rPr>
                <w:rFonts w:eastAsia="MS Mincho"/>
              </w:rPr>
            </w:pPr>
            <w:r w:rsidRPr="00BC10E8">
              <w:rPr>
                <w:rFonts w:eastAsia="MS Mincho"/>
              </w:rPr>
              <w:t>9.</w:t>
            </w:r>
            <w:r w:rsidRPr="00BC10E8">
              <w:rPr>
                <w:rFonts w:eastAsia="MS Mincho"/>
              </w:rPr>
              <w:tab/>
              <w:t>Représenter et décrire des nombres décimaux (dixièmes et centièmes), de façon concrète, imagée et symbolique.</w:t>
            </w:r>
            <w:r w:rsidRPr="00BC10E8">
              <w:rPr>
                <w:rFonts w:eastAsia="MS Mincho"/>
              </w:rPr>
              <w:br/>
              <w:t>[C, L, R, V]</w:t>
            </w:r>
          </w:p>
        </w:tc>
        <w:tc>
          <w:tcPr>
            <w:tcW w:w="9369" w:type="dxa"/>
            <w:gridSpan w:val="2"/>
            <w:tcBorders>
              <w:top w:val="single" w:sz="6" w:space="0" w:color="auto"/>
              <w:bottom w:val="single" w:sz="6" w:space="0" w:color="auto"/>
            </w:tcBorders>
          </w:tcPr>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Écrire le nombre décimal qui correspond à une représentation concrète ou imagée donnée, telle qu’une partie d’un ensemble, une partie d’une région ou une partie d’une unité de mesure.</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Représenter un nombre décimal donné, à l’aide de matériel concret ou d’images.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Expliquer la valeur de chacun des chiffres identiques d’un nombre décimal donné.</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Représenter un nombre décimal donné à l’aide de valeurs monétaires (1 ¢ et 10 ¢).</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Noter, sous forme d’un nombre décimal, un montant d’argent donné.</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Fournir des exemples de contextes tirés de la vie courante dans lesquels on utilise des dixièmes et des centièmes.</w:t>
            </w:r>
          </w:p>
          <w:p w:rsidR="001E43A0" w:rsidRPr="00BC10E8" w:rsidRDefault="001E43A0" w:rsidP="007B0259">
            <w:pPr>
              <w:pStyle w:val="IE1"/>
              <w:numPr>
                <w:ilvl w:val="0"/>
                <w:numId w:val="114"/>
              </w:numPr>
              <w:tabs>
                <w:tab w:val="clear" w:pos="360"/>
                <w:tab w:val="clear" w:pos="504"/>
              </w:tabs>
              <w:spacing w:before="60" w:after="60" w:line="240" w:lineRule="auto"/>
              <w:rPr>
                <w:sz w:val="22"/>
                <w:lang w:val="fr-CA"/>
              </w:rPr>
            </w:pPr>
            <w:r w:rsidRPr="00BC10E8">
              <w:rPr>
                <w:sz w:val="22"/>
                <w:lang w:val="fr-CA"/>
              </w:rPr>
              <w:t>Modéliser, à l’aide</w:t>
            </w:r>
            <w:r w:rsidRPr="00487B13">
              <w:rPr>
                <w:sz w:val="22"/>
                <w:lang w:val="fr-CA"/>
              </w:rPr>
              <w:t xml:space="preserve"> </w:t>
            </w:r>
            <w:r w:rsidRPr="00BC10E8">
              <w:rPr>
                <w:sz w:val="22"/>
                <w:lang w:val="fr-CA"/>
              </w:rPr>
              <w:t>de matériel de manipulation ou d’images, qu’un dixième donné peut être exprimé en centièmes, ex. : 0,9 est équivalent à 0,90 ou 9 pièces de dix cents sont équivalentes à 90 pièces de un cent.</w:t>
            </w:r>
          </w:p>
        </w:tc>
      </w:tr>
      <w:tr w:rsidR="001E43A0" w:rsidRPr="00E04E7B" w:rsidTr="00BC10E8">
        <w:trPr>
          <w:trHeight w:val="1227"/>
        </w:trPr>
        <w:tc>
          <w:tcPr>
            <w:tcW w:w="4851" w:type="dxa"/>
            <w:tcBorders>
              <w:top w:val="single" w:sz="6" w:space="0" w:color="auto"/>
              <w:bottom w:val="single" w:sz="6" w:space="0" w:color="auto"/>
            </w:tcBorders>
          </w:tcPr>
          <w:p w:rsidR="001E43A0" w:rsidRPr="00816642" w:rsidRDefault="001E43A0" w:rsidP="00487B13">
            <w:pPr>
              <w:spacing w:before="60" w:after="60" w:line="240" w:lineRule="auto"/>
              <w:ind w:left="360" w:hanging="360"/>
              <w:rPr>
                <w:rFonts w:ascii="Times New Roman" w:hAnsi="Times New Roman" w:cs="Times New Roman"/>
              </w:rPr>
            </w:pPr>
            <w:r w:rsidRPr="00816642">
              <w:rPr>
                <w:rFonts w:ascii="Times New Roman" w:hAnsi="Times New Roman" w:cs="Times New Roman"/>
                <w:sz w:val="22"/>
                <w:lang w:val="fr-CA"/>
              </w:rPr>
              <w:t>10.</w:t>
            </w:r>
            <w:r w:rsidRPr="00816642">
              <w:rPr>
                <w:rFonts w:ascii="Times New Roman" w:hAnsi="Times New Roman" w:cs="Times New Roman"/>
                <w:sz w:val="22"/>
                <w:lang w:val="fr-CA"/>
              </w:rPr>
              <w:tab/>
            </w:r>
            <w:bookmarkStart w:id="12" w:name="_Hlk130100457"/>
            <w:r w:rsidRPr="00816642">
              <w:rPr>
                <w:rFonts w:ascii="Times New Roman" w:hAnsi="Times New Roman" w:cs="Times New Roman"/>
                <w:sz w:val="22"/>
                <w:lang w:val="fr-CA"/>
              </w:rPr>
              <w:t>Établir un lien entre des nombres décimaux et des fractions, ainsi qu’entre des fractions et des nombres décimaux (jusqu’aux centièmes).</w:t>
            </w:r>
            <w:r w:rsidRPr="00816642">
              <w:rPr>
                <w:rFonts w:ascii="Times New Roman" w:hAnsi="Times New Roman" w:cs="Times New Roman"/>
                <w:sz w:val="22"/>
                <w:lang w:val="fr-CA"/>
              </w:rPr>
              <w:br/>
            </w:r>
            <w:r w:rsidRPr="00816642">
              <w:rPr>
                <w:rFonts w:ascii="Times New Roman" w:hAnsi="Times New Roman" w:cs="Times New Roman"/>
                <w:sz w:val="22"/>
              </w:rPr>
              <w:t>[C, L, R, V]</w:t>
            </w:r>
            <w:bookmarkEnd w:id="12"/>
          </w:p>
        </w:tc>
        <w:tc>
          <w:tcPr>
            <w:tcW w:w="9369" w:type="dxa"/>
            <w:gridSpan w:val="2"/>
            <w:tcBorders>
              <w:top w:val="single" w:sz="6" w:space="0" w:color="auto"/>
              <w:bottom w:val="single" w:sz="6" w:space="0" w:color="auto"/>
            </w:tcBorders>
          </w:tcPr>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Exprimer, oralement et par écrit, une fraction donnée ayant 10 ou 100 comme dénominateur, sous forme de nombre décimal.</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Lire des nombres décimaux en tant que fractions, ex. : 0,5 est 0 et 5 dixièmes.</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Exprimer, oralement et par écrit, un nombre décimal sous forme de fraction.</w:t>
            </w:r>
          </w:p>
          <w:p w:rsidR="001E43A0" w:rsidRPr="00BC10E8" w:rsidRDefault="001E43A0" w:rsidP="007B0259">
            <w:pPr>
              <w:pStyle w:val="IE1"/>
              <w:numPr>
                <w:ilvl w:val="0"/>
                <w:numId w:val="115"/>
              </w:numPr>
              <w:tabs>
                <w:tab w:val="clear" w:pos="360"/>
                <w:tab w:val="clear" w:pos="504"/>
              </w:tabs>
              <w:spacing w:before="60" w:line="240" w:lineRule="auto"/>
              <w:rPr>
                <w:sz w:val="22"/>
                <w:lang w:val="fr-CA"/>
              </w:rPr>
            </w:pPr>
            <w:r w:rsidRPr="00BC10E8">
              <w:rPr>
                <w:sz w:val="22"/>
                <w:lang w:val="fr-CA"/>
              </w:rPr>
              <w:t xml:space="preserve">Exprimer une représentation imagée ou concrète donnée sous forme de fraction ou de nombre décimal, ex. : 15 carrés ombrés dans une grille de cent représentent 0,15 ou </w:t>
            </w:r>
            <w:r w:rsidRPr="00BC10E8">
              <w:rPr>
                <w:position w:val="-24"/>
                <w:sz w:val="22"/>
                <w:szCs w:val="24"/>
                <w:lang w:val="fr-CA"/>
              </w:rPr>
              <w:object w:dxaOrig="420" w:dyaOrig="620">
                <v:shape id="_x0000_i1074" type="#_x0000_t75" style="width:21.3pt;height:30.7pt" o:ole="">
                  <v:imagedata r:id="rId152" o:title=""/>
                </v:shape>
                <o:OLEObject Type="Embed" ProgID="Equation.DSMT4" ShapeID="_x0000_i1074" DrawAspect="Content" ObjectID="_1332149040" r:id="rId153"/>
              </w:object>
            </w:r>
            <w:r w:rsidRPr="00BC10E8">
              <w:rPr>
                <w:sz w:val="22"/>
                <w:lang w:val="fr-CA"/>
              </w:rPr>
              <w:t>.</w:t>
            </w:r>
          </w:p>
          <w:p w:rsidR="001E43A0" w:rsidRPr="00BC10E8" w:rsidRDefault="001E43A0" w:rsidP="007B0259">
            <w:pPr>
              <w:pStyle w:val="IE1"/>
              <w:numPr>
                <w:ilvl w:val="0"/>
                <w:numId w:val="115"/>
              </w:numPr>
              <w:tabs>
                <w:tab w:val="clear" w:pos="360"/>
                <w:tab w:val="clear" w:pos="504"/>
              </w:tabs>
              <w:spacing w:after="60" w:line="240" w:lineRule="auto"/>
              <w:rPr>
                <w:sz w:val="22"/>
                <w:lang w:val="fr-CA"/>
              </w:rPr>
            </w:pPr>
            <w:r w:rsidRPr="00BC10E8">
              <w:rPr>
                <w:sz w:val="22"/>
                <w:lang w:val="fr-CA"/>
              </w:rPr>
              <w:t>Exprimer, oralement et par écrit, le nombre décimal équivalent à une fraction donnée</w:t>
            </w:r>
            <w:r w:rsidRPr="00BC10E8">
              <w:rPr>
                <w:color w:val="000000"/>
                <w:sz w:val="22"/>
                <w:lang w:val="fr-CA"/>
              </w:rPr>
              <w:t xml:space="preserve">, ex. : </w:t>
            </w:r>
            <w:r w:rsidRPr="00BC10E8">
              <w:rPr>
                <w:color w:val="000000"/>
                <w:position w:val="-24"/>
                <w:sz w:val="22"/>
                <w:lang w:val="fr-CA"/>
              </w:rPr>
              <w:object w:dxaOrig="420" w:dyaOrig="620">
                <v:shape id="_x0000_i1075" type="#_x0000_t75" style="width:21.3pt;height:30.7pt" o:ole="">
                  <v:imagedata r:id="rId154" o:title=""/>
                </v:shape>
                <o:OLEObject Type="Embed" ProgID="Equation.DSMT4" ShapeID="_x0000_i1075" DrawAspect="Content" ObjectID="_1332149041" r:id="rId155"/>
              </w:object>
            </w:r>
            <w:r w:rsidRPr="00BC10E8">
              <w:rPr>
                <w:sz w:val="22"/>
                <w:lang w:val="fr-CA"/>
              </w:rPr>
              <w:t xml:space="preserve"> est équivalent à 0,50.</w:t>
            </w:r>
          </w:p>
        </w:tc>
      </w:tr>
    </w:tbl>
    <w:p w:rsidR="001E43A0" w:rsidRPr="00BC10E8" w:rsidRDefault="001E43A0" w:rsidP="00BC10E8">
      <w:pPr>
        <w:spacing w:after="120"/>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51"/>
        <w:gridCol w:w="9369"/>
      </w:tblGrid>
      <w:tr w:rsidR="001E43A0" w:rsidRPr="00E04E7B" w:rsidTr="00BC10E8">
        <w:tc>
          <w:tcPr>
            <w:tcW w:w="4851" w:type="dxa"/>
            <w:tcBorders>
              <w:top w:val="single" w:sz="6" w:space="0" w:color="auto"/>
              <w:bottom w:val="single" w:sz="6" w:space="0" w:color="auto"/>
            </w:tcBorders>
          </w:tcPr>
          <w:p w:rsidR="001E43A0" w:rsidRPr="00816642" w:rsidRDefault="001E43A0" w:rsidP="00BC10E8">
            <w:pPr>
              <w:spacing w:before="60" w:after="60"/>
              <w:ind w:left="1152" w:hanging="1152"/>
              <w:rPr>
                <w:rFonts w:ascii="Times New Roman" w:hAnsi="Times New Roman" w:cs="Times New Roman"/>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9" w:type="dxa"/>
            <w:tcBorders>
              <w:top w:val="single" w:sz="6" w:space="0" w:color="auto"/>
              <w:bottom w:val="single" w:sz="6" w:space="0" w:color="auto"/>
            </w:tcBorders>
          </w:tcPr>
          <w:p w:rsidR="001E43A0" w:rsidRPr="00816642" w:rsidRDefault="001E43A0" w:rsidP="00BC10E8">
            <w:pPr>
              <w:pStyle w:val="Header"/>
              <w:tabs>
                <w:tab w:val="clear" w:pos="4320"/>
                <w:tab w:val="clear" w:pos="8640"/>
              </w:tabs>
              <w:spacing w:before="60" w:after="60"/>
              <w:ind w:left="3557" w:hanging="3557"/>
              <w:rPr>
                <w:rFonts w:ascii="Times New Roman" w:hAnsi="Times New Roman" w:cs="Times New Roman"/>
                <w:lang w:val="fr-CA"/>
              </w:rPr>
            </w:pPr>
            <w:r w:rsidRPr="00816642">
              <w:rPr>
                <w:rFonts w:ascii="Times New Roman" w:hAnsi="Times New Roman" w:cs="Times New Roman"/>
                <w:b/>
                <w:lang w:val="fr-CA"/>
              </w:rPr>
              <w:t>Résultat d’apprentissage général</w:t>
            </w:r>
            <w:r w:rsidRPr="00816642">
              <w:rPr>
                <w:rFonts w:ascii="Times New Roman" w:hAnsi="Times New Roman" w:cs="Times New Roman"/>
                <w:lang w:val="fr-CA"/>
              </w:rPr>
              <w:t> :</w:t>
            </w:r>
            <w:r w:rsidRPr="00816642">
              <w:rPr>
                <w:rFonts w:ascii="Times New Roman" w:hAnsi="Times New Roman" w:cs="Times New Roman"/>
                <w:lang w:val="fr-CA"/>
              </w:rPr>
              <w:tab/>
              <w:t>Développer le sens du nombre.</w:t>
            </w:r>
          </w:p>
        </w:tc>
      </w:tr>
      <w:tr w:rsidR="001E43A0" w:rsidRPr="00E04E7B" w:rsidTr="00BC10E8">
        <w:trPr>
          <w:trHeight w:val="1227"/>
        </w:trPr>
        <w:tc>
          <w:tcPr>
            <w:tcW w:w="4851" w:type="dxa"/>
            <w:tcBorders>
              <w:top w:val="single" w:sz="6" w:space="0" w:color="auto"/>
              <w:bottom w:val="single" w:sz="6" w:space="0" w:color="auto"/>
            </w:tcBorders>
          </w:tcPr>
          <w:p w:rsidR="001E43A0" w:rsidRPr="00816642" w:rsidRDefault="001E43A0" w:rsidP="00487B13">
            <w:pPr>
              <w:spacing w:before="60" w:after="0" w:line="240" w:lineRule="auto"/>
              <w:ind w:left="360" w:hanging="360"/>
              <w:rPr>
                <w:rFonts w:ascii="Times New Roman" w:hAnsi="Times New Roman" w:cs="Times New Roman"/>
                <w:lang w:val="fr-CA"/>
              </w:rPr>
            </w:pPr>
            <w:r w:rsidRPr="00816642">
              <w:rPr>
                <w:rFonts w:ascii="Times New Roman" w:hAnsi="Times New Roman" w:cs="Times New Roman"/>
                <w:sz w:val="22"/>
                <w:lang w:val="fr-CA"/>
              </w:rPr>
              <w:t>11.</w:t>
            </w:r>
            <w:r w:rsidRPr="00816642">
              <w:rPr>
                <w:rFonts w:ascii="Times New Roman" w:hAnsi="Times New Roman" w:cs="Times New Roman"/>
                <w:sz w:val="22"/>
                <w:lang w:val="fr-CA"/>
              </w:rPr>
              <w:tab/>
              <w:t>Démontrer une compréhension de l’addition et de la soustraction des nombres décimaux (se limitant aux centièmes) en :</w:t>
            </w:r>
          </w:p>
          <w:p w:rsidR="001E43A0" w:rsidRPr="00816642" w:rsidRDefault="001E43A0" w:rsidP="007B0259">
            <w:pPr>
              <w:numPr>
                <w:ilvl w:val="0"/>
                <w:numId w:val="93"/>
              </w:numPr>
              <w:tabs>
                <w:tab w:val="clear" w:pos="706"/>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utilisant des stratégies personnelles pour déterminer les sommes et les différences;</w:t>
            </w:r>
          </w:p>
          <w:p w:rsidR="001E43A0" w:rsidRPr="00816642" w:rsidRDefault="001E43A0" w:rsidP="007B0259">
            <w:pPr>
              <w:numPr>
                <w:ilvl w:val="0"/>
                <w:numId w:val="93"/>
              </w:numPr>
              <w:tabs>
                <w:tab w:val="clear" w:pos="706"/>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estimant des sommes et des différences;</w:t>
            </w:r>
          </w:p>
          <w:p w:rsidR="001E43A0" w:rsidRPr="00816642" w:rsidRDefault="001E43A0" w:rsidP="007B0259">
            <w:pPr>
              <w:numPr>
                <w:ilvl w:val="0"/>
                <w:numId w:val="93"/>
              </w:numPr>
              <w:tabs>
                <w:tab w:val="clear" w:pos="706"/>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utilisant des stratégies de calcul mental;</w:t>
            </w:r>
          </w:p>
          <w:p w:rsidR="001E43A0" w:rsidRPr="00816642" w:rsidRDefault="001E43A0" w:rsidP="00487B13">
            <w:pPr>
              <w:spacing w:after="0" w:line="240" w:lineRule="auto"/>
              <w:ind w:left="360"/>
              <w:rPr>
                <w:rFonts w:ascii="Times New Roman" w:hAnsi="Times New Roman" w:cs="Times New Roman"/>
                <w:lang w:val="fr-CA"/>
              </w:rPr>
            </w:pPr>
            <w:r w:rsidRPr="00816642">
              <w:rPr>
                <w:rFonts w:ascii="Times New Roman" w:hAnsi="Times New Roman" w:cs="Times New Roman"/>
                <w:sz w:val="22"/>
                <w:lang w:val="fr-CA"/>
              </w:rPr>
              <w:t>pour résoudre des problèmes.</w:t>
            </w:r>
          </w:p>
          <w:p w:rsidR="001E43A0" w:rsidRPr="00816642" w:rsidRDefault="001E43A0" w:rsidP="00BC10E8">
            <w:pPr>
              <w:spacing w:after="60"/>
              <w:ind w:left="360"/>
              <w:rPr>
                <w:rFonts w:ascii="Times New Roman" w:hAnsi="Times New Roman" w:cs="Times New Roman"/>
                <w:lang w:val="fr-CA"/>
              </w:rPr>
            </w:pPr>
            <w:r w:rsidRPr="00816642">
              <w:rPr>
                <w:rFonts w:ascii="Times New Roman" w:hAnsi="Times New Roman" w:cs="Times New Roman"/>
                <w:sz w:val="22"/>
                <w:lang w:val="fr-CA"/>
              </w:rPr>
              <w:t>[C, CE, R, RP, V]</w:t>
            </w:r>
          </w:p>
        </w:tc>
        <w:tc>
          <w:tcPr>
            <w:tcW w:w="9369" w:type="dxa"/>
            <w:tcBorders>
              <w:top w:val="single" w:sz="6" w:space="0" w:color="auto"/>
              <w:bottom w:val="single" w:sz="6" w:space="0" w:color="auto"/>
            </w:tcBorders>
          </w:tcPr>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Prédire une somme et une différence de nombres décimaux à l’aide de stratégies d’estimation.</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Déterminer la somme ou la différence de nombres décimaux à l’aide de stratégies de calcul mental et expliquer la stratégie.</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Raffiner ses stratégies personnelles pour augmenter leur efficacité.</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Résoudre des problèmes, y inclus des problèmes de monnaie qui comprennent l’addition ou la soustraction des nombres décimaux, se limitant aux centièmes.</w:t>
            </w:r>
          </w:p>
          <w:p w:rsidR="001E43A0" w:rsidRPr="00BC10E8" w:rsidRDefault="001E43A0" w:rsidP="007B0259">
            <w:pPr>
              <w:pStyle w:val="IE1"/>
              <w:numPr>
                <w:ilvl w:val="0"/>
                <w:numId w:val="115"/>
              </w:numPr>
              <w:tabs>
                <w:tab w:val="clear" w:pos="360"/>
                <w:tab w:val="clear" w:pos="504"/>
              </w:tabs>
              <w:spacing w:before="60" w:after="60" w:line="240" w:lineRule="auto"/>
              <w:rPr>
                <w:sz w:val="22"/>
                <w:lang w:val="fr-CA"/>
              </w:rPr>
            </w:pPr>
            <w:r w:rsidRPr="00BC10E8">
              <w:rPr>
                <w:sz w:val="22"/>
                <w:lang w:val="fr-CA"/>
              </w:rPr>
              <w:t>Déterminer la solution approximative pour un problème donné qui n’exige pas une réponse exacte.</w:t>
            </w:r>
          </w:p>
          <w:p w:rsidR="001E43A0" w:rsidRPr="00BC10E8" w:rsidRDefault="001E43A0" w:rsidP="00BC10E8">
            <w:pPr>
              <w:pStyle w:val="IE1"/>
              <w:tabs>
                <w:tab w:val="clear" w:pos="504"/>
              </w:tabs>
              <w:spacing w:before="60" w:after="60" w:line="240" w:lineRule="auto"/>
              <w:ind w:left="0" w:firstLine="0"/>
              <w:rPr>
                <w:sz w:val="22"/>
                <w:lang w:val="fr-CA"/>
              </w:rPr>
            </w:pPr>
          </w:p>
        </w:tc>
      </w:tr>
    </w:tbl>
    <w:p w:rsidR="001E43A0" w:rsidRPr="00487B13"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régularités)</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 monde et résoudre des problèmes à l’aide des régularités.</w:t>
            </w:r>
          </w:p>
        </w:tc>
      </w:tr>
      <w:tr w:rsidR="001E43A0" w:rsidRPr="00E04E7B" w:rsidTr="00BC10E8">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487B13"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spacing w:before="60" w:after="60" w:line="240" w:lineRule="auto"/>
              <w:rPr>
                <w:sz w:val="22"/>
                <w:szCs w:val="22"/>
              </w:rPr>
            </w:pPr>
            <w:r w:rsidRPr="00BC10E8">
              <w:rPr>
                <w:sz w:val="22"/>
                <w:szCs w:val="22"/>
              </w:rPr>
              <w:t>1.</w:t>
            </w:r>
            <w:r w:rsidRPr="00BC10E8">
              <w:rPr>
                <w:sz w:val="22"/>
                <w:szCs w:val="22"/>
              </w:rPr>
              <w:tab/>
              <w:t>Identifier et décrire des régularités dans des tableaux et des représentations graphiques.</w:t>
            </w:r>
            <w:r w:rsidRPr="00BC10E8">
              <w:rPr>
                <w:sz w:val="22"/>
                <w:szCs w:val="22"/>
              </w:rPr>
              <w:br/>
              <w:t>[C, L, RP, V]</w:t>
            </w:r>
            <w:r w:rsidRPr="00BC10E8">
              <w:rPr>
                <w:sz w:val="22"/>
                <w:szCs w:val="22"/>
              </w:rPr>
              <w:br/>
            </w:r>
            <w:r w:rsidRPr="00BC10E8">
              <w:rPr>
                <w:rFonts w:eastAsia="MS Mincho"/>
                <w:sz w:val="22"/>
                <w:szCs w:val="22"/>
              </w:rPr>
              <w:t>[</w:t>
            </w:r>
            <w:r w:rsidRPr="00BC10E8">
              <w:rPr>
                <w:sz w:val="22"/>
                <w:szCs w:val="22"/>
              </w:rPr>
              <w:t>TIC : C6-2.3</w:t>
            </w:r>
            <w:r w:rsidRPr="00BC10E8">
              <w:rPr>
                <w:rFonts w:eastAsia="MS Mincho"/>
                <w:sz w:val="22"/>
                <w:szCs w:val="22"/>
              </w:rPr>
              <w:t>]</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Identifier et décrire une variété de régularités dans une table de multiplication.</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Déterminer les éléments manquants dans une table ou un tableau.</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Identifier l’erreur ou les erreurs dans une table ou un tableau.</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Décrire la régularité dans une table ou un tableau donné.</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Transposer, d’une représentation à une autre, une régularité observée dans un tableau, dans une représentation graphique ou concrète.</w:t>
            </w:r>
            <w:r w:rsidRPr="00816642">
              <w:rPr>
                <w:rFonts w:ascii="Times New Roman" w:hAnsi="Times New Roman" w:cs="Times New Roman"/>
                <w:sz w:val="22"/>
                <w:lang w:val="fr-CA"/>
              </w:rPr>
              <w:br/>
            </w:r>
            <w:r w:rsidRPr="00816642">
              <w:rPr>
                <w:rFonts w:ascii="Times New Roman" w:hAnsi="Times New Roman" w:cs="Times New Roman"/>
                <w:sz w:val="22"/>
              </w:rPr>
              <w:t>[C, L, V]</w:t>
            </w:r>
            <w:r w:rsidRPr="00816642">
              <w:rPr>
                <w:rFonts w:ascii="Times New Roman" w:hAnsi="Times New Roman" w:cs="Times New Roman"/>
                <w:sz w:val="22"/>
              </w:rPr>
              <w:br/>
            </w:r>
            <w:bookmarkStart w:id="13" w:name="OLE_LINK5"/>
            <w:r w:rsidRPr="00816642">
              <w:rPr>
                <w:rFonts w:ascii="Times New Roman" w:hAnsi="Times New Roman" w:cs="Times New Roman"/>
                <w:sz w:val="22"/>
                <w:szCs w:val="22"/>
              </w:rPr>
              <w:t>[TIC : C6-2.3]</w:t>
            </w:r>
            <w:bookmarkEnd w:id="13"/>
          </w:p>
        </w:tc>
        <w:tc>
          <w:tcPr>
            <w:tcW w:w="9360" w:type="dxa"/>
            <w:tcBorders>
              <w:top w:val="single" w:sz="6" w:space="0" w:color="auto"/>
              <w:bottom w:val="single" w:sz="6" w:space="0" w:color="auto"/>
            </w:tcBorders>
          </w:tcPr>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Créer une représentation concrète d’une régularité donnée dans une table ou un tableau.</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Créer un diagramme ou un tableau à partir d’une représentation concrète d’une régularité.</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3.</w:t>
            </w:r>
            <w:r w:rsidRPr="00816642">
              <w:rPr>
                <w:rFonts w:ascii="Times New Roman" w:hAnsi="Times New Roman" w:cs="Times New Roman"/>
                <w:sz w:val="22"/>
                <w:lang w:val="fr-CA"/>
              </w:rPr>
              <w:tab/>
              <w:t>Représenter, décrire et prolonger des régularités et des relations à l’aide de représentations graphiques et de tableaux pour résoudre des problèmes.</w:t>
            </w:r>
            <w:r w:rsidRPr="00816642">
              <w:rPr>
                <w:rFonts w:ascii="Times New Roman" w:hAnsi="Times New Roman" w:cs="Times New Roman"/>
                <w:sz w:val="22"/>
                <w:lang w:val="fr-CA"/>
              </w:rPr>
              <w:br/>
            </w:r>
            <w:r w:rsidRPr="00816642">
              <w:rPr>
                <w:rFonts w:ascii="Times New Roman" w:hAnsi="Times New Roman" w:cs="Times New Roman"/>
                <w:sz w:val="22"/>
              </w:rPr>
              <w:t>[C, L, R, RP, V]</w:t>
            </w:r>
            <w:r w:rsidRPr="00816642">
              <w:rPr>
                <w:rFonts w:ascii="Times New Roman" w:hAnsi="Times New Roman" w:cs="Times New Roman"/>
                <w:sz w:val="22"/>
              </w:rPr>
              <w:br/>
            </w:r>
            <w:r w:rsidRPr="00816642">
              <w:rPr>
                <w:rFonts w:ascii="Times New Roman" w:hAnsi="Times New Roman" w:cs="Times New Roman"/>
                <w:sz w:val="22"/>
                <w:szCs w:val="22"/>
              </w:rPr>
              <w:t>[TIC : C6-2.3]</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Transposer l’information d’un problème donné dans une table ou un tableau.</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Identifier et prolonger la régularité dans une table ou un tableau pour résoudre un problème donné.</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régularités) (suite)</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 monde et résoudre des problèmes à l’aide des régularités.</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4.</w:t>
            </w:r>
            <w:r w:rsidRPr="00816642">
              <w:rPr>
                <w:rFonts w:ascii="Times New Roman" w:hAnsi="Times New Roman" w:cs="Times New Roman"/>
                <w:sz w:val="22"/>
                <w:lang w:val="fr-CA"/>
              </w:rPr>
              <w:tab/>
              <w:t>Identifier et expliquer des relations mathématiques à l’aide de représentations graphiques et de diagrammes pour résoudre des problèmes.</w:t>
            </w:r>
            <w:r w:rsidRPr="00816642">
              <w:rPr>
                <w:rFonts w:ascii="Times New Roman" w:hAnsi="Times New Roman" w:cs="Times New Roman"/>
                <w:sz w:val="22"/>
                <w:lang w:val="fr-CA"/>
              </w:rPr>
              <w:br/>
            </w:r>
            <w:r w:rsidRPr="00816642">
              <w:rPr>
                <w:rFonts w:ascii="Times New Roman" w:hAnsi="Times New Roman" w:cs="Times New Roman"/>
                <w:sz w:val="22"/>
              </w:rPr>
              <w:t>[L, R, RP, V]</w:t>
            </w:r>
            <w:r w:rsidRPr="00816642">
              <w:rPr>
                <w:rFonts w:ascii="Times New Roman" w:hAnsi="Times New Roman" w:cs="Times New Roman"/>
                <w:sz w:val="22"/>
              </w:rPr>
              <w:br/>
            </w:r>
            <w:r w:rsidRPr="00816642">
              <w:rPr>
                <w:rFonts w:ascii="Times New Roman" w:hAnsi="Times New Roman" w:cs="Times New Roman"/>
                <w:sz w:val="22"/>
                <w:szCs w:val="22"/>
              </w:rPr>
              <w:t>[TIC : C6-2.3]</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Inscrire des données dans un diagramme de Carroll pour résoudre un problème donné.</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Déterminer l’endroit où doivent être placés de nouveaux éléments dans un diagramme de Carroll donné.</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Identifier une règle qui permet de trier des éléments d’un diagramme de Venn donné.</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Décrire la relation représentée par l’intersection de cercles, l’inclusion d’un cercle dans un autre cercle ou des cercles séparés dans un diagramme de Venn donné.</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Déterminer l’endroit où doivent être placés de nouveaux éléments dans un diagramme de Venn donné.</w:t>
            </w:r>
          </w:p>
          <w:p w:rsidR="001E43A0" w:rsidRPr="00BC10E8" w:rsidRDefault="001E43A0" w:rsidP="007B0259">
            <w:pPr>
              <w:pStyle w:val="IE1"/>
              <w:numPr>
                <w:ilvl w:val="0"/>
                <w:numId w:val="116"/>
              </w:numPr>
              <w:tabs>
                <w:tab w:val="clear" w:pos="360"/>
                <w:tab w:val="clear" w:pos="504"/>
              </w:tabs>
              <w:spacing w:before="60" w:after="60" w:line="240" w:lineRule="auto"/>
              <w:rPr>
                <w:sz w:val="22"/>
                <w:lang w:val="fr-CA"/>
              </w:rPr>
            </w:pPr>
            <w:r w:rsidRPr="00BC10E8">
              <w:rPr>
                <w:sz w:val="22"/>
                <w:lang w:val="fr-CA"/>
              </w:rPr>
              <w:t>Résoudre un problème donné à l’aide d’une table ou d’un diagramme pour identifier des relations mathématiques.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p w:rsidR="001E43A0" w:rsidRPr="00BC10E8" w:rsidRDefault="001E43A0" w:rsidP="00EC275B">
      <w:pPr>
        <w:pStyle w:val="Header"/>
        <w:tabs>
          <w:tab w:val="clear" w:pos="4320"/>
          <w:tab w:val="clear" w:pos="8640"/>
        </w:tabs>
        <w:rPr>
          <w:rFonts w:ascii="Times New Roman" w:hAnsi="Times New Roman" w:cs="Times New Roman"/>
          <w:sz w:val="2"/>
        </w:rPr>
      </w:pP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variables et les équations)</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Représenter des expressions algébriques de plusieurs façons.</w:t>
            </w:r>
          </w:p>
        </w:tc>
      </w:tr>
      <w:tr w:rsidR="001E43A0" w:rsidRPr="00E04E7B" w:rsidTr="00BC10E8">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487B13"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tabs>
                <w:tab w:val="clear" w:pos="288"/>
              </w:tabs>
              <w:spacing w:before="60" w:after="60" w:line="240" w:lineRule="auto"/>
              <w:rPr>
                <w:sz w:val="22"/>
                <w:szCs w:val="22"/>
              </w:rPr>
            </w:pPr>
            <w:r w:rsidRPr="00BC10E8">
              <w:rPr>
                <w:sz w:val="22"/>
                <w:szCs w:val="22"/>
              </w:rPr>
              <w:t>5.</w:t>
            </w:r>
            <w:r w:rsidRPr="00BC10E8">
              <w:rPr>
                <w:sz w:val="22"/>
                <w:szCs w:val="22"/>
              </w:rPr>
              <w:tab/>
              <w:t>Exprimer un problème donné sous la forme d’une équation dans laquelle un nombre inconnu est représenté par un symbole.</w:t>
            </w:r>
            <w:r w:rsidRPr="00BC10E8">
              <w:rPr>
                <w:sz w:val="22"/>
                <w:szCs w:val="22"/>
              </w:rPr>
              <w:br/>
              <w:t>[L, R, RP]</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0"/>
              </w:numPr>
              <w:tabs>
                <w:tab w:val="clear" w:pos="360"/>
                <w:tab w:val="clear" w:pos="504"/>
              </w:tabs>
              <w:spacing w:before="60" w:after="60" w:line="240" w:lineRule="auto"/>
              <w:rPr>
                <w:sz w:val="22"/>
                <w:lang w:val="fr-CA"/>
              </w:rPr>
            </w:pPr>
            <w:r w:rsidRPr="00BC10E8">
              <w:rPr>
                <w:sz w:val="22"/>
                <w:lang w:val="fr-CA"/>
              </w:rPr>
              <w:t xml:space="preserve">Expliquer le rôle du symbole qui apparaît dans une équation d’addition, de soustraction, de multiplication ou de division à une inconnue, ex. : 36 </w:t>
            </w:r>
            <w:r w:rsidRPr="00BC10E8">
              <w:rPr>
                <w:sz w:val="22"/>
                <w:szCs w:val="22"/>
                <w:lang w:val="fr-CA"/>
              </w:rPr>
              <w:sym w:font="Symbol" w:char="F0B8"/>
            </w:r>
            <w:r w:rsidRPr="00BC10E8">
              <w:rPr>
                <w:sz w:val="22"/>
                <w:lang w:val="fr-CA"/>
              </w:rPr>
              <w:t xml:space="preserve"> </w:t>
            </w:r>
            <w:r w:rsidRPr="00BC10E8">
              <w:rPr>
                <w:sz w:val="22"/>
                <w:szCs w:val="22"/>
                <w:lang w:val="fr-CA"/>
              </w:rPr>
              <w:sym w:font="Wingdings 2" w:char="F030"/>
            </w:r>
            <w:r w:rsidRPr="00BC10E8">
              <w:rPr>
                <w:sz w:val="22"/>
                <w:lang w:val="fr-CA"/>
              </w:rPr>
              <w:t xml:space="preserve"> = 6.</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Exprimer une représentation concrète ou imagée d’une équation sous la forme d’une équation à une inconnue en utilisant un symbole pour représenter l’inconnue.</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Identifier la valeur inconnue dans l’énoncé d’un problème, représenter le problème sous la forme d’une équation, puis résoudre le problème, de façon concrète, imagée ou symbolique.</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Créer un problème qui correspond à une équation à une inconnue donnée.</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6.</w:t>
            </w:r>
            <w:r w:rsidRPr="00816642">
              <w:rPr>
                <w:rFonts w:ascii="Times New Roman" w:hAnsi="Times New Roman" w:cs="Times New Roman"/>
                <w:sz w:val="22"/>
                <w:lang w:val="fr-CA"/>
              </w:rPr>
              <w:tab/>
              <w:t>Résoudre des équations à une étape dans lesquelles un nombre inconnu est représenté par un symbole.</w:t>
            </w:r>
            <w:r w:rsidRPr="00816642">
              <w:rPr>
                <w:rFonts w:ascii="Times New Roman" w:hAnsi="Times New Roman" w:cs="Times New Roman"/>
                <w:sz w:val="22"/>
                <w:lang w:val="fr-CA"/>
              </w:rPr>
              <w:br/>
            </w:r>
            <w:r w:rsidRPr="00816642">
              <w:rPr>
                <w:rFonts w:ascii="Times New Roman" w:hAnsi="Times New Roman" w:cs="Times New Roman"/>
                <w:sz w:val="22"/>
              </w:rPr>
              <w:t>[C, L, R, RP,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Représenter et résoudre une équation à une étape donnée de façon concrète, imagée ou symbolique.</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Résoudre une équation à une étape donnée en procédant par tâtonnement.</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 xml:space="preserve">Décrire oralement la signification d’une équation à une inconnue et à une étape donnée. </w:t>
            </w:r>
          </w:p>
          <w:p w:rsidR="001E43A0" w:rsidRPr="00BC10E8" w:rsidRDefault="001E43A0" w:rsidP="007B0259">
            <w:pPr>
              <w:pStyle w:val="IE1"/>
              <w:numPr>
                <w:ilvl w:val="0"/>
                <w:numId w:val="117"/>
              </w:numPr>
              <w:tabs>
                <w:tab w:val="clear" w:pos="360"/>
                <w:tab w:val="clear" w:pos="504"/>
              </w:tabs>
              <w:spacing w:before="60" w:after="60" w:line="240" w:lineRule="auto"/>
              <w:rPr>
                <w:sz w:val="22"/>
                <w:lang w:val="fr-CA"/>
              </w:rPr>
            </w:pPr>
            <w:r w:rsidRPr="00BC10E8">
              <w:rPr>
                <w:sz w:val="22"/>
                <w:lang w:val="fr-CA"/>
              </w:rPr>
              <w:t>Résoudre une équation donnée dans laquelle l’inconnue apparaît dans le membre de gauche ou dans le membre de droite.</w:t>
            </w:r>
          </w:p>
          <w:p w:rsidR="001E43A0" w:rsidRPr="00BC10E8" w:rsidRDefault="001E43A0" w:rsidP="007B0259">
            <w:pPr>
              <w:pStyle w:val="IE1"/>
              <w:numPr>
                <w:ilvl w:val="0"/>
                <w:numId w:val="117"/>
              </w:numPr>
              <w:tabs>
                <w:tab w:val="clear" w:pos="360"/>
                <w:tab w:val="clear" w:pos="504"/>
              </w:tabs>
              <w:spacing w:before="60" w:after="60" w:line="240" w:lineRule="auto"/>
              <w:rPr>
                <w:sz w:val="22"/>
                <w:szCs w:val="24"/>
                <w:lang w:val="fr-CA"/>
              </w:rPr>
            </w:pPr>
            <w:r w:rsidRPr="00BC10E8">
              <w:rPr>
                <w:sz w:val="22"/>
                <w:szCs w:val="24"/>
                <w:lang w:val="fr-CA"/>
              </w:rPr>
              <w:t xml:space="preserve">Représenter et résoudre un problème d’addition ou de soustraction donné, comprenant un contexte </w:t>
            </w:r>
            <w:r w:rsidRPr="00BC10E8">
              <w:rPr>
                <w:i/>
                <w:sz w:val="22"/>
                <w:szCs w:val="24"/>
                <w:lang w:val="fr-CA"/>
              </w:rPr>
              <w:t>partie-partie-tout</w:t>
            </w:r>
            <w:r w:rsidRPr="00BC10E8">
              <w:rPr>
                <w:sz w:val="22"/>
                <w:szCs w:val="24"/>
                <w:lang w:val="fr-CA"/>
              </w:rPr>
              <w:t xml:space="preserve"> ou un contexte de comparaison, à l’aide d’un symbole pour représenter l’inconnue.</w:t>
            </w:r>
          </w:p>
          <w:p w:rsidR="001E43A0" w:rsidRPr="00BC10E8" w:rsidRDefault="001E43A0" w:rsidP="007B0259">
            <w:pPr>
              <w:pStyle w:val="IE1"/>
              <w:numPr>
                <w:ilvl w:val="0"/>
                <w:numId w:val="117"/>
              </w:numPr>
              <w:tabs>
                <w:tab w:val="clear" w:pos="360"/>
                <w:tab w:val="clear" w:pos="504"/>
              </w:tabs>
              <w:spacing w:before="60" w:after="60" w:line="240" w:lineRule="auto"/>
              <w:rPr>
                <w:sz w:val="22"/>
                <w:szCs w:val="24"/>
                <w:lang w:val="fr-CA"/>
              </w:rPr>
            </w:pPr>
            <w:r w:rsidRPr="00BC10E8">
              <w:rPr>
                <w:sz w:val="22"/>
                <w:szCs w:val="24"/>
                <w:lang w:val="fr-CA"/>
              </w:rPr>
              <w:t>Représenter et résoudre un problème de multiplication ou de division donné, comprenant le groupement égal ou la partition (partage égal), à l’aide d’un symbole pour représenter l’inconnue.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E43A0" w:rsidRPr="00E04E7B" w:rsidTr="00BC10E8">
        <w:tc>
          <w:tcPr>
            <w:tcW w:w="4887"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(la mesure)</w:t>
            </w:r>
          </w:p>
        </w:tc>
        <w:tc>
          <w:tcPr>
            <w:tcW w:w="9333"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Résoudre des problèmes à l’aide de mesures directes et indirectes.</w:t>
            </w:r>
          </w:p>
        </w:tc>
      </w:tr>
      <w:tr w:rsidR="001E43A0" w:rsidRPr="00E04E7B" w:rsidTr="00BC10E8">
        <w:tc>
          <w:tcPr>
            <w:tcW w:w="4887"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33"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87" w:type="dxa"/>
            <w:tcBorders>
              <w:top w:val="single" w:sz="6" w:space="0" w:color="auto"/>
              <w:bottom w:val="single" w:sz="6" w:space="0" w:color="auto"/>
            </w:tcBorders>
          </w:tcPr>
          <w:p w:rsidR="001E43A0" w:rsidRPr="00BC10E8" w:rsidRDefault="001E43A0" w:rsidP="00EC275B">
            <w:pPr>
              <w:pStyle w:val="number"/>
              <w:spacing w:before="60" w:after="60" w:line="240" w:lineRule="auto"/>
              <w:rPr>
                <w:sz w:val="22"/>
                <w:szCs w:val="22"/>
              </w:rPr>
            </w:pPr>
            <w:r w:rsidRPr="00BC10E8">
              <w:rPr>
                <w:sz w:val="22"/>
                <w:szCs w:val="22"/>
              </w:rPr>
              <w:t>1.</w:t>
            </w:r>
            <w:r w:rsidRPr="00BC10E8">
              <w:rPr>
                <w:sz w:val="22"/>
                <w:szCs w:val="22"/>
              </w:rPr>
              <w:tab/>
              <w:t>Lire et noter l’heure en utilisant des horloges numériques et des horloges analogiques, y compris des horloges de 24 heures.</w:t>
            </w:r>
            <w:r w:rsidRPr="00BC10E8">
              <w:rPr>
                <w:sz w:val="22"/>
                <w:szCs w:val="22"/>
              </w:rPr>
              <w:br/>
              <w:t>[C, L, V]</w:t>
            </w:r>
          </w:p>
        </w:tc>
        <w:tc>
          <w:tcPr>
            <w:tcW w:w="9333" w:type="dxa"/>
            <w:tcBorders>
              <w:top w:val="single" w:sz="6" w:space="0" w:color="auto"/>
              <w:bottom w:val="single" w:sz="6" w:space="0" w:color="auto"/>
            </w:tcBorders>
          </w:tcPr>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Affirmer le nombre d’heures dans une journée.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 xml:space="preserve">Exprimer l’heure oralement ou par écrit (forme numérique), à partir d’une horloge analogique de 12 heures. </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Exprimer l’heure oralement ou par écrit (forme numérique), à partir d’une horloge analogique de 24 heures.</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Exprimer l’heure oralement ou par écrit (forme numérique), à partir d’une horloge numérique de 12 heures.</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bookmarkStart w:id="14" w:name="OLE_LINK55"/>
            <w:bookmarkStart w:id="15" w:name="OLE_LINK56"/>
            <w:r w:rsidRPr="00BC10E8">
              <w:rPr>
                <w:sz w:val="22"/>
                <w:lang w:val="fr-CA"/>
              </w:rPr>
              <w:t>Exprimer l’heure oralement ou par écrit (forme numérique), à partir d’une horloge numérique de 24 heures.</w:t>
            </w:r>
            <w:bookmarkEnd w:id="14"/>
            <w:bookmarkEnd w:id="15"/>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 xml:space="preserve">Décrire l’heure en tant que </w:t>
            </w:r>
            <w:r w:rsidRPr="00BC10E8">
              <w:rPr>
                <w:i/>
                <w:sz w:val="22"/>
                <w:lang w:val="fr-CA"/>
              </w:rPr>
              <w:t>minutes avant</w:t>
            </w:r>
            <w:r w:rsidRPr="00BC10E8">
              <w:rPr>
                <w:sz w:val="22"/>
                <w:lang w:val="fr-CA"/>
              </w:rPr>
              <w:t xml:space="preserve"> ou </w:t>
            </w:r>
            <w:r w:rsidRPr="00BC10E8">
              <w:rPr>
                <w:i/>
                <w:sz w:val="22"/>
                <w:lang w:val="fr-CA"/>
              </w:rPr>
              <w:t>minutes après</w:t>
            </w:r>
            <w:r w:rsidRPr="00BC10E8">
              <w:rPr>
                <w:sz w:val="22"/>
                <w:lang w:val="fr-CA"/>
              </w:rPr>
              <w:t xml:space="preserve"> l’heure.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 xml:space="preserve">Expliquer la signification des termes </w:t>
            </w:r>
            <w:r w:rsidRPr="00BC10E8">
              <w:rPr>
                <w:i/>
                <w:sz w:val="22"/>
                <w:lang w:val="fr-CA"/>
              </w:rPr>
              <w:t>du matin</w:t>
            </w:r>
            <w:r w:rsidRPr="00BC10E8">
              <w:rPr>
                <w:sz w:val="22"/>
                <w:lang w:val="fr-CA"/>
              </w:rPr>
              <w:t xml:space="preserve">, </w:t>
            </w:r>
            <w:r w:rsidRPr="00BC10E8">
              <w:rPr>
                <w:i/>
                <w:sz w:val="22"/>
                <w:lang w:val="fr-CA"/>
              </w:rPr>
              <w:t>de l’après-midi</w:t>
            </w:r>
            <w:r w:rsidRPr="00BC10E8">
              <w:rPr>
                <w:sz w:val="22"/>
                <w:lang w:val="fr-CA"/>
              </w:rPr>
              <w:t xml:space="preserve"> et </w:t>
            </w:r>
            <w:r w:rsidRPr="00BC10E8">
              <w:rPr>
                <w:i/>
                <w:sz w:val="22"/>
                <w:lang w:val="fr-CA"/>
              </w:rPr>
              <w:t>du soir</w:t>
            </w:r>
            <w:r w:rsidRPr="00BC10E8">
              <w:rPr>
                <w:sz w:val="22"/>
                <w:lang w:val="fr-CA"/>
              </w:rPr>
              <w:t>, et donner des exemples d’activités qui se passent normalement le matin, l’après-midi et le soir.</w:t>
            </w:r>
          </w:p>
        </w:tc>
      </w:tr>
      <w:tr w:rsidR="001E43A0" w:rsidRPr="00E04E7B" w:rsidTr="00BC10E8">
        <w:tc>
          <w:tcPr>
            <w:tcW w:w="4887"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Lire et noter des dates à partir d’un calendrier à l’aide d’une variété de formats.</w:t>
            </w:r>
            <w:r w:rsidRPr="00816642">
              <w:rPr>
                <w:rFonts w:ascii="Times New Roman" w:hAnsi="Times New Roman" w:cs="Times New Roman"/>
                <w:sz w:val="22"/>
                <w:lang w:val="fr-CA"/>
              </w:rPr>
              <w:br/>
            </w:r>
            <w:r w:rsidRPr="00816642">
              <w:rPr>
                <w:rFonts w:ascii="Times New Roman" w:hAnsi="Times New Roman" w:cs="Times New Roman"/>
                <w:sz w:val="22"/>
              </w:rPr>
              <w:t>[C, V]</w:t>
            </w:r>
          </w:p>
        </w:tc>
        <w:tc>
          <w:tcPr>
            <w:tcW w:w="9333" w:type="dxa"/>
            <w:tcBorders>
              <w:top w:val="single" w:sz="6" w:space="0" w:color="auto"/>
              <w:bottom w:val="single" w:sz="6" w:space="0" w:color="auto"/>
            </w:tcBorders>
          </w:tcPr>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Écrire des dates numériques sous la forme française croissante (</w:t>
            </w:r>
            <w:r w:rsidRPr="00BC10E8">
              <w:rPr>
                <w:i/>
                <w:sz w:val="22"/>
                <w:lang w:val="fr-CA"/>
              </w:rPr>
              <w:t>jj/mm/</w:t>
            </w:r>
            <w:r w:rsidRPr="00BC10E8">
              <w:rPr>
                <w:sz w:val="22"/>
                <w:lang w:val="fr-CA"/>
              </w:rPr>
              <w:t>aaaa) ou décroissante (</w:t>
            </w:r>
            <w:r w:rsidRPr="00BC10E8">
              <w:rPr>
                <w:i/>
                <w:sz w:val="22"/>
                <w:lang w:val="fr-CA"/>
              </w:rPr>
              <w:t>aaaa/mm/jj</w:t>
            </w:r>
            <w:r w:rsidRPr="00BC10E8">
              <w:rPr>
                <w:sz w:val="22"/>
                <w:lang w:val="fr-CA"/>
              </w:rPr>
              <w:t>).</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 xml:space="preserve">Établir le lien entre des dates écrites dans le format </w:t>
            </w:r>
            <w:r w:rsidRPr="00BC10E8">
              <w:rPr>
                <w:i/>
                <w:sz w:val="22"/>
                <w:lang w:val="fr-CA"/>
              </w:rPr>
              <w:t>aaaa/mm/jj</w:t>
            </w:r>
            <w:r w:rsidRPr="00BC10E8">
              <w:rPr>
                <w:sz w:val="22"/>
                <w:lang w:val="fr-CA"/>
              </w:rPr>
              <w:t>, et les dates inscrites sur un calendrier.</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Identifier des interprétations possibles pour une date donnée, ex. : 06/03/04.</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p w:rsidR="001E43A0" w:rsidRPr="00BC10E8" w:rsidRDefault="001E43A0" w:rsidP="00EC275B">
      <w:pPr>
        <w:spacing w:line="240" w:lineRule="auto"/>
        <w:ind w:left="-634"/>
        <w:rPr>
          <w:rFonts w:ascii="Times New Roman" w:hAnsi="Times New Roman" w:cs="Times New Roman"/>
          <w:sz w:val="2"/>
          <w:szCs w:val="2"/>
        </w:rPr>
      </w:pP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
        <w:gridCol w:w="9333"/>
      </w:tblGrid>
      <w:tr w:rsidR="001E43A0" w:rsidRPr="00E04E7B" w:rsidTr="00BC10E8">
        <w:tc>
          <w:tcPr>
            <w:tcW w:w="4887" w:type="dxa"/>
            <w:gridSpan w:val="2"/>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(la mesure) (suite)</w:t>
            </w:r>
          </w:p>
        </w:tc>
        <w:tc>
          <w:tcPr>
            <w:tcW w:w="9333"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Résoudre des problèmes à l’aide de mesures directes et indirectes.</w:t>
            </w:r>
          </w:p>
        </w:tc>
      </w:tr>
      <w:tr w:rsidR="001E43A0" w:rsidRPr="00E04E7B" w:rsidTr="00BC10E8">
        <w:trPr>
          <w:trHeight w:val="1785"/>
        </w:trPr>
        <w:tc>
          <w:tcPr>
            <w:tcW w:w="4878" w:type="dxa"/>
            <w:tcBorders>
              <w:top w:val="single" w:sz="6" w:space="0" w:color="auto"/>
              <w:bottom w:val="single" w:sz="6" w:space="0" w:color="auto"/>
            </w:tcBorders>
          </w:tcPr>
          <w:p w:rsidR="001E43A0" w:rsidRPr="00BC10E8" w:rsidRDefault="001E43A0" w:rsidP="00EC275B">
            <w:pPr>
              <w:pStyle w:val="number"/>
              <w:tabs>
                <w:tab w:val="clear" w:pos="288"/>
              </w:tabs>
              <w:spacing w:before="60" w:line="240" w:lineRule="auto"/>
              <w:rPr>
                <w:rFonts w:eastAsia="MS Mincho"/>
                <w:sz w:val="22"/>
              </w:rPr>
            </w:pPr>
            <w:r w:rsidRPr="00BC10E8">
              <w:rPr>
                <w:sz w:val="22"/>
              </w:rPr>
              <w:t>3.</w:t>
            </w:r>
            <w:r w:rsidRPr="00BC10E8">
              <w:rPr>
                <w:sz w:val="22"/>
              </w:rPr>
              <w:tab/>
            </w:r>
            <w:r w:rsidRPr="00BC10E8">
              <w:rPr>
                <w:rFonts w:eastAsia="MS Mincho"/>
                <w:sz w:val="22"/>
              </w:rPr>
              <w:t>Démontrer une compréhension de l’aire de figures à deux dimensions régulières et irrégulières en :</w:t>
            </w:r>
          </w:p>
          <w:p w:rsidR="001E43A0" w:rsidRPr="00816642" w:rsidRDefault="001E43A0" w:rsidP="007B0259">
            <w:pPr>
              <w:numPr>
                <w:ilvl w:val="0"/>
                <w:numId w:val="98"/>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reconnaissant que l’aire se mesure en unités carrées;</w:t>
            </w:r>
          </w:p>
          <w:p w:rsidR="001E43A0" w:rsidRPr="00816642" w:rsidRDefault="001E43A0" w:rsidP="007B0259">
            <w:pPr>
              <w:numPr>
                <w:ilvl w:val="0"/>
                <w:numId w:val="98"/>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choisissant et en justifiant des référents pour le cm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 xml:space="preserve"> ou le 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w:t>
            </w:r>
          </w:p>
          <w:p w:rsidR="001E43A0" w:rsidRPr="00816642" w:rsidRDefault="001E43A0" w:rsidP="007B0259">
            <w:pPr>
              <w:numPr>
                <w:ilvl w:val="0"/>
                <w:numId w:val="98"/>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estimant des aires à l’aide de référents pour le cm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 xml:space="preserve"> ou le 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w:t>
            </w:r>
          </w:p>
          <w:p w:rsidR="001E43A0" w:rsidRPr="00816642" w:rsidRDefault="001E43A0" w:rsidP="007B0259">
            <w:pPr>
              <w:numPr>
                <w:ilvl w:val="0"/>
                <w:numId w:val="98"/>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déterminant et en notant des aires en cm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 xml:space="preserve"> ou en 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w:t>
            </w:r>
          </w:p>
          <w:p w:rsidR="001E43A0" w:rsidRPr="00816642" w:rsidRDefault="001E43A0" w:rsidP="007B0259">
            <w:pPr>
              <w:numPr>
                <w:ilvl w:val="0"/>
                <w:numId w:val="98"/>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construisant différents rectangles pour une aire donnée (cm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 xml:space="preserve"> ou m</w:t>
            </w:r>
            <w:r w:rsidRPr="00816642">
              <w:rPr>
                <w:rFonts w:ascii="Times New Roman" w:hAnsi="Times New Roman" w:cs="Times New Roman"/>
                <w:sz w:val="22"/>
                <w:vertAlign w:val="superscript"/>
                <w:lang w:val="fr-CA"/>
              </w:rPr>
              <w:t>2</w:t>
            </w:r>
            <w:r w:rsidRPr="00816642">
              <w:rPr>
                <w:rFonts w:ascii="Times New Roman" w:hAnsi="Times New Roman" w:cs="Times New Roman"/>
                <w:sz w:val="22"/>
                <w:lang w:val="fr-CA"/>
              </w:rPr>
              <w:t>) afin de démontrer que plusieurs rectangles différents peuvent avoir la même aire.</w:t>
            </w:r>
          </w:p>
          <w:p w:rsidR="001E43A0" w:rsidRPr="00816642" w:rsidRDefault="001E43A0" w:rsidP="00EC275B">
            <w:pPr>
              <w:spacing w:after="60" w:line="240" w:lineRule="auto"/>
              <w:ind w:left="288"/>
              <w:rPr>
                <w:rFonts w:ascii="Times New Roman" w:hAnsi="Times New Roman" w:cs="Times New Roman"/>
              </w:rPr>
            </w:pPr>
            <w:r w:rsidRPr="00816642">
              <w:rPr>
                <w:rFonts w:ascii="Times New Roman" w:hAnsi="Times New Roman" w:cs="Times New Roman"/>
                <w:sz w:val="22"/>
              </w:rPr>
              <w:t>[C, CE, L, R, RP, V]</w:t>
            </w:r>
          </w:p>
        </w:tc>
        <w:tc>
          <w:tcPr>
            <w:tcW w:w="9342" w:type="dxa"/>
            <w:gridSpan w:val="2"/>
            <w:tcBorders>
              <w:top w:val="single" w:sz="6" w:space="0" w:color="auto"/>
              <w:bottom w:val="single" w:sz="6" w:space="0" w:color="auto"/>
            </w:tcBorders>
          </w:tcPr>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Décrire l’aire comme étant la mesure d’une surface, notée en unités carrées.</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Identifier et expliquer pourquoi les unités carrées sont les unités les plus appropriées pour mesurer l’aire.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Fournir un référent pour le centimètre carré et justifier le choix.</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Fournir un référent pour le mètre carré et justifier le choix.</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Déterminer quelle unité carrée standard est représentée par un référent donné.</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Estimer l’aire d’une figure à deux dimensions donnée à l’aide de ses propres référents.</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Déterminer l’aire d’une figure régulière à deux dimensions et expliquer la stratégie.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Déterminer l’aire d’une figure irrégulière à deux dimensions et expliquer la stratégie.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Construire un rectangle dont l’aire est donnée.</w:t>
            </w:r>
          </w:p>
          <w:p w:rsidR="001E43A0" w:rsidRPr="00BC10E8" w:rsidRDefault="001E43A0" w:rsidP="007B0259">
            <w:pPr>
              <w:pStyle w:val="IE1"/>
              <w:numPr>
                <w:ilvl w:val="0"/>
                <w:numId w:val="118"/>
              </w:numPr>
              <w:tabs>
                <w:tab w:val="clear" w:pos="360"/>
                <w:tab w:val="clear" w:pos="504"/>
              </w:tabs>
              <w:spacing w:before="60" w:after="60" w:line="240" w:lineRule="auto"/>
              <w:rPr>
                <w:sz w:val="22"/>
                <w:lang w:val="fr-CA"/>
              </w:rPr>
            </w:pPr>
            <w:r w:rsidRPr="00BC10E8">
              <w:rPr>
                <w:sz w:val="22"/>
                <w:lang w:val="fr-CA"/>
              </w:rPr>
              <w:t>Démontrer que plusieurs rectangles différents peuvent avoir la même aire en dessinant au moins deux rectangles différents, mais ayant la même aire.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objets à trois dimensions et les figures à deux dimensions)</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les propriétés d’objets à trois dimensions et de figures à deux dimensions, et analyser les relations qui existent entre elles.</w:t>
            </w:r>
          </w:p>
        </w:tc>
      </w:tr>
      <w:tr w:rsidR="001E43A0" w:rsidRPr="00E04E7B" w:rsidTr="00BC10E8">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tabs>
                <w:tab w:val="clear" w:pos="288"/>
                <w:tab w:val="num" w:pos="432"/>
                <w:tab w:val="num" w:pos="1498"/>
              </w:tabs>
              <w:spacing w:before="60" w:line="240" w:lineRule="auto"/>
              <w:rPr>
                <w:sz w:val="22"/>
                <w:szCs w:val="22"/>
              </w:rPr>
            </w:pPr>
            <w:r w:rsidRPr="00BC10E8">
              <w:rPr>
                <w:sz w:val="22"/>
                <w:szCs w:val="22"/>
              </w:rPr>
              <w:t>4.</w:t>
            </w:r>
            <w:r w:rsidRPr="00BC10E8">
              <w:rPr>
                <w:sz w:val="22"/>
                <w:szCs w:val="22"/>
              </w:rPr>
              <w:tab/>
              <w:t>Décrire et construire des prismes droits à base rectangulaire et des prismes droits à base triangulaire.</w:t>
            </w:r>
          </w:p>
          <w:p w:rsidR="001E43A0" w:rsidRPr="00BC10E8" w:rsidRDefault="001E43A0" w:rsidP="00EC275B">
            <w:pPr>
              <w:pStyle w:val="number"/>
              <w:spacing w:line="240" w:lineRule="auto"/>
              <w:ind w:firstLine="0"/>
              <w:rPr>
                <w:sz w:val="22"/>
              </w:rPr>
            </w:pPr>
            <w:r w:rsidRPr="00BC10E8">
              <w:rPr>
                <w:sz w:val="22"/>
              </w:rPr>
              <w:t>[C, L, R, V]</w:t>
            </w:r>
          </w:p>
          <w:p w:rsidR="001E43A0" w:rsidRPr="00816642" w:rsidRDefault="001E43A0" w:rsidP="00EC275B">
            <w:pPr>
              <w:spacing w:before="60" w:after="60" w:line="240" w:lineRule="auto"/>
              <w:rPr>
                <w:rFonts w:ascii="Times New Roman" w:hAnsi="Times New Roman" w:cs="Times New Roman"/>
              </w:rPr>
            </w:pPr>
          </w:p>
        </w:tc>
        <w:tc>
          <w:tcPr>
            <w:tcW w:w="9360" w:type="dxa"/>
            <w:tcBorders>
              <w:top w:val="single" w:sz="6" w:space="0" w:color="auto"/>
              <w:bottom w:val="single" w:sz="6" w:space="0" w:color="auto"/>
            </w:tcBorders>
          </w:tcPr>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Identifier et nommer des attributs communs de prismes droits à bases rectangulaires d’un ensemble de tels prismes.</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Identifier et nommer des attributs communs de prismes droits à bases triangulaires d’un ensemble de tels prismes.</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Trier les prismes droits à bases rectangulaires et à bases triangulaires d’un ensemble de prismes donné selon la forme de leurs bases.</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Construire et décrire un modèle d’un prisme droit à base rectangulaire et d’un prisme droit à base triangulaire à l’aide de matériel concret comme des blocs ou de la pâte à modeler.</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Construire des prismes droits à bases rectangulaires à partir de leurs développements.</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Construire des prismes droits à bases triangulaires à partir de leurs développements.</w:t>
            </w:r>
          </w:p>
          <w:p w:rsidR="001E43A0" w:rsidRPr="00BC10E8" w:rsidRDefault="001E43A0" w:rsidP="007B0259">
            <w:pPr>
              <w:pStyle w:val="IE1"/>
              <w:numPr>
                <w:ilvl w:val="0"/>
                <w:numId w:val="85"/>
              </w:numPr>
              <w:tabs>
                <w:tab w:val="clear" w:pos="360"/>
                <w:tab w:val="clear" w:pos="504"/>
              </w:tabs>
              <w:spacing w:before="60" w:after="60" w:line="240" w:lineRule="auto"/>
              <w:rPr>
                <w:sz w:val="22"/>
                <w:lang w:val="fr-CA"/>
              </w:rPr>
            </w:pPr>
            <w:r w:rsidRPr="00BC10E8">
              <w:rPr>
                <w:sz w:val="22"/>
                <w:lang w:val="fr-CA"/>
              </w:rPr>
              <w:t>Identifier des exemples de prismes droits à bases rectangulaires et à bases triangulaires dans l’environnement.</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transformations)</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et analyser les positions et les déplacements d’objets et de figures.</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single" w:sz="6" w:space="0" w:color="auto"/>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tabs>
                <w:tab w:val="clear" w:pos="288"/>
              </w:tabs>
              <w:spacing w:before="60" w:line="240" w:lineRule="auto"/>
              <w:rPr>
                <w:rFonts w:eastAsia="MS Mincho"/>
                <w:sz w:val="22"/>
              </w:rPr>
            </w:pPr>
            <w:r w:rsidRPr="00BC10E8">
              <w:rPr>
                <w:sz w:val="22"/>
              </w:rPr>
              <w:t>5.</w:t>
            </w:r>
            <w:r w:rsidRPr="00BC10E8">
              <w:rPr>
                <w:sz w:val="22"/>
              </w:rPr>
              <w:tab/>
            </w:r>
            <w:r w:rsidRPr="00BC10E8">
              <w:rPr>
                <w:rFonts w:eastAsia="MS Mincho"/>
                <w:sz w:val="22"/>
              </w:rPr>
              <w:t>Démontrer une compréhension de la congruence, de façon concrète et imagée.</w:t>
            </w:r>
          </w:p>
          <w:p w:rsidR="001E43A0" w:rsidRPr="00816642" w:rsidRDefault="001E43A0" w:rsidP="00EC275B">
            <w:pPr>
              <w:spacing w:line="240" w:lineRule="auto"/>
              <w:ind w:left="288"/>
              <w:rPr>
                <w:rFonts w:ascii="Times New Roman" w:hAnsi="Times New Roman" w:cs="Times New Roman"/>
              </w:rPr>
            </w:pPr>
            <w:r w:rsidRPr="00816642">
              <w:rPr>
                <w:rFonts w:ascii="Times New Roman" w:hAnsi="Times New Roman" w:cs="Times New Roman"/>
                <w:sz w:val="22"/>
              </w:rPr>
              <w:t>[L, R,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Déterminer si deux figures sont congruentes et expliquer la stratégie utilisée.</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Créer une figure congruente à figure donnée.</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Identifier les figures congruentes dans un ensemble de figures orientées différemment.</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Identifier les sommets et les côtés correspondants à deux figures congruentes.</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tabs>
                <w:tab w:val="clear" w:pos="288"/>
              </w:tabs>
              <w:spacing w:before="60" w:line="240" w:lineRule="auto"/>
              <w:rPr>
                <w:rFonts w:eastAsia="MS Mincho"/>
                <w:sz w:val="22"/>
              </w:rPr>
            </w:pPr>
            <w:r w:rsidRPr="00BC10E8">
              <w:rPr>
                <w:sz w:val="22"/>
              </w:rPr>
              <w:t>6.</w:t>
            </w:r>
            <w:r w:rsidRPr="00BC10E8">
              <w:rPr>
                <w:sz w:val="22"/>
              </w:rPr>
              <w:tab/>
            </w:r>
            <w:r w:rsidRPr="00BC10E8">
              <w:rPr>
                <w:rFonts w:eastAsia="MS Mincho"/>
                <w:sz w:val="22"/>
              </w:rPr>
              <w:t>Démontrer une compréhension de la symétrie axiale en :</w:t>
            </w:r>
          </w:p>
          <w:p w:rsidR="001E43A0" w:rsidRPr="00816642" w:rsidRDefault="001E43A0" w:rsidP="007B0259">
            <w:pPr>
              <w:numPr>
                <w:ilvl w:val="0"/>
                <w:numId w:val="99"/>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identifiant des figures symétriques à deux dimensions;</w:t>
            </w:r>
          </w:p>
          <w:p w:rsidR="001E43A0" w:rsidRPr="00816642" w:rsidRDefault="001E43A0" w:rsidP="007B0259">
            <w:pPr>
              <w:numPr>
                <w:ilvl w:val="0"/>
                <w:numId w:val="99"/>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créant des figures symétriques à deux dimensions;</w:t>
            </w:r>
          </w:p>
          <w:p w:rsidR="001E43A0" w:rsidRPr="00816642" w:rsidRDefault="001E43A0" w:rsidP="007B0259">
            <w:pPr>
              <w:numPr>
                <w:ilvl w:val="0"/>
                <w:numId w:val="99"/>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dessinant un ou plusieurs axes de symétrie à l’intérieur d’une figure à deux dimensions.</w:t>
            </w:r>
          </w:p>
          <w:p w:rsidR="001E43A0" w:rsidRPr="00816642" w:rsidRDefault="001E43A0" w:rsidP="00EC275B">
            <w:pPr>
              <w:spacing w:line="240" w:lineRule="auto"/>
              <w:ind w:left="288"/>
              <w:rPr>
                <w:rFonts w:ascii="Times New Roman" w:hAnsi="Times New Roman" w:cs="Times New Roman"/>
              </w:rPr>
            </w:pPr>
            <w:r w:rsidRPr="00816642">
              <w:rPr>
                <w:rFonts w:ascii="Times New Roman" w:hAnsi="Times New Roman" w:cs="Times New Roman"/>
                <w:sz w:val="22"/>
              </w:rPr>
              <w:t>[C, L,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Identifier les attributs de figures à deux dimensions symétriques et asymétriques données.</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Trier un ensemble de figures à deux dimensions donné selon qu’il s’agit de figures symétriques ou asymétriques.</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Compléter une figure symétrique à deux dimensions, étant donné la moitié de cette figure et son axe de symétrie.</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Identifier les axes de symétrie d’un ensemble de figures à deux dimensions donné et en expliquer la symétrie.</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Déterminer si une figure à deux dimensions donnée est symétrique ou non en la pliant pour en superposer les deux moitiés ou à l’aide d’un MIRA.</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Créer une figure symétrique avec et sans l’aide de matériel de manipulation.</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Fournir des exemples de figures symétriques observées dans l’environnement et identifier leur(s) axe(s) de symétrie.</w:t>
            </w:r>
          </w:p>
          <w:p w:rsidR="001E43A0" w:rsidRPr="00BC10E8" w:rsidRDefault="001E43A0" w:rsidP="007B0259">
            <w:pPr>
              <w:pStyle w:val="IE1"/>
              <w:numPr>
                <w:ilvl w:val="0"/>
                <w:numId w:val="119"/>
              </w:numPr>
              <w:tabs>
                <w:tab w:val="clear" w:pos="360"/>
                <w:tab w:val="clear" w:pos="504"/>
              </w:tabs>
              <w:spacing w:before="60" w:after="60" w:line="240" w:lineRule="auto"/>
              <w:rPr>
                <w:sz w:val="22"/>
                <w:lang w:val="fr-CA"/>
              </w:rPr>
            </w:pPr>
            <w:r w:rsidRPr="00BC10E8">
              <w:rPr>
                <w:sz w:val="22"/>
                <w:lang w:val="fr-CA"/>
              </w:rPr>
              <w:t>Trier des figures à deux dimensions d’un ensemble donné selon qu’elles n’ont aucun axe de symétrie, un axe de symétrie ou plus d’un axe de symétrie.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Quatrième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E43A0" w:rsidRPr="00E04E7B" w:rsidTr="00BC10E8">
        <w:tc>
          <w:tcPr>
            <w:tcW w:w="486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statistique et la probabilité</w:t>
            </w:r>
            <w:r w:rsidRPr="00816642">
              <w:rPr>
                <w:rFonts w:ascii="Times New Roman" w:hAnsi="Times New Roman" w:cs="Times New Roman"/>
                <w:lang w:val="fr-CA"/>
              </w:rPr>
              <w:br/>
              <w:t>(l’analyse de données)</w:t>
            </w:r>
          </w:p>
        </w:tc>
        <w:tc>
          <w:tcPr>
            <w:tcW w:w="936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Recueillir, présenter et analyser des données afin de résoudre des problèmes.</w:t>
            </w:r>
          </w:p>
        </w:tc>
      </w:tr>
      <w:tr w:rsidR="001E43A0" w:rsidRPr="00E04E7B" w:rsidTr="00BC10E8">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Borders>
              <w:top w:val="single" w:sz="6" w:space="0" w:color="auto"/>
              <w:bottom w:val="single" w:sz="6" w:space="0" w:color="auto"/>
            </w:tcBorders>
          </w:tcPr>
          <w:p w:rsidR="001E43A0" w:rsidRPr="00BC10E8" w:rsidRDefault="001E43A0" w:rsidP="00EC275B">
            <w:pPr>
              <w:pStyle w:val="number"/>
              <w:spacing w:before="60" w:after="60" w:line="240" w:lineRule="auto"/>
              <w:rPr>
                <w:sz w:val="22"/>
                <w:szCs w:val="22"/>
              </w:rPr>
            </w:pPr>
            <w:r w:rsidRPr="00BC10E8">
              <w:rPr>
                <w:sz w:val="22"/>
                <w:szCs w:val="22"/>
              </w:rPr>
              <w:t>1.</w:t>
            </w:r>
            <w:r w:rsidRPr="00BC10E8">
              <w:rPr>
                <w:sz w:val="22"/>
                <w:szCs w:val="22"/>
              </w:rPr>
              <w:tab/>
              <w:t>Démontrer une compréhension de la correspondance multivoque.</w:t>
            </w:r>
            <w:r w:rsidRPr="00BC10E8">
              <w:rPr>
                <w:sz w:val="22"/>
                <w:szCs w:val="22"/>
              </w:rPr>
              <w:br/>
              <w:t>[C, R, T, V]</w:t>
            </w:r>
            <w:r w:rsidRPr="00BC10E8">
              <w:rPr>
                <w:sz w:val="22"/>
                <w:szCs w:val="22"/>
              </w:rPr>
              <w:br/>
            </w:r>
            <w:r w:rsidRPr="00BC10E8">
              <w:rPr>
                <w:rFonts w:eastAsia="MS Mincho"/>
                <w:sz w:val="22"/>
                <w:szCs w:val="22"/>
              </w:rPr>
              <w:t>[</w:t>
            </w:r>
            <w:r w:rsidRPr="00BC10E8">
              <w:rPr>
                <w:sz w:val="22"/>
                <w:szCs w:val="22"/>
              </w:rPr>
              <w:t>TIC : C6-2.2; C6-2.3</w:t>
            </w:r>
            <w:r w:rsidRPr="00BC10E8">
              <w:rPr>
                <w:rFonts w:eastAsia="MS Mincho"/>
                <w:sz w:val="22"/>
                <w:szCs w:val="22"/>
              </w:rPr>
              <w:t>]</w:t>
            </w:r>
          </w:p>
        </w:tc>
        <w:tc>
          <w:tcPr>
            <w:tcW w:w="9360" w:type="dxa"/>
            <w:tcBorders>
              <w:top w:val="single" w:sz="6" w:space="0" w:color="auto"/>
              <w:bottom w:val="single" w:sz="6" w:space="0" w:color="auto"/>
            </w:tcBorders>
          </w:tcPr>
          <w:p w:rsidR="001E43A0" w:rsidRPr="00BC10E8" w:rsidRDefault="001E43A0" w:rsidP="007B0259">
            <w:pPr>
              <w:pStyle w:val="IE1"/>
              <w:numPr>
                <w:ilvl w:val="0"/>
                <w:numId w:val="120"/>
              </w:numPr>
              <w:tabs>
                <w:tab w:val="clear" w:pos="360"/>
                <w:tab w:val="clear" w:pos="504"/>
              </w:tabs>
              <w:spacing w:before="60" w:after="60" w:line="240" w:lineRule="auto"/>
              <w:rPr>
                <w:sz w:val="22"/>
                <w:lang w:val="fr-CA"/>
              </w:rPr>
            </w:pPr>
            <w:r w:rsidRPr="00BC10E8">
              <w:rPr>
                <w:sz w:val="22"/>
                <w:lang w:val="fr-CA"/>
              </w:rPr>
              <w:t xml:space="preserve">Comparer des diagrammes dans lesquels des correspondances </w:t>
            </w:r>
            <w:r w:rsidRPr="00BC10E8">
              <w:rPr>
                <w:sz w:val="22"/>
                <w:szCs w:val="22"/>
                <w:lang w:val="fr-CA"/>
              </w:rPr>
              <w:t>multivoque</w:t>
            </w:r>
            <w:r w:rsidRPr="00BC10E8">
              <w:rPr>
                <w:sz w:val="22"/>
                <w:lang w:val="fr-CA"/>
              </w:rPr>
              <w:t xml:space="preserve"> et biunivoque ont été utilisées pour représenter le même ensemble de données, puis expliquer en quoi ces graphiques se ressemblent et en quoi ils diffèrent.</w:t>
            </w:r>
          </w:p>
          <w:p w:rsidR="001E43A0" w:rsidRPr="00BC10E8" w:rsidRDefault="001E43A0" w:rsidP="007B0259">
            <w:pPr>
              <w:pStyle w:val="IE1"/>
              <w:numPr>
                <w:ilvl w:val="0"/>
                <w:numId w:val="120"/>
              </w:numPr>
              <w:tabs>
                <w:tab w:val="clear" w:pos="360"/>
                <w:tab w:val="clear" w:pos="504"/>
              </w:tabs>
              <w:spacing w:before="60" w:after="60" w:line="240" w:lineRule="auto"/>
              <w:rPr>
                <w:color w:val="000000"/>
                <w:sz w:val="22"/>
                <w:lang w:val="fr-CA"/>
              </w:rPr>
            </w:pPr>
            <w:r w:rsidRPr="00BC10E8">
              <w:rPr>
                <w:color w:val="000000"/>
                <w:sz w:val="22"/>
                <w:lang w:val="fr-CA"/>
              </w:rPr>
              <w:t xml:space="preserve">Expliquer pourquoi il est parfois préférable d’utiliser des correspondances </w:t>
            </w:r>
            <w:r w:rsidRPr="00BC10E8">
              <w:rPr>
                <w:sz w:val="22"/>
                <w:szCs w:val="22"/>
                <w:lang w:val="fr-CA"/>
              </w:rPr>
              <w:t>multivoques</w:t>
            </w:r>
            <w:r w:rsidRPr="00BC10E8">
              <w:rPr>
                <w:color w:val="000000"/>
                <w:sz w:val="22"/>
                <w:lang w:val="fr-CA"/>
              </w:rPr>
              <w:t xml:space="preserve"> plutôt que des correspondances biunivoques.</w:t>
            </w:r>
          </w:p>
          <w:p w:rsidR="001E43A0" w:rsidRPr="00BC10E8" w:rsidRDefault="001E43A0" w:rsidP="007B0259">
            <w:pPr>
              <w:pStyle w:val="IE1"/>
              <w:numPr>
                <w:ilvl w:val="0"/>
                <w:numId w:val="120"/>
              </w:numPr>
              <w:tabs>
                <w:tab w:val="clear" w:pos="360"/>
                <w:tab w:val="clear" w:pos="504"/>
              </w:tabs>
              <w:spacing w:before="60" w:after="60" w:line="240" w:lineRule="auto"/>
              <w:rPr>
                <w:color w:val="000000"/>
                <w:sz w:val="22"/>
                <w:lang w:val="fr-CA"/>
              </w:rPr>
            </w:pPr>
            <w:r w:rsidRPr="00BC10E8">
              <w:rPr>
                <w:color w:val="000000"/>
                <w:sz w:val="22"/>
                <w:lang w:val="fr-CA"/>
              </w:rPr>
              <w:t xml:space="preserve">Trouver des exemples de graphiques qui illustrent des correspondances </w:t>
            </w:r>
            <w:r w:rsidRPr="00BC10E8">
              <w:rPr>
                <w:sz w:val="22"/>
                <w:szCs w:val="22"/>
                <w:lang w:val="fr-CA"/>
              </w:rPr>
              <w:t>multivoques</w:t>
            </w:r>
            <w:r w:rsidRPr="00BC10E8">
              <w:rPr>
                <w:color w:val="000000"/>
                <w:sz w:val="22"/>
                <w:lang w:val="fr-CA"/>
              </w:rPr>
              <w:t xml:space="preserve"> dans les médias imprimés et électroniques, tels que les quotidiens, les magazines et Internet, et décrire les correspondances.</w:t>
            </w:r>
          </w:p>
        </w:tc>
      </w:tr>
      <w:tr w:rsidR="001E43A0" w:rsidRPr="00E04E7B" w:rsidTr="00BC10E8">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 xml:space="preserve">Construire et interpréter des pictogrammes et des diagrammes à bandes qui représentent des correspondances </w:t>
            </w:r>
            <w:r w:rsidRPr="00816642">
              <w:rPr>
                <w:rFonts w:ascii="Times New Roman" w:hAnsi="Times New Roman" w:cs="Times New Roman"/>
                <w:sz w:val="22"/>
                <w:szCs w:val="22"/>
                <w:lang w:val="fr-CA"/>
              </w:rPr>
              <w:t>multivoques</w:t>
            </w:r>
            <w:r w:rsidRPr="00816642">
              <w:rPr>
                <w:rFonts w:ascii="Times New Roman" w:hAnsi="Times New Roman" w:cs="Times New Roman"/>
                <w:sz w:val="22"/>
                <w:lang w:val="fr-CA"/>
              </w:rPr>
              <w:t>, pour en tirer des conclusions.</w:t>
            </w:r>
            <w:r w:rsidRPr="00816642">
              <w:rPr>
                <w:rFonts w:ascii="Times New Roman" w:hAnsi="Times New Roman" w:cs="Times New Roman"/>
                <w:sz w:val="22"/>
                <w:lang w:val="fr-CA"/>
              </w:rPr>
              <w:br/>
            </w:r>
            <w:r w:rsidRPr="00816642">
              <w:rPr>
                <w:rFonts w:ascii="Times New Roman" w:hAnsi="Times New Roman" w:cs="Times New Roman"/>
                <w:sz w:val="22"/>
              </w:rPr>
              <w:t>[C, R, RP,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20"/>
              </w:numPr>
              <w:tabs>
                <w:tab w:val="clear" w:pos="360"/>
                <w:tab w:val="clear" w:pos="504"/>
              </w:tabs>
              <w:spacing w:before="60" w:after="60" w:line="240" w:lineRule="auto"/>
              <w:rPr>
                <w:sz w:val="22"/>
                <w:lang w:val="fr-CA"/>
              </w:rPr>
            </w:pPr>
            <w:r w:rsidRPr="00BC10E8">
              <w:rPr>
                <w:sz w:val="22"/>
                <w:lang w:val="fr-CA"/>
              </w:rPr>
              <w:t xml:space="preserve">Identifier </w:t>
            </w:r>
            <w:r w:rsidRPr="00BC10E8">
              <w:rPr>
                <w:color w:val="000000"/>
                <w:sz w:val="22"/>
                <w:lang w:val="fr-CA"/>
              </w:rPr>
              <w:t>un intervalle</w:t>
            </w:r>
            <w:r w:rsidRPr="00BC10E8">
              <w:rPr>
                <w:sz w:val="22"/>
                <w:lang w:val="fr-CA"/>
              </w:rPr>
              <w:t xml:space="preserve"> et le type de correspondance appropriés pour représenter un ensemble fourni de données, et justifier les choix.</w:t>
            </w:r>
          </w:p>
          <w:p w:rsidR="001E43A0" w:rsidRPr="00BC10E8" w:rsidRDefault="001E43A0" w:rsidP="007B0259">
            <w:pPr>
              <w:pStyle w:val="IE1"/>
              <w:numPr>
                <w:ilvl w:val="0"/>
                <w:numId w:val="120"/>
              </w:numPr>
              <w:tabs>
                <w:tab w:val="clear" w:pos="360"/>
                <w:tab w:val="clear" w:pos="504"/>
              </w:tabs>
              <w:spacing w:before="60" w:after="60" w:line="240" w:lineRule="auto"/>
              <w:rPr>
                <w:sz w:val="22"/>
                <w:lang w:val="fr-CA"/>
              </w:rPr>
            </w:pPr>
            <w:r w:rsidRPr="00BC10E8">
              <w:rPr>
                <w:sz w:val="22"/>
                <w:lang w:val="fr-CA"/>
              </w:rPr>
              <w:t>Créer et étiqueter (catégories, titre et légende) un pictogramme pour représenter un ensemble fourni de données en utilisant une correspondance univoque, et justifier la correspondance choisie.</w:t>
            </w:r>
          </w:p>
          <w:p w:rsidR="001E43A0" w:rsidRPr="00BC10E8" w:rsidRDefault="001E43A0" w:rsidP="007B0259">
            <w:pPr>
              <w:pStyle w:val="IE1"/>
              <w:numPr>
                <w:ilvl w:val="0"/>
                <w:numId w:val="120"/>
              </w:numPr>
              <w:tabs>
                <w:tab w:val="clear" w:pos="360"/>
                <w:tab w:val="clear" w:pos="504"/>
              </w:tabs>
              <w:spacing w:before="60" w:after="60" w:line="240" w:lineRule="auto"/>
              <w:rPr>
                <w:sz w:val="22"/>
                <w:lang w:val="fr-CA"/>
              </w:rPr>
            </w:pPr>
            <w:r w:rsidRPr="00BC10E8">
              <w:rPr>
                <w:sz w:val="22"/>
                <w:lang w:val="fr-CA"/>
              </w:rPr>
              <w:t>Créer et étiqueter (axes et titre) un diagramme à bandes pour représenter un ensemble fourni de données en appliquant une correspondance univoque, et justifier les intervalles utilisés.</w:t>
            </w:r>
          </w:p>
          <w:p w:rsidR="001E43A0" w:rsidRPr="00BC10E8" w:rsidRDefault="001E43A0" w:rsidP="007B0259">
            <w:pPr>
              <w:pStyle w:val="IE1"/>
              <w:numPr>
                <w:ilvl w:val="0"/>
                <w:numId w:val="120"/>
              </w:numPr>
              <w:tabs>
                <w:tab w:val="clear" w:pos="360"/>
                <w:tab w:val="clear" w:pos="504"/>
              </w:tabs>
              <w:spacing w:before="60" w:after="60" w:line="240" w:lineRule="auto"/>
              <w:rPr>
                <w:sz w:val="22"/>
                <w:lang w:val="fr-CA"/>
              </w:rPr>
            </w:pPr>
            <w:r w:rsidRPr="00BC10E8">
              <w:rPr>
                <w:sz w:val="22"/>
                <w:lang w:val="fr-CA"/>
              </w:rPr>
              <w:t>Répondre à une question donnée à l’aide d’un diagramme dans lequel une correspondance univoque est utilisée pour représenter un ensemble de données.</w:t>
            </w:r>
          </w:p>
        </w:tc>
      </w:tr>
    </w:tbl>
    <w:p w:rsidR="001E43A0" w:rsidRPr="00BC10E8" w:rsidRDefault="001E43A0" w:rsidP="00EC275B">
      <w:pPr>
        <w:spacing w:line="240" w:lineRule="auto"/>
        <w:rPr>
          <w:rFonts w:ascii="Times New Roman" w:hAnsi="Times New Roman" w:cs="Times New Roman"/>
          <w:sz w:val="22"/>
          <w:lang w:val="fr-CA"/>
        </w:rPr>
        <w:sectPr w:rsidR="001E43A0" w:rsidRPr="00BC10E8" w:rsidSect="00BC10E8">
          <w:headerReference w:type="even" r:id="rId156"/>
          <w:headerReference w:type="default" r:id="rId157"/>
          <w:footerReference w:type="even" r:id="rId158"/>
          <w:footerReference w:type="default" r:id="rId159"/>
          <w:pgSz w:w="15840" w:h="12240" w:orient="landscape" w:code="1"/>
          <w:pgMar w:top="1440" w:right="1440" w:bottom="1440" w:left="1440" w:header="720" w:footer="936" w:gutter="0"/>
          <w:cols w:space="720"/>
        </w:sectPr>
      </w:pPr>
    </w:p>
    <w:p w:rsidR="001E43A0" w:rsidRPr="00BC10E8" w:rsidRDefault="001E43A0" w:rsidP="00EC275B">
      <w:pPr>
        <w:spacing w:line="240" w:lineRule="auto"/>
        <w:rPr>
          <w:rFonts w:ascii="Times New Roman" w:hAnsi="Times New Roman" w:cs="Times New Roman"/>
          <w:sz w:val="2"/>
          <w:lang w:val="fr-CA"/>
        </w:rPr>
      </w:pPr>
    </w:p>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b/>
        </w:rPr>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816642" w:rsidRDefault="001E43A0" w:rsidP="00EC275B">
            <w:pPr>
              <w:spacing w:before="60" w:line="240" w:lineRule="auto"/>
              <w:ind w:left="288" w:hanging="288"/>
              <w:rPr>
                <w:rFonts w:ascii="Times New Roman" w:hAnsi="Times New Roman" w:cs="Times New Roman"/>
              </w:rPr>
            </w:pPr>
            <w:r w:rsidRPr="00816642">
              <w:rPr>
                <w:rFonts w:ascii="Times New Roman" w:hAnsi="Times New Roman" w:cs="Times New Roman"/>
                <w:sz w:val="22"/>
                <w:lang w:val="fr-CA"/>
              </w:rPr>
              <w:t>1.</w:t>
            </w:r>
            <w:r w:rsidRPr="00816642">
              <w:rPr>
                <w:rFonts w:ascii="Times New Roman" w:hAnsi="Times New Roman" w:cs="Times New Roman"/>
                <w:sz w:val="22"/>
                <w:lang w:val="fr-CA"/>
              </w:rPr>
              <w:tab/>
              <w:t>Représenter et décrire les nombres entiers positifs jusqu’à 1 000 000.</w:t>
            </w:r>
            <w:r w:rsidRPr="00816642">
              <w:rPr>
                <w:rFonts w:ascii="Times New Roman" w:hAnsi="Times New Roman" w:cs="Times New Roman"/>
                <w:sz w:val="22"/>
                <w:lang w:val="fr-CA"/>
              </w:rPr>
              <w:br/>
            </w:r>
            <w:r w:rsidRPr="00816642">
              <w:rPr>
                <w:rFonts w:ascii="Times New Roman" w:hAnsi="Times New Roman" w:cs="Times New Roman"/>
                <w:sz w:val="22"/>
              </w:rPr>
              <w:t>[C, L, T, V]</w:t>
            </w:r>
            <w:r w:rsidRPr="00816642">
              <w:rPr>
                <w:rFonts w:ascii="Times New Roman" w:hAnsi="Times New Roman" w:cs="Times New Roman"/>
                <w:sz w:val="22"/>
              </w:rPr>
              <w:br/>
            </w:r>
            <w:r w:rsidRPr="00816642">
              <w:rPr>
                <w:rFonts w:ascii="Times New Roman" w:hAnsi="Times New Roman" w:cs="Times New Roman"/>
                <w:sz w:val="22"/>
                <w:szCs w:val="22"/>
              </w:rPr>
              <w:t>[TIC : C6-2.2]</w:t>
            </w:r>
          </w:p>
        </w:tc>
        <w:tc>
          <w:tcPr>
            <w:tcW w:w="9360" w:type="dxa"/>
          </w:tcPr>
          <w:p w:rsidR="001E43A0" w:rsidRPr="00BC10E8" w:rsidRDefault="001E43A0" w:rsidP="007B0259">
            <w:pPr>
              <w:pStyle w:val="IE1"/>
              <w:numPr>
                <w:ilvl w:val="0"/>
                <w:numId w:val="121"/>
              </w:numPr>
              <w:tabs>
                <w:tab w:val="clear" w:pos="504"/>
              </w:tabs>
              <w:spacing w:before="60" w:after="60" w:line="240" w:lineRule="auto"/>
              <w:rPr>
                <w:sz w:val="22"/>
                <w:lang w:val="fr-CA"/>
              </w:rPr>
            </w:pPr>
            <w:r w:rsidRPr="00BC10E8">
              <w:rPr>
                <w:sz w:val="22"/>
                <w:lang w:val="fr-CA"/>
              </w:rPr>
              <w:t xml:space="preserve">Écrire un numéral donné en tenant compte des espaces conventionnelles sans utiliser de virgules, </w:t>
            </w:r>
            <w:r w:rsidRPr="00BC10E8">
              <w:rPr>
                <w:sz w:val="22"/>
                <w:lang w:val="fr-CA"/>
              </w:rPr>
              <w:br/>
              <w:t>ex. : 934 567, et non 934,567.</w:t>
            </w:r>
          </w:p>
          <w:p w:rsidR="001E43A0" w:rsidRPr="00BC10E8" w:rsidRDefault="001E43A0" w:rsidP="007B0259">
            <w:pPr>
              <w:pStyle w:val="IE1"/>
              <w:numPr>
                <w:ilvl w:val="0"/>
                <w:numId w:val="121"/>
              </w:numPr>
              <w:tabs>
                <w:tab w:val="clear" w:pos="504"/>
              </w:tabs>
              <w:spacing w:before="60" w:after="60" w:line="240" w:lineRule="auto"/>
              <w:rPr>
                <w:sz w:val="22"/>
                <w:lang w:val="fr-CA"/>
              </w:rPr>
            </w:pPr>
            <w:r w:rsidRPr="00BC10E8">
              <w:rPr>
                <w:sz w:val="22"/>
                <w:lang w:val="fr-CA"/>
              </w:rPr>
              <w:t>Décrire la régularité qui caractérise les valeurs de positions allant de droite à gauche (unité, dizaine, centaine, unité, dizaine, centaine…).</w:t>
            </w:r>
          </w:p>
          <w:p w:rsidR="001E43A0" w:rsidRPr="00BC10E8" w:rsidRDefault="001E43A0" w:rsidP="007B0259">
            <w:pPr>
              <w:pStyle w:val="IE1"/>
              <w:numPr>
                <w:ilvl w:val="0"/>
                <w:numId w:val="121"/>
              </w:numPr>
              <w:tabs>
                <w:tab w:val="clear" w:pos="504"/>
              </w:tabs>
              <w:spacing w:before="60" w:after="60" w:line="240" w:lineRule="auto"/>
              <w:rPr>
                <w:sz w:val="22"/>
                <w:lang w:val="fr-CA"/>
              </w:rPr>
            </w:pPr>
            <w:r w:rsidRPr="00BC10E8">
              <w:rPr>
                <w:sz w:val="22"/>
                <w:lang w:val="fr-CA"/>
              </w:rPr>
              <w:t>Décrire la valeur de chacun des chiffres d’un numéral donné.</w:t>
            </w:r>
          </w:p>
          <w:p w:rsidR="001E43A0" w:rsidRPr="00BC10E8" w:rsidRDefault="001E43A0" w:rsidP="007B0259">
            <w:pPr>
              <w:pStyle w:val="IE1"/>
              <w:numPr>
                <w:ilvl w:val="0"/>
                <w:numId w:val="121"/>
              </w:numPr>
              <w:tabs>
                <w:tab w:val="clear" w:pos="504"/>
              </w:tabs>
              <w:spacing w:before="60" w:after="60" w:line="240" w:lineRule="auto"/>
              <w:rPr>
                <w:b/>
                <w:sz w:val="22"/>
                <w:lang w:val="fr-CA"/>
              </w:rPr>
            </w:pPr>
            <w:r w:rsidRPr="00BC10E8">
              <w:rPr>
                <w:sz w:val="22"/>
                <w:lang w:val="fr-CA"/>
              </w:rPr>
              <w:t>Donner des exemples de grands nombres utilisés dans les médias imprimés ou électroniques.</w:t>
            </w:r>
          </w:p>
          <w:p w:rsidR="001E43A0" w:rsidRPr="00BC10E8" w:rsidRDefault="001E43A0" w:rsidP="007B0259">
            <w:pPr>
              <w:pStyle w:val="IE1"/>
              <w:numPr>
                <w:ilvl w:val="0"/>
                <w:numId w:val="121"/>
              </w:numPr>
              <w:tabs>
                <w:tab w:val="clear" w:pos="504"/>
              </w:tabs>
              <w:spacing w:before="60" w:after="60" w:line="240" w:lineRule="auto"/>
              <w:rPr>
                <w:b/>
                <w:sz w:val="22"/>
                <w:lang w:val="fr-CA"/>
              </w:rPr>
            </w:pPr>
            <w:r w:rsidRPr="00BC10E8">
              <w:rPr>
                <w:sz w:val="22"/>
                <w:lang w:val="fr-CA"/>
              </w:rPr>
              <w:t xml:space="preserve">Exprimer un numéral donné sous forme développée, ex. : 45 321 = (4 </w:t>
            </w:r>
            <w:r w:rsidRPr="00BC10E8">
              <w:rPr>
                <w:sz w:val="22"/>
                <w:szCs w:val="22"/>
                <w:lang w:val="fr-CA"/>
              </w:rPr>
              <w:sym w:font="Symbol" w:char="F0B4"/>
            </w:r>
            <w:r w:rsidRPr="00BC10E8">
              <w:rPr>
                <w:sz w:val="22"/>
                <w:lang w:val="fr-CA"/>
              </w:rPr>
              <w:t xml:space="preserve"> 10 000) + (5 </w:t>
            </w:r>
            <w:r w:rsidRPr="00BC10E8">
              <w:rPr>
                <w:sz w:val="22"/>
                <w:szCs w:val="22"/>
                <w:lang w:val="fr-CA"/>
              </w:rPr>
              <w:sym w:font="Symbol" w:char="F0B4"/>
            </w:r>
            <w:r w:rsidRPr="00BC10E8">
              <w:rPr>
                <w:sz w:val="22"/>
                <w:lang w:val="fr-CA"/>
              </w:rPr>
              <w:t xml:space="preserve"> 1 000) +</w:t>
            </w:r>
            <w:r w:rsidRPr="00BC10E8">
              <w:rPr>
                <w:sz w:val="22"/>
                <w:lang w:val="fr-CA"/>
              </w:rPr>
              <w:br/>
              <w:t xml:space="preserve">(3 </w:t>
            </w:r>
            <w:r w:rsidRPr="00BC10E8">
              <w:rPr>
                <w:sz w:val="22"/>
                <w:szCs w:val="22"/>
                <w:lang w:val="fr-CA"/>
              </w:rPr>
              <w:sym w:font="Symbol" w:char="F0B4"/>
            </w:r>
            <w:r w:rsidRPr="00BC10E8">
              <w:rPr>
                <w:sz w:val="22"/>
                <w:lang w:val="fr-CA"/>
              </w:rPr>
              <w:t xml:space="preserve"> 100) + (2 </w:t>
            </w:r>
            <w:r w:rsidRPr="00BC10E8">
              <w:rPr>
                <w:sz w:val="22"/>
                <w:szCs w:val="22"/>
                <w:lang w:val="fr-CA"/>
              </w:rPr>
              <w:sym w:font="Symbol" w:char="F0B4"/>
            </w:r>
            <w:r w:rsidRPr="00BC10E8">
              <w:rPr>
                <w:sz w:val="22"/>
                <w:lang w:val="fr-CA"/>
              </w:rPr>
              <w:t xml:space="preserve"> 10) + (1 </w:t>
            </w:r>
            <w:r w:rsidRPr="00BC10E8">
              <w:rPr>
                <w:sz w:val="22"/>
                <w:szCs w:val="22"/>
                <w:lang w:val="fr-CA"/>
              </w:rPr>
              <w:sym w:font="Symbol" w:char="F0B4"/>
            </w:r>
            <w:r w:rsidRPr="00BC10E8">
              <w:rPr>
                <w:sz w:val="22"/>
                <w:lang w:val="fr-CA"/>
              </w:rPr>
              <w:t xml:space="preserve"> 1) ou 40 000 + 5 000 + 300 + 20 + 1.</w:t>
            </w:r>
          </w:p>
          <w:p w:rsidR="001E43A0" w:rsidRPr="00BC10E8" w:rsidRDefault="001E43A0" w:rsidP="007B0259">
            <w:pPr>
              <w:pStyle w:val="IE1"/>
              <w:numPr>
                <w:ilvl w:val="0"/>
                <w:numId w:val="121"/>
              </w:numPr>
              <w:tabs>
                <w:tab w:val="clear" w:pos="504"/>
              </w:tabs>
              <w:spacing w:before="60" w:after="60" w:line="240" w:lineRule="auto"/>
              <w:rPr>
                <w:b/>
                <w:sz w:val="22"/>
                <w:lang w:val="fr-CA"/>
              </w:rPr>
            </w:pPr>
            <w:r w:rsidRPr="00BC10E8">
              <w:rPr>
                <w:sz w:val="22"/>
                <w:lang w:val="fr-CA"/>
              </w:rPr>
              <w:t>Écrire le numéral qui est représenté par une forme développée donnée.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0" w:type="dxa"/>
          </w:tcPr>
          <w:p w:rsidR="001E43A0" w:rsidRPr="00BC10E8" w:rsidRDefault="001E43A0" w:rsidP="00EC275B">
            <w:pPr>
              <w:pStyle w:val="number"/>
              <w:tabs>
                <w:tab w:val="clear" w:pos="288"/>
              </w:tabs>
              <w:spacing w:before="60" w:line="240" w:lineRule="auto"/>
              <w:rPr>
                <w:rFonts w:eastAsia="MS Mincho"/>
                <w:sz w:val="22"/>
              </w:rPr>
            </w:pPr>
            <w:r w:rsidRPr="00BC10E8">
              <w:rPr>
                <w:sz w:val="22"/>
              </w:rPr>
              <w:t>2.</w:t>
            </w:r>
            <w:r w:rsidRPr="00BC10E8">
              <w:rPr>
                <w:sz w:val="22"/>
              </w:rPr>
              <w:tab/>
            </w:r>
            <w:r w:rsidRPr="00BC10E8">
              <w:rPr>
                <w:rFonts w:eastAsia="MS Mincho"/>
                <w:sz w:val="22"/>
              </w:rPr>
              <w:t>Appliquer des stratégies d’estimations dans des contextes de résolution de problèmes en :</w:t>
            </w:r>
          </w:p>
          <w:p w:rsidR="001E43A0" w:rsidRPr="00816642" w:rsidRDefault="001E43A0" w:rsidP="007B0259">
            <w:pPr>
              <w:numPr>
                <w:ilvl w:val="0"/>
                <w:numId w:val="95"/>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arrondissant selon le premier chiffre;</w:t>
            </w:r>
          </w:p>
          <w:p w:rsidR="001E43A0" w:rsidRPr="00816642" w:rsidRDefault="001E43A0" w:rsidP="007B0259">
            <w:pPr>
              <w:numPr>
                <w:ilvl w:val="0"/>
                <w:numId w:val="95"/>
              </w:numPr>
              <w:tabs>
                <w:tab w:val="clear" w:pos="547"/>
              </w:tabs>
              <w:spacing w:after="0" w:line="240" w:lineRule="auto"/>
              <w:ind w:left="475" w:hanging="187"/>
              <w:rPr>
                <w:rFonts w:ascii="Times New Roman" w:hAnsi="Times New Roman" w:cs="Times New Roman"/>
              </w:rPr>
            </w:pPr>
            <w:r w:rsidRPr="00816642">
              <w:rPr>
                <w:rFonts w:ascii="Times New Roman" w:hAnsi="Times New Roman" w:cs="Times New Roman"/>
                <w:sz w:val="22"/>
              </w:rPr>
              <w:t>effectuant des compensations;</w:t>
            </w:r>
          </w:p>
          <w:p w:rsidR="001E43A0" w:rsidRPr="00816642" w:rsidRDefault="001E43A0" w:rsidP="007B0259">
            <w:pPr>
              <w:numPr>
                <w:ilvl w:val="0"/>
                <w:numId w:val="95"/>
              </w:numPr>
              <w:tabs>
                <w:tab w:val="clear" w:pos="547"/>
              </w:tabs>
              <w:spacing w:after="0" w:line="240" w:lineRule="auto"/>
              <w:ind w:left="475" w:hanging="187"/>
              <w:rPr>
                <w:rFonts w:ascii="Times New Roman" w:hAnsi="Times New Roman" w:cs="Times New Roman"/>
              </w:rPr>
            </w:pPr>
            <w:r w:rsidRPr="00816642">
              <w:rPr>
                <w:rFonts w:ascii="Times New Roman" w:hAnsi="Times New Roman" w:cs="Times New Roman"/>
                <w:sz w:val="22"/>
              </w:rPr>
              <w:t>utilisant des nombres compatibles.</w:t>
            </w:r>
          </w:p>
          <w:p w:rsidR="001E43A0" w:rsidRPr="00816642" w:rsidRDefault="001E43A0" w:rsidP="00EC275B">
            <w:pPr>
              <w:spacing w:line="240" w:lineRule="auto"/>
              <w:ind w:left="288"/>
              <w:rPr>
                <w:rFonts w:ascii="Times New Roman" w:hAnsi="Times New Roman" w:cs="Times New Roman"/>
              </w:rPr>
            </w:pPr>
            <w:r w:rsidRPr="00816642">
              <w:rPr>
                <w:rFonts w:ascii="Times New Roman" w:hAnsi="Times New Roman" w:cs="Times New Roman"/>
                <w:sz w:val="22"/>
              </w:rPr>
              <w:t>[C, CE, L, R, RP, V]</w:t>
            </w:r>
          </w:p>
        </w:tc>
        <w:tc>
          <w:tcPr>
            <w:tcW w:w="9360" w:type="dxa"/>
          </w:tcPr>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Fournir des exemples de contextes dans lesquels on doit effectuer des estimations pour :</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rPr>
            </w:pPr>
            <w:r w:rsidRPr="00816642">
              <w:rPr>
                <w:rFonts w:ascii="Times New Roman" w:hAnsi="Times New Roman" w:cs="Times New Roman"/>
                <w:sz w:val="22"/>
              </w:rPr>
              <w:t>faire des prédictions;</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vérifier la vraisemblance d’une réponse ou d’une solution;</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rPr>
            </w:pPr>
            <w:r w:rsidRPr="00816642">
              <w:rPr>
                <w:rFonts w:ascii="Times New Roman" w:hAnsi="Times New Roman" w:cs="Times New Roman"/>
                <w:sz w:val="22"/>
              </w:rPr>
              <w:t>déterminer des réponses approximatives.</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Décrire des contextes dans lesquels les surestimations sont importantes.</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Déterminer la solution approximative d’un problème donné qui n’exige pas une solution précise.</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Estimer une somme ou un produit à l’aide de nombres compatibles.</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Estimer la solution d’un problème donné en effectuant une compensation, et expliquer pourquoi la compensation était pertinente ou nécessaire.</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Choisir et appliquer une stratégie d’estimation pour résoudre un problème.</w:t>
            </w:r>
          </w:p>
          <w:p w:rsidR="001E43A0" w:rsidRPr="00BC10E8" w:rsidRDefault="001E43A0" w:rsidP="007B0259">
            <w:pPr>
              <w:pStyle w:val="IE1"/>
              <w:numPr>
                <w:ilvl w:val="0"/>
                <w:numId w:val="126"/>
              </w:numPr>
              <w:tabs>
                <w:tab w:val="clear" w:pos="360"/>
                <w:tab w:val="clear" w:pos="504"/>
              </w:tabs>
              <w:spacing w:before="60" w:after="60" w:line="240" w:lineRule="auto"/>
              <w:rPr>
                <w:sz w:val="22"/>
                <w:lang w:val="fr-CA"/>
              </w:rPr>
            </w:pPr>
            <w:r w:rsidRPr="00BC10E8">
              <w:rPr>
                <w:sz w:val="22"/>
                <w:lang w:val="fr-CA"/>
              </w:rPr>
              <w:t>Appliquer la stratégie d’arrondissement selon le premier chiffre pour faire des estimations de :</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sommes (ex. : la valeur de 253 + 615 est supérieure à celle de 200 + 600 = 800);</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différences (ex. : la valeur de 974 – 250 est proche de celle de 900 – 200 = 700);</w:t>
            </w:r>
          </w:p>
          <w:p w:rsidR="001E43A0" w:rsidRPr="00816642" w:rsidRDefault="001E43A0" w:rsidP="007B0259">
            <w:pPr>
              <w:numPr>
                <w:ilvl w:val="1"/>
                <w:numId w:val="83"/>
              </w:numPr>
              <w:tabs>
                <w:tab w:val="clear" w:pos="1498"/>
              </w:tabs>
              <w:spacing w:before="40" w:after="4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 xml:space="preserve">produits (ex. : </w:t>
            </w:r>
            <w:bookmarkStart w:id="16" w:name="OLE_LINK59"/>
            <w:bookmarkStart w:id="17" w:name="OLE_LINK60"/>
            <w:r w:rsidRPr="00816642">
              <w:rPr>
                <w:rFonts w:ascii="Times New Roman" w:hAnsi="Times New Roman" w:cs="Times New Roman"/>
                <w:sz w:val="22"/>
                <w:lang w:val="fr-CA"/>
              </w:rPr>
              <w:t>le produit de</w:t>
            </w:r>
            <w:bookmarkEnd w:id="16"/>
            <w:bookmarkEnd w:id="17"/>
            <w:r w:rsidRPr="00816642">
              <w:rPr>
                <w:rFonts w:ascii="Times New Roman" w:hAnsi="Times New Roman" w:cs="Times New Roman"/>
                <w:sz w:val="22"/>
                <w:lang w:val="fr-CA"/>
              </w:rPr>
              <w:t xml:space="preserve"> 23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24 est supérieur à celui de 20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20 (400) et inférieur à celui de 25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25 (625));</w:t>
            </w:r>
          </w:p>
          <w:p w:rsidR="001E43A0" w:rsidRPr="00816642" w:rsidRDefault="001E43A0" w:rsidP="007B0259">
            <w:pPr>
              <w:numPr>
                <w:ilvl w:val="1"/>
                <w:numId w:val="83"/>
              </w:numPr>
              <w:tabs>
                <w:tab w:val="clear" w:pos="1498"/>
              </w:tabs>
              <w:spacing w:before="40" w:after="6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 xml:space="preserve">quotients (ex. : le quotient de 831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xml:space="preserve"> 4 est supérieur à celui de 800 </w:t>
            </w:r>
            <w:r w:rsidRPr="00816642">
              <w:rPr>
                <w:rFonts w:ascii="Times New Roman" w:hAnsi="Times New Roman" w:cs="Times New Roman"/>
                <w:sz w:val="22"/>
                <w:szCs w:val="22"/>
              </w:rPr>
              <w:sym w:font="Symbol" w:char="F0B8"/>
            </w:r>
            <w:r w:rsidRPr="00816642">
              <w:rPr>
                <w:rFonts w:ascii="Times New Roman" w:hAnsi="Times New Roman" w:cs="Times New Roman"/>
                <w:sz w:val="22"/>
                <w:lang w:val="fr-CA"/>
              </w:rPr>
              <w:t xml:space="preserve"> 4 (200)).</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0" w:type="dxa"/>
          </w:tcPr>
          <w:p w:rsidR="001E43A0" w:rsidRPr="00BC10E8" w:rsidRDefault="001E43A0" w:rsidP="00EC275B">
            <w:pPr>
              <w:pStyle w:val="numero"/>
              <w:numPr>
                <w:ilvl w:val="0"/>
                <w:numId w:val="0"/>
              </w:numPr>
              <w:spacing w:before="60"/>
              <w:ind w:left="288" w:hanging="288"/>
            </w:pPr>
            <w:r w:rsidRPr="00BC10E8">
              <w:rPr>
                <w:sz w:val="22"/>
              </w:rPr>
              <w:t>3.</w:t>
            </w:r>
            <w:r w:rsidRPr="00BC10E8">
              <w:rPr>
                <w:sz w:val="22"/>
              </w:rPr>
              <w:tab/>
              <w:t>Appliquer des stratégies de calcul mental et des propriétés du nombre, telles que :</w:t>
            </w:r>
          </w:p>
          <w:p w:rsidR="001E43A0" w:rsidRPr="00816642" w:rsidRDefault="001E43A0" w:rsidP="007B0259">
            <w:pPr>
              <w:numPr>
                <w:ilvl w:val="0"/>
                <w:numId w:val="97"/>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compter par sauts à partir d’un fait connu;</w:t>
            </w:r>
          </w:p>
          <w:p w:rsidR="001E43A0" w:rsidRPr="00816642" w:rsidRDefault="001E43A0" w:rsidP="007B0259">
            <w:pPr>
              <w:numPr>
                <w:ilvl w:val="0"/>
                <w:numId w:val="97"/>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la notion du double ou de la moitié;</w:t>
            </w:r>
          </w:p>
          <w:p w:rsidR="001E43A0" w:rsidRPr="00816642" w:rsidRDefault="001E43A0" w:rsidP="007B0259">
            <w:pPr>
              <w:numPr>
                <w:ilvl w:val="0"/>
                <w:numId w:val="97"/>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les régularités qui se dégagent des faits de multiplication ou de division par 9;</w:t>
            </w:r>
          </w:p>
          <w:p w:rsidR="001E43A0" w:rsidRPr="00816642" w:rsidRDefault="001E43A0" w:rsidP="007B0259">
            <w:pPr>
              <w:numPr>
                <w:ilvl w:val="0"/>
                <w:numId w:val="97"/>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utiliser des doubles répétés ou des moitiés répétées;</w:t>
            </w:r>
          </w:p>
          <w:p w:rsidR="001E43A0" w:rsidRPr="00816642" w:rsidRDefault="001E43A0" w:rsidP="009E2C73">
            <w:pPr>
              <w:spacing w:line="240" w:lineRule="auto"/>
              <w:ind w:left="288"/>
              <w:rPr>
                <w:rFonts w:ascii="Times New Roman" w:hAnsi="Times New Roman" w:cs="Times New Roman"/>
              </w:rPr>
            </w:pPr>
            <w:r w:rsidRPr="00816642">
              <w:rPr>
                <w:rFonts w:ascii="Times New Roman" w:hAnsi="Times New Roman" w:cs="Times New Roman"/>
                <w:sz w:val="22"/>
                <w:lang w:val="fr-CA"/>
              </w:rPr>
              <w:t>pour déterminer, avec fluidité, les réponses aux faits de multiplication jusqu’à 81 et aux faits de division correspondants.</w:t>
            </w:r>
            <w:r w:rsidRPr="00816642">
              <w:rPr>
                <w:rFonts w:ascii="Times New Roman" w:hAnsi="Times New Roman" w:cs="Times New Roman"/>
                <w:sz w:val="22"/>
                <w:lang w:val="fr-CA"/>
              </w:rPr>
              <w:br/>
            </w:r>
            <w:r w:rsidRPr="00816642">
              <w:rPr>
                <w:rFonts w:ascii="Times New Roman" w:hAnsi="Times New Roman" w:cs="Times New Roman"/>
                <w:sz w:val="22"/>
              </w:rPr>
              <w:t>[C, CE, L, R, V]</w:t>
            </w:r>
          </w:p>
        </w:tc>
        <w:tc>
          <w:tcPr>
            <w:tcW w:w="9360" w:type="dxa"/>
          </w:tcPr>
          <w:p w:rsidR="001E43A0" w:rsidRPr="00BC10E8" w:rsidRDefault="001E43A0" w:rsidP="007B0259">
            <w:pPr>
              <w:pStyle w:val="IE1"/>
              <w:numPr>
                <w:ilvl w:val="0"/>
                <w:numId w:val="122"/>
              </w:numPr>
              <w:tabs>
                <w:tab w:val="clear" w:pos="360"/>
                <w:tab w:val="clear" w:pos="504"/>
              </w:tabs>
              <w:spacing w:before="60" w:line="240" w:lineRule="auto"/>
              <w:rPr>
                <w:sz w:val="22"/>
                <w:lang w:val="fr-CA"/>
              </w:rPr>
            </w:pPr>
            <w:r w:rsidRPr="00BC10E8">
              <w:rPr>
                <w:sz w:val="22"/>
                <w:lang w:val="fr-CA"/>
              </w:rPr>
              <w:t>Décrire la stratégie de calcul mental utilisée pour déterminer un fait donné :</w:t>
            </w:r>
          </w:p>
          <w:p w:rsidR="001E43A0" w:rsidRPr="00BC10E8" w:rsidRDefault="001E43A0" w:rsidP="007B0259">
            <w:pPr>
              <w:pStyle w:val="IE1"/>
              <w:numPr>
                <w:ilvl w:val="0"/>
                <w:numId w:val="109"/>
              </w:numPr>
              <w:tabs>
                <w:tab w:val="clear" w:pos="504"/>
                <w:tab w:val="clear" w:pos="634"/>
              </w:tabs>
              <w:spacing w:after="20" w:line="240" w:lineRule="auto"/>
              <w:ind w:left="547" w:hanging="187"/>
              <w:rPr>
                <w:sz w:val="22"/>
                <w:lang w:val="fr-CA"/>
              </w:rPr>
            </w:pPr>
            <w:r w:rsidRPr="00BC10E8">
              <w:rPr>
                <w:sz w:val="22"/>
                <w:lang w:val="fr-CA"/>
              </w:rPr>
              <w:t xml:space="preserve">compter par sauts de un ou de deux groupes en avançant, à partir d’un fait connu </w:t>
            </w:r>
            <w:r w:rsidRPr="00BC10E8">
              <w:rPr>
                <w:sz w:val="22"/>
                <w:lang w:val="fr-CA"/>
              </w:rPr>
              <w:br/>
              <w:t xml:space="preserve">(ex. : si 5 </w:t>
            </w:r>
            <w:r w:rsidRPr="00BC10E8">
              <w:rPr>
                <w:sz w:val="22"/>
                <w:szCs w:val="22"/>
                <w:lang w:val="fr-CA"/>
              </w:rPr>
              <w:sym w:font="Symbol" w:char="F0B4"/>
            </w:r>
            <w:r w:rsidRPr="00BC10E8">
              <w:rPr>
                <w:sz w:val="22"/>
                <w:lang w:val="fr-CA"/>
              </w:rPr>
              <w:t xml:space="preserve"> 7 = 35, alors 6 </w:t>
            </w:r>
            <w:r w:rsidRPr="00BC10E8">
              <w:rPr>
                <w:sz w:val="22"/>
                <w:szCs w:val="22"/>
                <w:lang w:val="fr-CA"/>
              </w:rPr>
              <w:sym w:font="Symbol" w:char="F0B4"/>
            </w:r>
            <w:r w:rsidRPr="00BC10E8">
              <w:rPr>
                <w:sz w:val="22"/>
                <w:lang w:val="fr-CA"/>
              </w:rPr>
              <w:t xml:space="preserve"> 7 est égal à 35 + 7 et 7 </w:t>
            </w:r>
            <w:r w:rsidRPr="00BC10E8">
              <w:rPr>
                <w:sz w:val="22"/>
                <w:szCs w:val="22"/>
                <w:lang w:val="fr-CA"/>
              </w:rPr>
              <w:sym w:font="Symbol" w:char="F0B4"/>
            </w:r>
            <w:r w:rsidRPr="00BC10E8">
              <w:rPr>
                <w:sz w:val="22"/>
                <w:lang w:val="fr-CA"/>
              </w:rPr>
              <w:t xml:space="preserve"> 7 est égal à 35 + 7 + 7);</w:t>
            </w:r>
          </w:p>
          <w:p w:rsidR="001E43A0" w:rsidRPr="00BC10E8" w:rsidRDefault="001E43A0" w:rsidP="007B0259">
            <w:pPr>
              <w:pStyle w:val="IE1"/>
              <w:numPr>
                <w:ilvl w:val="0"/>
                <w:numId w:val="109"/>
              </w:numPr>
              <w:tabs>
                <w:tab w:val="clear" w:pos="504"/>
                <w:tab w:val="clear" w:pos="634"/>
              </w:tabs>
              <w:spacing w:after="20" w:line="240" w:lineRule="auto"/>
              <w:ind w:left="547" w:hanging="187"/>
              <w:rPr>
                <w:sz w:val="22"/>
                <w:lang w:val="fr-CA"/>
              </w:rPr>
            </w:pPr>
            <w:r w:rsidRPr="00BC10E8">
              <w:rPr>
                <w:sz w:val="22"/>
                <w:lang w:val="fr-CA"/>
              </w:rPr>
              <w:t xml:space="preserve">compter par sauts de un ou de deux groupes à rebours, à partir d’un fait connu </w:t>
            </w:r>
            <w:r w:rsidRPr="00BC10E8">
              <w:rPr>
                <w:sz w:val="22"/>
                <w:lang w:val="fr-CA"/>
              </w:rPr>
              <w:br/>
              <w:t xml:space="preserve">(ex. : si 8 </w:t>
            </w:r>
            <w:r w:rsidRPr="00BC10E8">
              <w:rPr>
                <w:sz w:val="22"/>
                <w:szCs w:val="22"/>
                <w:lang w:val="fr-CA"/>
              </w:rPr>
              <w:sym w:font="Symbol" w:char="F0B4"/>
            </w:r>
            <w:r w:rsidRPr="00BC10E8">
              <w:rPr>
                <w:sz w:val="22"/>
                <w:lang w:val="fr-CA"/>
              </w:rPr>
              <w:t xml:space="preserve"> 8 = 64, alors 7 </w:t>
            </w:r>
            <w:r w:rsidRPr="00BC10E8">
              <w:rPr>
                <w:sz w:val="22"/>
                <w:szCs w:val="22"/>
                <w:lang w:val="fr-CA"/>
              </w:rPr>
              <w:sym w:font="Symbol" w:char="F0B4"/>
            </w:r>
            <w:r w:rsidRPr="00BC10E8">
              <w:rPr>
                <w:sz w:val="22"/>
                <w:lang w:val="fr-CA"/>
              </w:rPr>
              <w:t xml:space="preserve"> 8 est égal à 64 – 8 et 6 </w:t>
            </w:r>
            <w:r w:rsidRPr="00BC10E8">
              <w:rPr>
                <w:sz w:val="22"/>
                <w:szCs w:val="22"/>
                <w:lang w:val="fr-CA"/>
              </w:rPr>
              <w:sym w:font="Symbol" w:char="F0B4"/>
            </w:r>
            <w:r w:rsidRPr="00BC10E8">
              <w:rPr>
                <w:sz w:val="22"/>
                <w:lang w:val="fr-CA"/>
              </w:rPr>
              <w:t xml:space="preserve"> 8 est égal à 64 – 8 – 8);</w:t>
            </w:r>
          </w:p>
          <w:p w:rsidR="001E43A0" w:rsidRPr="00BC10E8" w:rsidRDefault="001E43A0" w:rsidP="007B0259">
            <w:pPr>
              <w:pStyle w:val="IE1"/>
              <w:numPr>
                <w:ilvl w:val="0"/>
                <w:numId w:val="109"/>
              </w:numPr>
              <w:tabs>
                <w:tab w:val="clear" w:pos="504"/>
                <w:tab w:val="clear" w:pos="634"/>
              </w:tabs>
              <w:spacing w:after="20" w:line="240" w:lineRule="auto"/>
              <w:ind w:left="547" w:hanging="187"/>
              <w:rPr>
                <w:sz w:val="22"/>
                <w:lang w:val="fr-CA"/>
              </w:rPr>
            </w:pPr>
            <w:r w:rsidRPr="00BC10E8">
              <w:rPr>
                <w:sz w:val="22"/>
                <w:lang w:val="fr-CA"/>
              </w:rPr>
              <w:t xml:space="preserve">utiliser la notion du double </w:t>
            </w:r>
            <w:r w:rsidRPr="00BC10E8">
              <w:rPr>
                <w:sz w:val="22"/>
                <w:lang w:val="fr-CA"/>
              </w:rPr>
              <w:br/>
              <w:t xml:space="preserve">(ex. : pour 8 </w:t>
            </w:r>
            <w:r w:rsidRPr="00BC10E8">
              <w:rPr>
                <w:sz w:val="22"/>
                <w:szCs w:val="22"/>
                <w:lang w:val="fr-CA"/>
              </w:rPr>
              <w:sym w:font="Symbol" w:char="F0B4"/>
            </w:r>
            <w:r w:rsidRPr="00BC10E8">
              <w:rPr>
                <w:sz w:val="22"/>
                <w:lang w:val="fr-CA"/>
              </w:rPr>
              <w:t xml:space="preserve"> 3 penser à 4 </w:t>
            </w:r>
            <w:r w:rsidRPr="00BC10E8">
              <w:rPr>
                <w:sz w:val="22"/>
                <w:szCs w:val="22"/>
                <w:lang w:val="fr-CA"/>
              </w:rPr>
              <w:sym w:font="Symbol" w:char="F0B4"/>
            </w:r>
            <w:r w:rsidRPr="00BC10E8">
              <w:rPr>
                <w:sz w:val="22"/>
                <w:lang w:val="fr-CA"/>
              </w:rPr>
              <w:t xml:space="preserve"> 3 = 12 et à 8 </w:t>
            </w:r>
            <w:r w:rsidRPr="00BC10E8">
              <w:rPr>
                <w:sz w:val="22"/>
                <w:szCs w:val="22"/>
                <w:lang w:val="fr-CA"/>
              </w:rPr>
              <w:sym w:font="Symbol" w:char="F0B4"/>
            </w:r>
            <w:r w:rsidRPr="00BC10E8">
              <w:rPr>
                <w:sz w:val="22"/>
                <w:lang w:val="fr-CA"/>
              </w:rPr>
              <w:t xml:space="preserve"> 3 = 12 + 12);</w:t>
            </w:r>
          </w:p>
          <w:p w:rsidR="001E43A0" w:rsidRPr="00BC10E8" w:rsidRDefault="001E43A0" w:rsidP="007B0259">
            <w:pPr>
              <w:pStyle w:val="IE1"/>
              <w:numPr>
                <w:ilvl w:val="0"/>
                <w:numId w:val="109"/>
              </w:numPr>
              <w:tabs>
                <w:tab w:val="clear" w:pos="504"/>
                <w:tab w:val="clear" w:pos="634"/>
              </w:tabs>
              <w:spacing w:after="20" w:line="240" w:lineRule="auto"/>
              <w:ind w:left="547" w:hanging="187"/>
              <w:rPr>
                <w:sz w:val="22"/>
                <w:lang w:val="fr-CA"/>
              </w:rPr>
            </w:pPr>
            <w:r w:rsidRPr="00BC10E8">
              <w:rPr>
                <w:sz w:val="22"/>
                <w:lang w:val="fr-CA"/>
              </w:rPr>
              <w:t>utiliser des régularités pour multiplier un nombre par 9</w:t>
            </w:r>
            <w:r w:rsidRPr="00BC10E8">
              <w:rPr>
                <w:sz w:val="22"/>
                <w:lang w:val="fr-CA"/>
              </w:rPr>
              <w:br/>
              <w:t xml:space="preserve">(ex. : pour 9 </w:t>
            </w:r>
            <w:r w:rsidRPr="00BC10E8">
              <w:rPr>
                <w:sz w:val="22"/>
                <w:szCs w:val="22"/>
                <w:lang w:val="fr-CA"/>
              </w:rPr>
              <w:sym w:font="Symbol" w:char="F0B4"/>
            </w:r>
            <w:r w:rsidRPr="00BC10E8">
              <w:rPr>
                <w:sz w:val="22"/>
                <w:lang w:val="fr-CA"/>
              </w:rPr>
              <w:t xml:space="preserve"> 6, penser à 10 </w:t>
            </w:r>
            <w:r w:rsidRPr="00BC10E8">
              <w:rPr>
                <w:sz w:val="22"/>
                <w:szCs w:val="22"/>
                <w:lang w:val="fr-CA"/>
              </w:rPr>
              <w:sym w:font="Symbol" w:char="F0B4"/>
            </w:r>
            <w:r w:rsidRPr="00BC10E8">
              <w:rPr>
                <w:sz w:val="22"/>
                <w:lang w:val="fr-CA"/>
              </w:rPr>
              <w:t xml:space="preserve"> 6 = 60, et à 60 – 6 = 54; et pour 7 </w:t>
            </w:r>
            <w:r w:rsidRPr="00BC10E8">
              <w:rPr>
                <w:sz w:val="22"/>
                <w:szCs w:val="22"/>
                <w:lang w:val="fr-CA"/>
              </w:rPr>
              <w:sym w:font="Symbol" w:char="F0B4"/>
            </w:r>
            <w:r w:rsidRPr="00BC10E8">
              <w:rPr>
                <w:sz w:val="22"/>
                <w:lang w:val="fr-CA"/>
              </w:rPr>
              <w:t xml:space="preserve"> 9, </w:t>
            </w:r>
            <w:r w:rsidRPr="00BC10E8">
              <w:rPr>
                <w:sz w:val="22"/>
                <w:lang w:val="fr-CA"/>
              </w:rPr>
              <w:br/>
              <w:t xml:space="preserve">penser à 7 </w:t>
            </w:r>
            <w:r w:rsidRPr="00BC10E8">
              <w:rPr>
                <w:sz w:val="22"/>
                <w:szCs w:val="22"/>
                <w:lang w:val="fr-CA"/>
              </w:rPr>
              <w:sym w:font="Symbol" w:char="F0B4"/>
            </w:r>
            <w:r w:rsidRPr="00BC10E8">
              <w:rPr>
                <w:sz w:val="22"/>
                <w:lang w:val="fr-CA"/>
              </w:rPr>
              <w:t xml:space="preserve"> 10 = 70, et à 70 – 7 = 63);</w:t>
            </w:r>
          </w:p>
          <w:p w:rsidR="001E43A0" w:rsidRPr="00BC10E8" w:rsidRDefault="001E43A0" w:rsidP="007B0259">
            <w:pPr>
              <w:pStyle w:val="IE1"/>
              <w:numPr>
                <w:ilvl w:val="0"/>
                <w:numId w:val="109"/>
              </w:numPr>
              <w:tabs>
                <w:tab w:val="clear" w:pos="504"/>
                <w:tab w:val="clear" w:pos="634"/>
              </w:tabs>
              <w:spacing w:after="20" w:line="240" w:lineRule="auto"/>
              <w:ind w:left="547" w:hanging="187"/>
              <w:rPr>
                <w:sz w:val="22"/>
                <w:lang w:val="fr-CA"/>
              </w:rPr>
            </w:pPr>
            <w:r w:rsidRPr="00BC10E8">
              <w:rPr>
                <w:sz w:val="22"/>
                <w:lang w:val="fr-CA"/>
              </w:rPr>
              <w:t xml:space="preserve">utiliser des doubles répétés </w:t>
            </w:r>
            <w:r w:rsidRPr="00BC10E8">
              <w:rPr>
                <w:sz w:val="22"/>
                <w:lang w:val="fr-CA"/>
              </w:rPr>
              <w:br/>
              <w:t xml:space="preserve">(ex. : si 2 </w:t>
            </w:r>
            <w:r w:rsidRPr="00BC10E8">
              <w:rPr>
                <w:sz w:val="22"/>
                <w:szCs w:val="22"/>
                <w:lang w:val="fr-CA"/>
              </w:rPr>
              <w:sym w:font="Symbol" w:char="F0B4"/>
            </w:r>
            <w:r w:rsidRPr="00BC10E8">
              <w:rPr>
                <w:sz w:val="22"/>
                <w:lang w:val="fr-CA"/>
              </w:rPr>
              <w:t xml:space="preserve"> 6 est égal à 12, alors 4 </w:t>
            </w:r>
            <w:r w:rsidRPr="00BC10E8">
              <w:rPr>
                <w:sz w:val="22"/>
                <w:szCs w:val="22"/>
                <w:lang w:val="fr-CA"/>
              </w:rPr>
              <w:sym w:font="Symbol" w:char="F0B4"/>
            </w:r>
            <w:r w:rsidRPr="00BC10E8">
              <w:rPr>
                <w:sz w:val="22"/>
                <w:lang w:val="fr-CA"/>
              </w:rPr>
              <w:t xml:space="preserve"> 6 est égal à 24 et 8 </w:t>
            </w:r>
            <w:r w:rsidRPr="00BC10E8">
              <w:rPr>
                <w:sz w:val="22"/>
                <w:szCs w:val="22"/>
                <w:lang w:val="fr-CA"/>
              </w:rPr>
              <w:sym w:font="Symbol" w:char="F0B4"/>
            </w:r>
            <w:r w:rsidRPr="00BC10E8">
              <w:rPr>
                <w:sz w:val="22"/>
                <w:lang w:val="fr-CA"/>
              </w:rPr>
              <w:t xml:space="preserve"> 6 est égal à 48).</w:t>
            </w:r>
          </w:p>
          <w:p w:rsidR="001E43A0" w:rsidRPr="00BC10E8" w:rsidRDefault="001E43A0" w:rsidP="007B0259">
            <w:pPr>
              <w:pStyle w:val="IE1"/>
              <w:numPr>
                <w:ilvl w:val="0"/>
                <w:numId w:val="123"/>
              </w:numPr>
              <w:tabs>
                <w:tab w:val="clear" w:pos="360"/>
                <w:tab w:val="clear" w:pos="504"/>
              </w:tabs>
              <w:spacing w:before="60" w:after="60" w:line="240" w:lineRule="auto"/>
              <w:rPr>
                <w:sz w:val="22"/>
                <w:lang w:val="fr-CA"/>
              </w:rPr>
            </w:pPr>
            <w:r w:rsidRPr="00BC10E8">
              <w:rPr>
                <w:sz w:val="22"/>
                <w:lang w:val="fr-CA"/>
              </w:rPr>
              <w:t>Expliquer pourquoi le produit d’une multiplication d’un nombre par zéro est toujours égal à zéro. (La propriété du zéro en multiplication)</w:t>
            </w:r>
          </w:p>
          <w:p w:rsidR="001E43A0" w:rsidRPr="00BC10E8" w:rsidRDefault="001E43A0" w:rsidP="007B0259">
            <w:pPr>
              <w:pStyle w:val="IE1"/>
              <w:numPr>
                <w:ilvl w:val="0"/>
                <w:numId w:val="123"/>
              </w:numPr>
              <w:tabs>
                <w:tab w:val="clear" w:pos="360"/>
                <w:tab w:val="clear" w:pos="504"/>
              </w:tabs>
              <w:spacing w:before="60" w:after="60" w:line="240" w:lineRule="auto"/>
              <w:rPr>
                <w:sz w:val="22"/>
                <w:lang w:val="fr-CA"/>
              </w:rPr>
            </w:pPr>
            <w:r w:rsidRPr="00BC10E8">
              <w:rPr>
                <w:sz w:val="22"/>
                <w:lang w:val="fr-CA"/>
              </w:rPr>
              <w:t>Expliquer pourquoi le quotient de la division d’un nombre par zéro est toujours non défini (ou impossible), ex. : 8 ÷ 0.</w:t>
            </w:r>
          </w:p>
          <w:p w:rsidR="001E43A0" w:rsidRPr="00BC10E8" w:rsidRDefault="001E43A0" w:rsidP="007B0259">
            <w:pPr>
              <w:pStyle w:val="IE1"/>
              <w:numPr>
                <w:ilvl w:val="0"/>
                <w:numId w:val="123"/>
              </w:numPr>
              <w:tabs>
                <w:tab w:val="clear" w:pos="360"/>
                <w:tab w:val="clear" w:pos="504"/>
              </w:tabs>
              <w:spacing w:before="60" w:after="60" w:line="240" w:lineRule="auto"/>
              <w:rPr>
                <w:sz w:val="22"/>
                <w:lang w:val="fr-CA"/>
              </w:rPr>
            </w:pPr>
            <w:r w:rsidRPr="00BC10E8">
              <w:rPr>
                <w:sz w:val="22"/>
                <w:lang w:val="fr-CA"/>
              </w:rPr>
              <w:t>Déterminer la réponse, avec assurance, des faits de multiplication jusqu’à 81 et des faits de division correspondants.</w:t>
            </w:r>
          </w:p>
        </w:tc>
      </w:tr>
      <w:tr w:rsidR="001E43A0" w:rsidRPr="00E04E7B" w:rsidTr="00BC10E8">
        <w:tc>
          <w:tcPr>
            <w:tcW w:w="4860" w:type="dxa"/>
          </w:tcPr>
          <w:p w:rsidR="001E43A0" w:rsidRPr="00BC10E8" w:rsidRDefault="001E43A0" w:rsidP="00EC275B">
            <w:pPr>
              <w:pStyle w:val="number"/>
              <w:tabs>
                <w:tab w:val="clear" w:pos="288"/>
              </w:tabs>
              <w:spacing w:before="60" w:line="240" w:lineRule="auto"/>
              <w:rPr>
                <w:rFonts w:eastAsia="MS Mincho"/>
                <w:sz w:val="22"/>
                <w:szCs w:val="22"/>
              </w:rPr>
            </w:pPr>
            <w:r w:rsidRPr="00BC10E8">
              <w:rPr>
                <w:sz w:val="22"/>
              </w:rPr>
              <w:t>4.</w:t>
            </w:r>
            <w:r w:rsidRPr="00BC10E8">
              <w:rPr>
                <w:sz w:val="22"/>
              </w:rPr>
              <w:tab/>
            </w:r>
            <w:r w:rsidRPr="00BC10E8">
              <w:rPr>
                <w:rFonts w:eastAsia="MS Mincho"/>
                <w:sz w:val="22"/>
                <w:szCs w:val="22"/>
              </w:rPr>
              <w:t>Appliquer des stratégies de calcul mental pour la multiplication, telles que :</w:t>
            </w:r>
          </w:p>
          <w:p w:rsidR="001E43A0" w:rsidRPr="00816642" w:rsidRDefault="001E43A0" w:rsidP="007B0259">
            <w:pPr>
              <w:numPr>
                <w:ilvl w:val="0"/>
                <w:numId w:val="94"/>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annexer puis ajouter des zéros;</w:t>
            </w:r>
          </w:p>
          <w:p w:rsidR="001E43A0" w:rsidRPr="00816642" w:rsidRDefault="001E43A0" w:rsidP="007B0259">
            <w:pPr>
              <w:numPr>
                <w:ilvl w:val="0"/>
                <w:numId w:val="94"/>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utiliser la notion du double ou de la moitié;</w:t>
            </w:r>
          </w:p>
          <w:p w:rsidR="001E43A0" w:rsidRPr="00816642" w:rsidRDefault="001E43A0" w:rsidP="007B0259">
            <w:pPr>
              <w:numPr>
                <w:ilvl w:val="0"/>
                <w:numId w:val="94"/>
              </w:numPr>
              <w:tabs>
                <w:tab w:val="clear" w:pos="547"/>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se servir de la distributivité.</w:t>
            </w:r>
          </w:p>
          <w:p w:rsidR="001E43A0" w:rsidRPr="00816642" w:rsidRDefault="001E43A0" w:rsidP="00EC275B">
            <w:pPr>
              <w:spacing w:line="240" w:lineRule="auto"/>
              <w:ind w:left="288"/>
              <w:rPr>
                <w:rFonts w:ascii="Times New Roman" w:hAnsi="Times New Roman" w:cs="Times New Roman"/>
              </w:rPr>
            </w:pPr>
            <w:r w:rsidRPr="00816642">
              <w:rPr>
                <w:rFonts w:ascii="Times New Roman" w:hAnsi="Times New Roman" w:cs="Times New Roman"/>
                <w:sz w:val="22"/>
                <w:szCs w:val="22"/>
              </w:rPr>
              <w:t>[C, CE, L, R, V]</w:t>
            </w:r>
          </w:p>
        </w:tc>
        <w:tc>
          <w:tcPr>
            <w:tcW w:w="9360" w:type="dxa"/>
          </w:tcPr>
          <w:p w:rsidR="001E43A0" w:rsidRPr="00BC10E8" w:rsidRDefault="001E43A0" w:rsidP="007B0259">
            <w:pPr>
              <w:pStyle w:val="IE1"/>
              <w:numPr>
                <w:ilvl w:val="0"/>
                <w:numId w:val="124"/>
              </w:numPr>
              <w:tabs>
                <w:tab w:val="clear" w:pos="360"/>
                <w:tab w:val="clear" w:pos="504"/>
              </w:tabs>
              <w:spacing w:before="60" w:after="60" w:line="240" w:lineRule="auto"/>
              <w:rPr>
                <w:sz w:val="22"/>
                <w:lang w:val="fr-CA"/>
              </w:rPr>
            </w:pPr>
            <w:r w:rsidRPr="00BC10E8">
              <w:rPr>
                <w:sz w:val="22"/>
                <w:lang w:val="fr-CA"/>
              </w:rPr>
              <w:t xml:space="preserve">Déterminer les produits dont l’un des facteurs est un multiple de 10, de 100 ou de 1 000 en joignant des zéros, ex. : pour 3 </w:t>
            </w:r>
            <w:r w:rsidRPr="00BC10E8">
              <w:rPr>
                <w:sz w:val="22"/>
                <w:szCs w:val="22"/>
                <w:lang w:val="fr-CA"/>
              </w:rPr>
              <w:sym w:font="Symbol" w:char="F0B4"/>
            </w:r>
            <w:r w:rsidRPr="00BC10E8">
              <w:rPr>
                <w:sz w:val="22"/>
                <w:lang w:val="fr-CA"/>
              </w:rPr>
              <w:t xml:space="preserve"> 200, pensez à 3 </w:t>
            </w:r>
            <w:r w:rsidRPr="00BC10E8">
              <w:rPr>
                <w:sz w:val="22"/>
                <w:szCs w:val="22"/>
                <w:lang w:val="fr-CA"/>
              </w:rPr>
              <w:sym w:font="Symbol" w:char="F0B4"/>
            </w:r>
            <w:r w:rsidRPr="00BC10E8">
              <w:rPr>
                <w:sz w:val="22"/>
                <w:lang w:val="fr-CA"/>
              </w:rPr>
              <w:t xml:space="preserve"> 2 = 6, puis ajouter deux zéros, ce qui donne 600.</w:t>
            </w:r>
          </w:p>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szCs w:val="22"/>
                <w:lang w:val="fr-CA"/>
              </w:rPr>
              <w:t>Appliquer la notion du double ou de la moitié</w:t>
            </w:r>
            <w:r w:rsidRPr="00816642">
              <w:rPr>
                <w:rFonts w:ascii="Times New Roman" w:hAnsi="Times New Roman" w:cs="Times New Roman"/>
                <w:sz w:val="22"/>
                <w:lang w:val="fr-CA"/>
              </w:rPr>
              <w:t xml:space="preserve"> pour déterminer un produit donné, ex. : 32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5 est équivalent à 16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10.</w:t>
            </w:r>
          </w:p>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 xml:space="preserve">Appliquer la distributivité pour déterminer le produit de facteurs qui sont proches de multiples de 10, ex. : 98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7 = (100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7) – (2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7).</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rPr>
          <w:trHeight w:val="1227"/>
        </w:trPr>
        <w:tc>
          <w:tcPr>
            <w:tcW w:w="4860" w:type="dxa"/>
          </w:tcPr>
          <w:p w:rsidR="001E43A0" w:rsidRPr="00816642" w:rsidRDefault="001E43A0" w:rsidP="00EC275B">
            <w:pPr>
              <w:tabs>
                <w:tab w:val="left" w:pos="342"/>
              </w:tabs>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5.</w:t>
            </w:r>
            <w:r w:rsidRPr="00816642">
              <w:rPr>
                <w:rFonts w:ascii="Times New Roman" w:hAnsi="Times New Roman" w:cs="Times New Roman"/>
                <w:sz w:val="22"/>
                <w:lang w:val="fr-CA"/>
              </w:rPr>
              <w:tab/>
            </w:r>
            <w:bookmarkStart w:id="18" w:name="OLE_LINK127"/>
            <w:bookmarkStart w:id="19" w:name="OLE_LINK128"/>
            <w:r w:rsidRPr="00816642">
              <w:rPr>
                <w:rFonts w:ascii="Times New Roman" w:hAnsi="Times New Roman" w:cs="Times New Roman"/>
                <w:sz w:val="22"/>
                <w:lang w:val="fr-CA"/>
              </w:rPr>
              <w:t>Démontrer avec et sans l’aide de matériel de manipulation une compréhension de la multiplication de nombres (deux chiffres par deux chiffres), pour résoudre des problèmes.</w:t>
            </w:r>
            <w:bookmarkEnd w:id="18"/>
            <w:bookmarkEnd w:id="19"/>
            <w:r w:rsidRPr="00816642">
              <w:rPr>
                <w:rFonts w:ascii="Times New Roman" w:hAnsi="Times New Roman" w:cs="Times New Roman"/>
                <w:sz w:val="22"/>
                <w:lang w:val="fr-CA"/>
              </w:rPr>
              <w:br/>
            </w:r>
            <w:r w:rsidRPr="00816642">
              <w:rPr>
                <w:rFonts w:ascii="Times New Roman" w:hAnsi="Times New Roman" w:cs="Times New Roman"/>
                <w:sz w:val="22"/>
              </w:rPr>
              <w:t>[C, L, RP, V]</w:t>
            </w:r>
          </w:p>
        </w:tc>
        <w:tc>
          <w:tcPr>
            <w:tcW w:w="9360" w:type="dxa"/>
          </w:tcPr>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 xml:space="preserve">Illustrer des produits partiels à l’aide de la forme développée pour chacun des deux facteurs, ex. : à partir de 36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42, déterminer les produits partiels de (30 + 6)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(40 + 2) = .</w:t>
            </w:r>
          </w:p>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 xml:space="preserve">Représenter chacun des deux facteurs à deux chiffres sous forme développée pour illustrer l’application de la distributivité, ex. : pour déterminer les produits partiels de 36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42, (30 + 6)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(40 + 2) = 30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40 + 30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 + 6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40 + 6 </w:t>
            </w:r>
            <w:r w:rsidRPr="00816642">
              <w:rPr>
                <w:rFonts w:ascii="Times New Roman" w:hAnsi="Times New Roman" w:cs="Times New Roman"/>
                <w:sz w:val="22"/>
                <w:szCs w:val="22"/>
              </w:rPr>
              <w:sym w:font="Symbol" w:char="F0B4"/>
            </w:r>
            <w:r w:rsidRPr="00816642">
              <w:rPr>
                <w:rFonts w:ascii="Times New Roman" w:hAnsi="Times New Roman" w:cs="Times New Roman"/>
                <w:sz w:val="22"/>
                <w:lang w:val="fr-CA"/>
              </w:rPr>
              <w:t xml:space="preserve"> 2 = 1 200 + 60 + 240 + 12 = 1 512.</w:t>
            </w:r>
          </w:p>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Modéliser les étapes de la multiplication de deux facteurs à deux chiffres avec une matrice à l’aide de matériel de base dix et noter le processus de façon symbolique.</w:t>
            </w:r>
          </w:p>
          <w:p w:rsidR="001E43A0" w:rsidRPr="00816642" w:rsidRDefault="001E43A0" w:rsidP="007B0259">
            <w:pPr>
              <w:numPr>
                <w:ilvl w:val="0"/>
                <w:numId w:val="124"/>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Décrire à l’aide d’une représentation visuelle, une méthode telle que le concept de la surface, pour déterminer le produit de deux facteurs donnés à deux chiffres.</w:t>
            </w:r>
          </w:p>
          <w:p w:rsidR="001E43A0" w:rsidRPr="00BC10E8" w:rsidRDefault="001E43A0" w:rsidP="007B0259">
            <w:pPr>
              <w:pStyle w:val="IE1"/>
              <w:numPr>
                <w:ilvl w:val="0"/>
                <w:numId w:val="124"/>
              </w:numPr>
              <w:tabs>
                <w:tab w:val="clear" w:pos="360"/>
                <w:tab w:val="clear" w:pos="504"/>
              </w:tabs>
              <w:spacing w:before="60" w:after="60" w:line="240" w:lineRule="auto"/>
              <w:rPr>
                <w:sz w:val="22"/>
                <w:lang w:val="fr-CA"/>
              </w:rPr>
            </w:pPr>
            <w:r w:rsidRPr="00BC10E8">
              <w:rPr>
                <w:sz w:val="22"/>
                <w:lang w:val="fr-CA"/>
              </w:rPr>
              <w:t xml:space="preserve">Résoudre un problème contextualisé de multiplication donné en appliquant ses stratégies </w:t>
            </w:r>
            <w:r w:rsidRPr="00BC10E8">
              <w:rPr>
                <w:sz w:val="22"/>
                <w:szCs w:val="22"/>
                <w:lang w:val="fr-CA"/>
              </w:rPr>
              <w:t>personnelles</w:t>
            </w:r>
            <w:r w:rsidRPr="00BC10E8">
              <w:rPr>
                <w:sz w:val="22"/>
                <w:lang w:val="fr-CA"/>
              </w:rPr>
              <w:t xml:space="preserve"> et noter le processus.</w:t>
            </w:r>
          </w:p>
          <w:p w:rsidR="001E43A0" w:rsidRPr="00BC10E8" w:rsidRDefault="001E43A0" w:rsidP="007B0259">
            <w:pPr>
              <w:pStyle w:val="IE1"/>
              <w:numPr>
                <w:ilvl w:val="0"/>
                <w:numId w:val="124"/>
              </w:numPr>
              <w:tabs>
                <w:tab w:val="clear" w:pos="360"/>
                <w:tab w:val="clear" w:pos="504"/>
              </w:tabs>
              <w:spacing w:before="60" w:after="60" w:line="240" w:lineRule="auto"/>
              <w:rPr>
                <w:sz w:val="22"/>
                <w:lang w:val="fr-CA"/>
              </w:rPr>
            </w:pPr>
            <w:r w:rsidRPr="00BC10E8">
              <w:rPr>
                <w:sz w:val="22"/>
                <w:lang w:val="fr-CA"/>
              </w:rPr>
              <w:t>Raffiner ses stratégies personnelles pour augmenter leur efficacité.</w:t>
            </w:r>
          </w:p>
          <w:p w:rsidR="001E43A0" w:rsidRPr="00BC10E8" w:rsidRDefault="001E43A0" w:rsidP="007B0259">
            <w:pPr>
              <w:pStyle w:val="IE1"/>
              <w:numPr>
                <w:ilvl w:val="0"/>
                <w:numId w:val="124"/>
              </w:numPr>
              <w:tabs>
                <w:tab w:val="clear" w:pos="360"/>
                <w:tab w:val="clear" w:pos="504"/>
              </w:tabs>
              <w:spacing w:before="60" w:after="60" w:line="240" w:lineRule="auto"/>
              <w:rPr>
                <w:sz w:val="22"/>
                <w:lang w:val="fr-CA"/>
              </w:rPr>
            </w:pPr>
            <w:r w:rsidRPr="00BC10E8">
              <w:rPr>
                <w:sz w:val="22"/>
                <w:lang w:val="fr-CA"/>
              </w:rPr>
              <w:t>Créer et résoudre un problème de multiplication et noter le processus.</w:t>
            </w:r>
          </w:p>
        </w:tc>
      </w:tr>
      <w:tr w:rsidR="001E43A0" w:rsidRPr="00E04E7B" w:rsidTr="00BC10E8">
        <w:trPr>
          <w:trHeight w:val="1227"/>
        </w:trPr>
        <w:tc>
          <w:tcPr>
            <w:tcW w:w="4860" w:type="dxa"/>
          </w:tcPr>
          <w:p w:rsidR="001E43A0" w:rsidRPr="00816642" w:rsidRDefault="001E43A0" w:rsidP="00EC275B">
            <w:pPr>
              <w:tabs>
                <w:tab w:val="left" w:pos="342"/>
              </w:tabs>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6.</w:t>
            </w:r>
            <w:r w:rsidRPr="00816642">
              <w:rPr>
                <w:rFonts w:ascii="Times New Roman" w:hAnsi="Times New Roman" w:cs="Times New Roman"/>
                <w:sz w:val="22"/>
                <w:lang w:val="fr-CA"/>
              </w:rPr>
              <w:tab/>
              <w:t>Démontrer, avec et sans l’aide de matériel concret, une compréhension de la division de nombres (trois chiffres par un chiffre) et interpréter les restes pour résoudre des problèmes.</w:t>
            </w:r>
            <w:r w:rsidRPr="00816642">
              <w:rPr>
                <w:rFonts w:ascii="Times New Roman" w:hAnsi="Times New Roman" w:cs="Times New Roman"/>
                <w:sz w:val="22"/>
                <w:lang w:val="fr-CA"/>
              </w:rPr>
              <w:br/>
            </w:r>
            <w:r w:rsidRPr="00816642">
              <w:rPr>
                <w:rFonts w:ascii="Times New Roman" w:hAnsi="Times New Roman" w:cs="Times New Roman"/>
                <w:sz w:val="22"/>
              </w:rPr>
              <w:t>[C, CE, L, R, RP, V]</w:t>
            </w:r>
          </w:p>
        </w:tc>
        <w:tc>
          <w:tcPr>
            <w:tcW w:w="9360" w:type="dxa"/>
          </w:tcPr>
          <w:p w:rsidR="001E43A0" w:rsidRPr="00816642" w:rsidRDefault="001E43A0" w:rsidP="007B0259">
            <w:pPr>
              <w:numPr>
                <w:ilvl w:val="0"/>
                <w:numId w:val="125"/>
              </w:numPr>
              <w:tabs>
                <w:tab w:val="clear" w:pos="360"/>
              </w:tabs>
              <w:spacing w:before="40" w:after="40" w:line="240" w:lineRule="auto"/>
              <w:rPr>
                <w:rFonts w:ascii="Times New Roman" w:hAnsi="Times New Roman" w:cs="Times New Roman"/>
                <w:u w:val="single"/>
                <w:lang w:val="fr-CA"/>
              </w:rPr>
            </w:pPr>
            <w:r w:rsidRPr="00816642">
              <w:rPr>
                <w:rFonts w:ascii="Times New Roman" w:hAnsi="Times New Roman" w:cs="Times New Roman"/>
                <w:sz w:val="22"/>
                <w:lang w:val="fr-CA"/>
              </w:rPr>
              <w:t>Modéliser la division en tant que partage en groupes égaux à l’aide de matériel de base dix, et noter le processus de façon symbolique.</w:t>
            </w:r>
          </w:p>
          <w:p w:rsidR="001E43A0" w:rsidRPr="00816642" w:rsidRDefault="001E43A0" w:rsidP="007B0259">
            <w:pPr>
              <w:numPr>
                <w:ilvl w:val="0"/>
                <w:numId w:val="125"/>
              </w:numPr>
              <w:tabs>
                <w:tab w:val="clear" w:pos="360"/>
              </w:tabs>
              <w:spacing w:before="40" w:after="0" w:line="240" w:lineRule="auto"/>
              <w:rPr>
                <w:rFonts w:ascii="Times New Roman" w:hAnsi="Times New Roman" w:cs="Times New Roman"/>
              </w:rPr>
            </w:pPr>
            <w:r w:rsidRPr="00816642">
              <w:rPr>
                <w:rFonts w:ascii="Times New Roman" w:hAnsi="Times New Roman" w:cs="Times New Roman"/>
                <w:sz w:val="22"/>
                <w:lang w:val="fr-CA"/>
              </w:rPr>
              <w:t xml:space="preserve">Expliquer comment il se fait que l’interprétation d’un reste dépend du contexte dans lequel on a effectué une division. </w:t>
            </w:r>
            <w:r w:rsidRPr="00816642">
              <w:rPr>
                <w:rFonts w:ascii="Times New Roman" w:hAnsi="Times New Roman" w:cs="Times New Roman"/>
                <w:sz w:val="22"/>
              </w:rPr>
              <w:t>Par exemple :</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ignorer le reste si le problème consiste à former des équipes de 4 à partir de 22 personnes;</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arrondir le quotient au chiffre supérieur si le problème consiste à déterminer combien de voitures seront nécessaires pour transporter 13 passagers si chaque voiture peut en accueillir 5;</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exprimer le reste sous la forme d’une fraction si le problème consiste à partager cinq pommes entre deux personnes;</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exprimer le reste sous la forme d’un nombre décimal si le problème consiste à déterminer certaines mesures ou certaines sommes d’argent.</w:t>
            </w:r>
          </w:p>
          <w:p w:rsidR="001E43A0" w:rsidRPr="00BC10E8" w:rsidRDefault="001E43A0" w:rsidP="007B0259">
            <w:pPr>
              <w:pStyle w:val="checkboxbullet"/>
              <w:numPr>
                <w:ilvl w:val="0"/>
                <w:numId w:val="126"/>
              </w:numPr>
              <w:overflowPunct/>
              <w:autoSpaceDE/>
              <w:autoSpaceDN/>
              <w:adjustRightInd/>
              <w:spacing w:before="40"/>
              <w:textAlignment w:val="auto"/>
              <w:rPr>
                <w:rFonts w:eastAsia="MS Mincho"/>
              </w:rPr>
            </w:pPr>
            <w:r w:rsidRPr="00BC10E8">
              <w:rPr>
                <w:rFonts w:eastAsia="MS Mincho"/>
              </w:rPr>
              <w:t xml:space="preserve">Résoudre un problème </w:t>
            </w:r>
            <w:r w:rsidRPr="00BC10E8">
              <w:t>contextualisé</w:t>
            </w:r>
            <w:r w:rsidRPr="00BC10E8">
              <w:rPr>
                <w:rFonts w:eastAsia="MS Mincho"/>
              </w:rPr>
              <w:t xml:space="preserve"> de division </w:t>
            </w:r>
            <w:r w:rsidRPr="00BC10E8">
              <w:t xml:space="preserve">donné en appliquant </w:t>
            </w:r>
            <w:r w:rsidRPr="00BC10E8">
              <w:rPr>
                <w:rFonts w:eastAsia="MS Mincho"/>
              </w:rPr>
              <w:t xml:space="preserve">ses stratégies </w:t>
            </w:r>
            <w:r w:rsidRPr="00BC10E8">
              <w:rPr>
                <w:szCs w:val="22"/>
              </w:rPr>
              <w:t>personnelles</w:t>
            </w:r>
            <w:r w:rsidRPr="00BC10E8">
              <w:rPr>
                <w:rFonts w:eastAsia="MS Mincho"/>
              </w:rPr>
              <w:t xml:space="preserve"> et noter le processus.</w:t>
            </w:r>
          </w:p>
          <w:p w:rsidR="001E43A0" w:rsidRPr="00BC10E8" w:rsidRDefault="001E43A0" w:rsidP="007B0259">
            <w:pPr>
              <w:pStyle w:val="checkboxbullet"/>
              <w:numPr>
                <w:ilvl w:val="0"/>
                <w:numId w:val="126"/>
              </w:numPr>
              <w:overflowPunct/>
              <w:autoSpaceDE/>
              <w:autoSpaceDN/>
              <w:adjustRightInd/>
              <w:spacing w:before="40"/>
              <w:textAlignment w:val="auto"/>
              <w:rPr>
                <w:rFonts w:eastAsia="MS Mincho"/>
              </w:rPr>
            </w:pPr>
            <w:r w:rsidRPr="00BC10E8">
              <w:rPr>
                <w:rFonts w:eastAsia="MS Mincho"/>
              </w:rPr>
              <w:t>Raffiner ses stratégies personnelles pour augmenter leur efficacité.</w:t>
            </w:r>
          </w:p>
          <w:p w:rsidR="001E43A0" w:rsidRPr="00BC10E8" w:rsidRDefault="001E43A0" w:rsidP="007B0259">
            <w:pPr>
              <w:pStyle w:val="checkboxbullet"/>
              <w:numPr>
                <w:ilvl w:val="0"/>
                <w:numId w:val="126"/>
              </w:numPr>
              <w:overflowPunct/>
              <w:autoSpaceDE/>
              <w:autoSpaceDN/>
              <w:adjustRightInd/>
              <w:spacing w:before="40"/>
              <w:textAlignment w:val="auto"/>
              <w:rPr>
                <w:rFonts w:eastAsia="MS Mincho"/>
              </w:rPr>
            </w:pPr>
            <w:r w:rsidRPr="00BC10E8">
              <w:rPr>
                <w:rFonts w:eastAsia="MS Mincho"/>
              </w:rPr>
              <w:t>Créer et résoudre un problème de division et noter le processus.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9"/>
        <w:gridCol w:w="9351"/>
      </w:tblGrid>
      <w:tr w:rsidR="001E43A0" w:rsidRPr="00E04E7B" w:rsidTr="00BC10E8">
        <w:tc>
          <w:tcPr>
            <w:tcW w:w="4869"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51"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E04E7B" w:rsidTr="00BC10E8">
        <w:tc>
          <w:tcPr>
            <w:tcW w:w="4869" w:type="dxa"/>
          </w:tcPr>
          <w:p w:rsidR="001E43A0" w:rsidRPr="00BC10E8" w:rsidRDefault="001E43A0" w:rsidP="00EC275B">
            <w:pPr>
              <w:pStyle w:val="bodytext0"/>
              <w:spacing w:before="60" w:line="240" w:lineRule="auto"/>
              <w:ind w:left="288" w:hanging="288"/>
              <w:rPr>
                <w:sz w:val="22"/>
                <w:lang w:val="fr-CA"/>
              </w:rPr>
            </w:pPr>
            <w:r w:rsidRPr="00BC10E8">
              <w:rPr>
                <w:sz w:val="22"/>
                <w:lang w:val="fr-CA"/>
              </w:rPr>
              <w:t>7.</w:t>
            </w:r>
            <w:r w:rsidRPr="00BC10E8">
              <w:rPr>
                <w:sz w:val="22"/>
                <w:lang w:val="fr-CA"/>
              </w:rPr>
              <w:tab/>
            </w:r>
            <w:r w:rsidRPr="00BC10E8">
              <w:rPr>
                <w:rFonts w:eastAsia="MS Mincho"/>
                <w:kern w:val="0"/>
                <w:sz w:val="22"/>
                <w:lang w:val="fr-CA"/>
              </w:rPr>
              <w:t>Démontrer une compréhension des fractions à l’aide de représentations concrètes, imagées et symboliques pour</w:t>
            </w:r>
            <w:r w:rsidRPr="00BC10E8">
              <w:rPr>
                <w:rFonts w:eastAsia="MS Mincho"/>
                <w:sz w:val="22"/>
                <w:lang w:val="fr-CA"/>
              </w:rPr>
              <w:t> :</w:t>
            </w:r>
          </w:p>
          <w:p w:rsidR="001E43A0" w:rsidRPr="00816642" w:rsidRDefault="001E43A0" w:rsidP="007B0259">
            <w:pPr>
              <w:numPr>
                <w:ilvl w:val="0"/>
                <w:numId w:val="107"/>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créer des ensembles de fractions équivalentes;</w:t>
            </w:r>
          </w:p>
          <w:p w:rsidR="001E43A0" w:rsidRPr="00816642" w:rsidRDefault="001E43A0" w:rsidP="007B0259">
            <w:pPr>
              <w:numPr>
                <w:ilvl w:val="0"/>
                <w:numId w:val="107"/>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lang w:val="fr-CA"/>
              </w:rPr>
              <w:t>comparer des fractions ayant un dénominateur commun ou des dénominateurs différents.</w:t>
            </w:r>
          </w:p>
          <w:p w:rsidR="001E43A0" w:rsidRPr="00BC10E8" w:rsidRDefault="001E43A0" w:rsidP="00EC275B">
            <w:pPr>
              <w:pStyle w:val="number"/>
              <w:spacing w:line="240" w:lineRule="auto"/>
              <w:ind w:firstLine="0"/>
              <w:rPr>
                <w:sz w:val="22"/>
              </w:rPr>
            </w:pPr>
            <w:r w:rsidRPr="00BC10E8">
              <w:rPr>
                <w:sz w:val="22"/>
              </w:rPr>
              <w:t>[C, L, R, RP, V]</w:t>
            </w:r>
          </w:p>
        </w:tc>
        <w:tc>
          <w:tcPr>
            <w:tcW w:w="9351" w:type="dxa"/>
          </w:tcPr>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Créer des ensembles de fractions équivalentes à l’aide d’objets concrets, et expliquer pourquoi il existe plusieurs fractions équivalentes à une fraction de départ.</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Modéliser et expliquer que des fractions équivalentes représentent toutes la même quantité.</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Déterminer si deux fractions données sont équivalentes à l’aide d’objets ou d’illustrations.</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Formuler et vérifier une règle pour créer un ensemble de fractions équivalentes.</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 xml:space="preserve">Identifier des fractions équivalentes à une fraction donnée. </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Comparer deux fractions données ayant des dénominateurs différents en créant des fractions équivalentes.</w:t>
            </w:r>
          </w:p>
          <w:p w:rsidR="001E43A0" w:rsidRPr="00BC10E8" w:rsidRDefault="001E43A0" w:rsidP="007B0259">
            <w:pPr>
              <w:pStyle w:val="Heading1"/>
              <w:numPr>
                <w:ilvl w:val="0"/>
                <w:numId w:val="127"/>
              </w:numPr>
              <w:tabs>
                <w:tab w:val="clear" w:pos="360"/>
              </w:tabs>
              <w:spacing w:before="60" w:after="60"/>
              <w:rPr>
                <w:b w:val="0"/>
                <w:sz w:val="22"/>
                <w:lang w:val="fr-CA"/>
              </w:rPr>
            </w:pPr>
            <w:r w:rsidRPr="00BC10E8">
              <w:rPr>
                <w:b w:val="0"/>
                <w:sz w:val="22"/>
                <w:lang w:val="fr-CA"/>
              </w:rPr>
              <w:t>Placer des fractions données ayant des dénominateurs communs ou des dénominateurs différents sur une droite numérique et expliquer les stratégies utilisées pour les ordonner.</w:t>
            </w:r>
          </w:p>
        </w:tc>
      </w:tr>
      <w:tr w:rsidR="001E43A0" w:rsidRPr="00E04E7B" w:rsidTr="00BC10E8">
        <w:tc>
          <w:tcPr>
            <w:tcW w:w="4869" w:type="dxa"/>
          </w:tcPr>
          <w:p w:rsidR="001E43A0" w:rsidRPr="00816642" w:rsidRDefault="001E43A0" w:rsidP="00EC275B">
            <w:pPr>
              <w:tabs>
                <w:tab w:val="left" w:pos="342"/>
              </w:tabs>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8.</w:t>
            </w:r>
            <w:r w:rsidRPr="00816642">
              <w:rPr>
                <w:rFonts w:ascii="Times New Roman" w:hAnsi="Times New Roman" w:cs="Times New Roman"/>
                <w:sz w:val="22"/>
                <w:lang w:val="fr-CA"/>
              </w:rPr>
              <w:tab/>
              <w:t>Décrire et représenter des nombres décimaux (dixièmes, centièmes et millièmes), de façon concrète, imagée et symbolique.</w:t>
            </w:r>
            <w:r w:rsidRPr="00816642">
              <w:rPr>
                <w:rFonts w:ascii="Times New Roman" w:hAnsi="Times New Roman" w:cs="Times New Roman"/>
                <w:sz w:val="22"/>
                <w:lang w:val="fr-CA"/>
              </w:rPr>
              <w:br/>
            </w:r>
            <w:r w:rsidRPr="00816642">
              <w:rPr>
                <w:rFonts w:ascii="Times New Roman" w:hAnsi="Times New Roman" w:cs="Times New Roman"/>
                <w:sz w:val="22"/>
              </w:rPr>
              <w:t>[C, L, R, V]</w:t>
            </w:r>
          </w:p>
        </w:tc>
        <w:tc>
          <w:tcPr>
            <w:tcW w:w="9351" w:type="dxa"/>
          </w:tcPr>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Écrire le nombre décimal présenté de façon concrète ou imagée comme une partie d’un ensemble, une partie d’une région, ou une partie d’une unité de mesure.</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Représenter un nombre décimal donné à l’aide d’objets concrets ou d’images.</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Représenter les dixièmes, les centièmes ou les millièmes équivalents à un nombre décimal donné à l’aide d’une grille.</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bookmarkStart w:id="20" w:name="OLE_LINK61"/>
            <w:bookmarkStart w:id="21" w:name="OLE_LINK62"/>
            <w:r w:rsidRPr="00BC10E8">
              <w:rPr>
                <w:sz w:val="22"/>
                <w:lang w:val="fr-CA"/>
              </w:rPr>
              <w:t>Exprimer un nombre donné de dixièmes sous forme d’un nombre équivalent de centièmes ou de millièmes.</w:t>
            </w:r>
            <w:bookmarkEnd w:id="20"/>
            <w:bookmarkEnd w:id="21"/>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Exprimer un nombre donné de centièmes sous forme d’un nombre équivalent de millièmes.</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Décrire la valeur de chacun des chiffres qui figure dans un nombre décimal donné.</w:t>
            </w:r>
          </w:p>
        </w:tc>
      </w:tr>
      <w:tr w:rsidR="001E43A0" w:rsidRPr="00E04E7B" w:rsidTr="00BC10E8">
        <w:tc>
          <w:tcPr>
            <w:tcW w:w="4869" w:type="dxa"/>
          </w:tcPr>
          <w:p w:rsidR="001E43A0" w:rsidRPr="00816642" w:rsidRDefault="001E43A0" w:rsidP="00EC275B">
            <w:pPr>
              <w:tabs>
                <w:tab w:val="left" w:pos="342"/>
              </w:tabs>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9.</w:t>
            </w:r>
            <w:r w:rsidRPr="00816642">
              <w:rPr>
                <w:rFonts w:ascii="Times New Roman" w:hAnsi="Times New Roman" w:cs="Times New Roman"/>
                <w:sz w:val="22"/>
                <w:lang w:val="fr-CA"/>
              </w:rPr>
              <w:tab/>
              <w:t>Établir un lien entre des nombres décimaux et des fractions, ainsi qu’entre des fractions et des nombres décimaux (jusqu’aux millièmes).</w:t>
            </w:r>
            <w:r w:rsidRPr="00816642">
              <w:rPr>
                <w:rFonts w:ascii="Times New Roman" w:hAnsi="Times New Roman" w:cs="Times New Roman"/>
                <w:sz w:val="22"/>
                <w:lang w:val="fr-CA"/>
              </w:rPr>
              <w:br/>
            </w:r>
            <w:r w:rsidRPr="00816642">
              <w:rPr>
                <w:rFonts w:ascii="Times New Roman" w:hAnsi="Times New Roman" w:cs="Times New Roman"/>
                <w:sz w:val="22"/>
              </w:rPr>
              <w:t>[L, R, V]</w:t>
            </w:r>
          </w:p>
        </w:tc>
        <w:tc>
          <w:tcPr>
            <w:tcW w:w="9351" w:type="dxa"/>
          </w:tcPr>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Écrire un nombre décimal donné sous forme fractionnaire.</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Écrire une fraction dont le dénominateur est 10, 100 ou 1 000 sous la forme d’un nombre décimal.</w:t>
            </w:r>
          </w:p>
          <w:p w:rsidR="001E43A0" w:rsidRPr="00BC10E8" w:rsidRDefault="001E43A0" w:rsidP="007B0259">
            <w:pPr>
              <w:pStyle w:val="IE1"/>
              <w:numPr>
                <w:ilvl w:val="0"/>
                <w:numId w:val="128"/>
              </w:numPr>
              <w:tabs>
                <w:tab w:val="clear" w:pos="360"/>
                <w:tab w:val="clear" w:pos="504"/>
              </w:tabs>
              <w:spacing w:before="60" w:after="60" w:line="240" w:lineRule="auto"/>
              <w:rPr>
                <w:sz w:val="22"/>
                <w:lang w:val="fr-CA"/>
              </w:rPr>
            </w:pPr>
            <w:r w:rsidRPr="00BC10E8">
              <w:rPr>
                <w:sz w:val="22"/>
                <w:lang w:val="fr-CA"/>
              </w:rPr>
              <w:t xml:space="preserve">Exprimer une fraction ou un nombre décimal donné représenté de façon concrète ou imagée, ex. : 250 carrés ombrés d’une grille de millièmes peut être exprimé comme 0,250 ou </w:t>
            </w:r>
            <w:r w:rsidRPr="00BC10E8">
              <w:rPr>
                <w:position w:val="-30"/>
                <w:sz w:val="22"/>
                <w:szCs w:val="24"/>
                <w:lang w:val="fr-CA"/>
              </w:rPr>
              <w:object w:dxaOrig="560" w:dyaOrig="680">
                <v:shape id="_x0000_i1076" type="#_x0000_t75" style="width:27.55pt;height:33.8pt" o:ole="">
                  <v:imagedata r:id="rId160" o:title=""/>
                </v:shape>
                <o:OLEObject Type="Embed" ProgID="Equation.DSMT4" ShapeID="_x0000_i1076" DrawAspect="Content" ObjectID="_1332149042" r:id="rId161"/>
              </w:object>
            </w:r>
            <w:r w:rsidRPr="00BC10E8">
              <w:rPr>
                <w:sz w:val="22"/>
                <w:lang w:val="fr-CA"/>
              </w:rPr>
              <w:t>.</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9"/>
        <w:gridCol w:w="9351"/>
      </w:tblGrid>
      <w:tr w:rsidR="001E43A0" w:rsidRPr="00E04E7B" w:rsidTr="00BC10E8">
        <w:tc>
          <w:tcPr>
            <w:tcW w:w="4869" w:type="dxa"/>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51"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Développer le sens du nombre.</w:t>
            </w:r>
          </w:p>
        </w:tc>
      </w:tr>
      <w:tr w:rsidR="001E43A0" w:rsidRPr="00816642" w:rsidTr="00BC10E8">
        <w:tc>
          <w:tcPr>
            <w:tcW w:w="4869" w:type="dxa"/>
            <w:tcBorders>
              <w:top w:val="single" w:sz="4" w:space="0" w:color="auto"/>
              <w:left w:val="single" w:sz="4" w:space="0" w:color="auto"/>
              <w:bottom w:val="single" w:sz="4" w:space="0" w:color="auto"/>
              <w:right w:val="single" w:sz="4" w:space="0" w:color="auto"/>
            </w:tcBorders>
          </w:tcPr>
          <w:p w:rsidR="001E43A0" w:rsidRPr="00BC10E8" w:rsidRDefault="001E43A0" w:rsidP="00EC275B">
            <w:pPr>
              <w:pStyle w:val="bodytext0"/>
              <w:tabs>
                <w:tab w:val="left" w:pos="227"/>
              </w:tabs>
              <w:spacing w:before="60" w:line="240" w:lineRule="auto"/>
              <w:rPr>
                <w:rFonts w:eastAsia="MS Mincho"/>
                <w:kern w:val="0"/>
                <w:sz w:val="22"/>
                <w:lang w:val="fr-CA"/>
              </w:rPr>
            </w:pPr>
            <w:r w:rsidRPr="00BC10E8">
              <w:rPr>
                <w:sz w:val="22"/>
                <w:lang w:val="fr-CA"/>
              </w:rPr>
              <w:t>10.</w:t>
            </w:r>
            <w:r w:rsidRPr="00BC10E8">
              <w:rPr>
                <w:sz w:val="22"/>
                <w:lang w:val="fr-CA"/>
              </w:rPr>
              <w:tab/>
            </w:r>
            <w:r w:rsidRPr="00BC10E8">
              <w:rPr>
                <w:rFonts w:eastAsia="MS Mincho"/>
                <w:kern w:val="0"/>
                <w:sz w:val="22"/>
                <w:lang w:val="fr-CA"/>
              </w:rPr>
              <w:t>Comparer et ordonner des nombres décimaux allant jusqu’aux millièmes à l’aide de :</w:t>
            </w:r>
          </w:p>
          <w:p w:rsidR="001E43A0" w:rsidRPr="00816642" w:rsidRDefault="001E43A0" w:rsidP="007B0259">
            <w:pPr>
              <w:numPr>
                <w:ilvl w:val="0"/>
                <w:numId w:val="96"/>
              </w:numPr>
              <w:tabs>
                <w:tab w:val="clear" w:pos="547"/>
              </w:tabs>
              <w:spacing w:after="0" w:line="240" w:lineRule="auto"/>
              <w:ind w:left="547" w:hanging="187"/>
              <w:rPr>
                <w:rFonts w:ascii="Times New Roman" w:hAnsi="Times New Roman" w:cs="Times New Roman"/>
              </w:rPr>
            </w:pPr>
            <w:r w:rsidRPr="00816642">
              <w:rPr>
                <w:rFonts w:ascii="Times New Roman" w:hAnsi="Times New Roman" w:cs="Times New Roman"/>
                <w:sz w:val="22"/>
              </w:rPr>
              <w:t>points de repère;</w:t>
            </w:r>
          </w:p>
          <w:p w:rsidR="001E43A0" w:rsidRPr="00816642" w:rsidRDefault="001E43A0" w:rsidP="007B0259">
            <w:pPr>
              <w:numPr>
                <w:ilvl w:val="0"/>
                <w:numId w:val="96"/>
              </w:numPr>
              <w:tabs>
                <w:tab w:val="clear" w:pos="547"/>
              </w:tabs>
              <w:spacing w:after="0" w:line="240" w:lineRule="auto"/>
              <w:ind w:left="547" w:hanging="187"/>
              <w:rPr>
                <w:rFonts w:ascii="Times New Roman" w:hAnsi="Times New Roman" w:cs="Times New Roman"/>
              </w:rPr>
            </w:pPr>
            <w:r w:rsidRPr="00816642">
              <w:rPr>
                <w:rFonts w:ascii="Times New Roman" w:hAnsi="Times New Roman" w:cs="Times New Roman"/>
                <w:sz w:val="22"/>
              </w:rPr>
              <w:t>la valeur de position;</w:t>
            </w:r>
          </w:p>
          <w:p w:rsidR="001E43A0" w:rsidRPr="00816642" w:rsidRDefault="001E43A0" w:rsidP="007B0259">
            <w:pPr>
              <w:numPr>
                <w:ilvl w:val="0"/>
                <w:numId w:val="96"/>
              </w:numPr>
              <w:tabs>
                <w:tab w:val="clear" w:pos="547"/>
              </w:tabs>
              <w:spacing w:after="0" w:line="240" w:lineRule="auto"/>
              <w:ind w:left="547" w:hanging="187"/>
              <w:rPr>
                <w:rFonts w:ascii="Times New Roman" w:hAnsi="Times New Roman" w:cs="Times New Roman"/>
              </w:rPr>
            </w:pPr>
            <w:r w:rsidRPr="00816642">
              <w:rPr>
                <w:rFonts w:ascii="Times New Roman" w:hAnsi="Times New Roman" w:cs="Times New Roman"/>
                <w:sz w:val="22"/>
              </w:rPr>
              <w:t>nombres décimaux équivalents.</w:t>
            </w:r>
          </w:p>
          <w:p w:rsidR="001E43A0" w:rsidRPr="00816642" w:rsidRDefault="001E43A0" w:rsidP="00EC275B">
            <w:pPr>
              <w:numPr>
                <w:ilvl w:val="12"/>
                <w:numId w:val="0"/>
              </w:numPr>
              <w:spacing w:after="60" w:line="240" w:lineRule="auto"/>
              <w:ind w:left="360"/>
              <w:rPr>
                <w:rFonts w:ascii="Times New Roman" w:hAnsi="Times New Roman" w:cs="Times New Roman"/>
              </w:rPr>
            </w:pPr>
            <w:r w:rsidRPr="00816642">
              <w:rPr>
                <w:rFonts w:ascii="Times New Roman" w:hAnsi="Times New Roman" w:cs="Times New Roman"/>
                <w:sz w:val="22"/>
              </w:rPr>
              <w:t>[C, L, R, V]</w:t>
            </w:r>
          </w:p>
        </w:tc>
        <w:tc>
          <w:tcPr>
            <w:tcW w:w="9351" w:type="dxa"/>
            <w:tcBorders>
              <w:top w:val="single" w:sz="4" w:space="0" w:color="auto"/>
              <w:left w:val="single" w:sz="4" w:space="0" w:color="auto"/>
              <w:bottom w:val="single" w:sz="4" w:space="0" w:color="auto"/>
              <w:right w:val="single" w:sz="4" w:space="0" w:color="auto"/>
            </w:tcBorders>
          </w:tcPr>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Ordonner les nombres décimaux d’un ensemble donné en les plaçant sur une droite numérique qui comporte les nombres 0,0; 0,5 et 1,0 comme points de repère.</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Ordonner des nombres décimaux qui ne comportent que des dixièmes, que des centièmes ou que des millièmes à partir de la valeur de position.</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Ordonner un ensemble de nombres décimaux qui ne comportent que des centièmes à partir de la valeur de position.</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Ordonner un ensemble de nombres décimaux qui ne comportent que des millièmes à partir de la valeur de position.</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Expliquer en quoi des nombres comme 0,2; 0,20 et 0,200 se ressemblent et en quoi ils se distinguent les uns des autres.</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rPr>
            </w:pPr>
            <w:r w:rsidRPr="00816642">
              <w:rPr>
                <w:rFonts w:ascii="Times New Roman" w:hAnsi="Times New Roman" w:cs="Times New Roman"/>
                <w:sz w:val="22"/>
                <w:lang w:val="fr-CA"/>
              </w:rPr>
              <w:t xml:space="preserve">Ordonner un ensemble de nombres décimaux comportant des dixièmes, des centièmes et des millièmes à l’aide de nombres décimaux équivalents. </w:t>
            </w:r>
            <w:r w:rsidRPr="00816642">
              <w:rPr>
                <w:rFonts w:ascii="Times New Roman" w:hAnsi="Times New Roman" w:cs="Times New Roman"/>
                <w:sz w:val="22"/>
              </w:rPr>
              <w:t>(Exemple : 0,92; 0,7; 0,9; 0,876; 0,925 en ordre croissant sont placés 0,700; 0,876; 0,900; 0,920; 0,925)</w:t>
            </w:r>
          </w:p>
        </w:tc>
      </w:tr>
      <w:tr w:rsidR="001E43A0" w:rsidRPr="00E04E7B" w:rsidTr="00BC10E8">
        <w:tc>
          <w:tcPr>
            <w:tcW w:w="4869" w:type="dxa"/>
            <w:tcBorders>
              <w:top w:val="single" w:sz="4" w:space="0" w:color="auto"/>
              <w:left w:val="single" w:sz="4" w:space="0" w:color="auto"/>
              <w:bottom w:val="single" w:sz="4" w:space="0" w:color="auto"/>
              <w:right w:val="single" w:sz="4" w:space="0" w:color="auto"/>
            </w:tcBorders>
          </w:tcPr>
          <w:p w:rsidR="001E43A0" w:rsidRPr="00BC10E8" w:rsidRDefault="001E43A0" w:rsidP="00EC275B">
            <w:pPr>
              <w:pStyle w:val="bodytext0"/>
              <w:tabs>
                <w:tab w:val="left" w:pos="227"/>
              </w:tabs>
              <w:spacing w:before="60" w:line="240" w:lineRule="auto"/>
              <w:rPr>
                <w:sz w:val="22"/>
                <w:lang w:val="fr-CA"/>
              </w:rPr>
            </w:pPr>
            <w:r w:rsidRPr="00BC10E8">
              <w:rPr>
                <w:sz w:val="22"/>
                <w:lang w:val="fr-CA"/>
              </w:rPr>
              <w:t>11.</w:t>
            </w:r>
            <w:r w:rsidRPr="00BC10E8">
              <w:rPr>
                <w:sz w:val="22"/>
                <w:lang w:val="fr-CA"/>
              </w:rPr>
              <w:tab/>
              <w:t>Démontrer une compréhension de l’addition et de la soustraction de nombres décimaux (se limitant aux milliers).</w:t>
            </w:r>
            <w:r w:rsidRPr="00BC10E8">
              <w:rPr>
                <w:sz w:val="22"/>
                <w:lang w:val="fr-CA"/>
              </w:rPr>
              <w:br/>
              <w:t>[C, L, R, RP, V]</w:t>
            </w:r>
          </w:p>
        </w:tc>
        <w:tc>
          <w:tcPr>
            <w:tcW w:w="9351" w:type="dxa"/>
            <w:tcBorders>
              <w:top w:val="single" w:sz="4" w:space="0" w:color="auto"/>
              <w:left w:val="single" w:sz="4" w:space="0" w:color="auto"/>
              <w:bottom w:val="single" w:sz="4" w:space="0" w:color="auto"/>
              <w:right w:val="single" w:sz="4" w:space="0" w:color="auto"/>
            </w:tcBorders>
          </w:tcPr>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Placer la virgule décimale dans une somme ou une différence à l’aide de la stratégie des premiers chiffres, ex. : pour 6,3 + 0,25 + 306,158; penser à 6 + 306, alors la somme est plus grande que 312.</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Corriger les erreurs reliées au placement de la virgule décimale dans des sommes ou des différences déterminées sans crayon ni papier.</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Expliquer pourquoi il est important d’avoir recours à la valeur de position lors de l’addition et de la soustraction de nombres décimaux.</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Prédire des sommes et des différences de nombres décimaux à l’aide de stratégies d’estimation.</w:t>
            </w:r>
          </w:p>
          <w:p w:rsidR="001E43A0" w:rsidRPr="00816642" w:rsidRDefault="001E43A0" w:rsidP="007B0259">
            <w:pPr>
              <w:numPr>
                <w:ilvl w:val="0"/>
                <w:numId w:val="129"/>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Résoudre un problème donné comprenant l’addition et la soustraction de nombres décimaux (se limitant aux millièmes).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régularités)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 monde et résoudre des problèmes à l’aide des régularités.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BC10E8"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p w:rsidR="001E43A0" w:rsidRPr="00816642" w:rsidRDefault="001E43A0" w:rsidP="00EC275B">
            <w:pPr>
              <w:spacing w:line="240" w:lineRule="auto"/>
              <w:rPr>
                <w:rFonts w:ascii="Times New Roman" w:hAnsi="Times New Roman" w:cs="Times New Roman"/>
                <w:b/>
                <w:lang w:val="fr-CA"/>
              </w:rPr>
            </w:pP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blPrEx>
          <w:tblBorders>
            <w:insideH w:val="none" w:sz="0" w:space="0" w:color="auto"/>
          </w:tblBorders>
        </w:tblPrEx>
        <w:tc>
          <w:tcPr>
            <w:tcW w:w="486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1.</w:t>
            </w:r>
            <w:r w:rsidRPr="00816642">
              <w:rPr>
                <w:rFonts w:ascii="Times New Roman" w:hAnsi="Times New Roman" w:cs="Times New Roman"/>
                <w:sz w:val="22"/>
                <w:lang w:val="fr-CA"/>
              </w:rPr>
              <w:tab/>
              <w:t>Déterminer la règle d’une régularité observée pour prédire les éléments subséquents.</w:t>
            </w:r>
            <w:r w:rsidRPr="00816642">
              <w:rPr>
                <w:rFonts w:ascii="Times New Roman" w:hAnsi="Times New Roman" w:cs="Times New Roman"/>
                <w:sz w:val="22"/>
                <w:lang w:val="fr-CA"/>
              </w:rPr>
              <w:br/>
            </w:r>
            <w:r w:rsidRPr="00816642">
              <w:rPr>
                <w:rFonts w:ascii="Times New Roman" w:hAnsi="Times New Roman" w:cs="Times New Roman"/>
                <w:sz w:val="22"/>
              </w:rPr>
              <w:t>[C, L, R, RP, V]</w:t>
            </w:r>
          </w:p>
        </w:tc>
        <w:tc>
          <w:tcPr>
            <w:tcW w:w="9360" w:type="dxa"/>
            <w:tcBorders>
              <w:top w:val="single" w:sz="6" w:space="0" w:color="auto"/>
              <w:bottom w:val="single" w:sz="6" w:space="0" w:color="auto"/>
            </w:tcBorders>
          </w:tcPr>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Prolonger une régularité donnée, avec et sans l’aide de matériel concret, et expliquer la différence entre un élément donné de cette régularité et l’élément qui le précède immédiatement dans cette régularité.</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 xml:space="preserve">Décrire oralement ou par écrit une régularité donnée, en employant du langage mathématique, telle que </w:t>
            </w:r>
            <w:r w:rsidRPr="00BC10E8">
              <w:rPr>
                <w:i/>
                <w:sz w:val="22"/>
                <w:lang w:val="fr-CA"/>
              </w:rPr>
              <w:t>un de plus</w:t>
            </w:r>
            <w:r w:rsidRPr="00BC10E8">
              <w:rPr>
                <w:sz w:val="22"/>
                <w:lang w:val="fr-CA"/>
              </w:rPr>
              <w:t xml:space="preserve">, </w:t>
            </w:r>
            <w:r w:rsidRPr="00BC10E8">
              <w:rPr>
                <w:i/>
                <w:sz w:val="22"/>
                <w:lang w:val="fr-CA"/>
              </w:rPr>
              <w:t>un de moins</w:t>
            </w:r>
            <w:r w:rsidRPr="00BC10E8">
              <w:rPr>
                <w:sz w:val="22"/>
                <w:lang w:val="fr-CA"/>
              </w:rPr>
              <w:t xml:space="preserve"> ou </w:t>
            </w:r>
            <w:r w:rsidRPr="00BC10E8">
              <w:rPr>
                <w:i/>
                <w:sz w:val="22"/>
                <w:lang w:val="fr-CA"/>
              </w:rPr>
              <w:t>cinq de plus</w:t>
            </w:r>
            <w:r w:rsidRPr="00BC10E8">
              <w:rPr>
                <w:sz w:val="22"/>
                <w:lang w:val="fr-CA"/>
              </w:rPr>
              <w:t>.</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 xml:space="preserve">Écrire une expression mathématique pour représenter une régularité donnée, telle que </w:t>
            </w:r>
            <w:r w:rsidRPr="00BC10E8">
              <w:rPr>
                <w:i/>
                <w:sz w:val="22"/>
                <w:lang w:val="fr-CA"/>
              </w:rPr>
              <w:t>r</w:t>
            </w:r>
            <w:r w:rsidRPr="00BC10E8">
              <w:rPr>
                <w:sz w:val="22"/>
                <w:lang w:val="fr-CA"/>
              </w:rPr>
              <w:t xml:space="preserve"> + 1, </w:t>
            </w:r>
            <w:r w:rsidRPr="00BC10E8">
              <w:rPr>
                <w:i/>
                <w:sz w:val="22"/>
                <w:lang w:val="fr-CA"/>
              </w:rPr>
              <w:t>r</w:t>
            </w:r>
            <w:r w:rsidRPr="00BC10E8">
              <w:rPr>
                <w:sz w:val="22"/>
                <w:lang w:val="fr-CA"/>
              </w:rPr>
              <w:t xml:space="preserve"> – 1 ou  </w:t>
            </w:r>
            <w:r w:rsidRPr="00BC10E8">
              <w:rPr>
                <w:i/>
                <w:sz w:val="22"/>
                <w:lang w:val="fr-CA"/>
              </w:rPr>
              <w:t>r</w:t>
            </w:r>
            <w:r w:rsidRPr="00BC10E8">
              <w:rPr>
                <w:sz w:val="22"/>
                <w:lang w:val="fr-CA"/>
              </w:rPr>
              <w:t xml:space="preserve"> + 5.</w:t>
            </w:r>
          </w:p>
          <w:p w:rsidR="001E43A0" w:rsidRPr="00BC10E8" w:rsidRDefault="001E43A0" w:rsidP="007B0259">
            <w:pPr>
              <w:pStyle w:val="IE1"/>
              <w:numPr>
                <w:ilvl w:val="0"/>
                <w:numId w:val="131"/>
              </w:numPr>
              <w:tabs>
                <w:tab w:val="clear" w:pos="360"/>
                <w:tab w:val="clear" w:pos="504"/>
              </w:tabs>
              <w:spacing w:before="60" w:after="60" w:line="240" w:lineRule="auto"/>
              <w:rPr>
                <w:sz w:val="22"/>
                <w:szCs w:val="24"/>
                <w:lang w:val="fr-CA"/>
              </w:rPr>
            </w:pPr>
            <w:r w:rsidRPr="00BC10E8">
              <w:rPr>
                <w:sz w:val="22"/>
                <w:szCs w:val="24"/>
                <w:lang w:val="fr-CA"/>
              </w:rPr>
              <w:t>Décrire la relation dans une table ou un tableau donné, à l’aide d’une expression mathématique.</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Déterminer et expliquer pourquoi un nombre donné suit ou ne suit pas immédiatement un autre élément dans une régularité donnée.</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Prédire les éléments suivants d’une régularité donnée.</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Résoudre un problème donné en appliquant la règle d’une régularité donnée pour prédire les éléments subséquents.</w:t>
            </w:r>
          </w:p>
          <w:p w:rsidR="001E43A0" w:rsidRPr="00BC10E8" w:rsidRDefault="001E43A0" w:rsidP="007B0259">
            <w:pPr>
              <w:pStyle w:val="IE1"/>
              <w:numPr>
                <w:ilvl w:val="0"/>
                <w:numId w:val="130"/>
              </w:numPr>
              <w:tabs>
                <w:tab w:val="clear" w:pos="360"/>
                <w:tab w:val="clear" w:pos="504"/>
              </w:tabs>
              <w:spacing w:before="60" w:after="60" w:line="240" w:lineRule="auto"/>
              <w:rPr>
                <w:sz w:val="22"/>
                <w:lang w:val="fr-CA"/>
              </w:rPr>
            </w:pPr>
            <w:r w:rsidRPr="00BC10E8">
              <w:rPr>
                <w:sz w:val="22"/>
                <w:lang w:val="fr-CA"/>
              </w:rPr>
              <w:t>Représenter visuellement une régularité donnée pour clarifier les relations et vérifier les prédictions.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variables et les équations)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Représenter des expressions algébriques de plusieurs façons.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Exprimer un problème donné comme une équation dans laquelle une lettre est utilisée pour représenter une quantité inconnue (limité aux nombres entiers positifs).</w:t>
            </w:r>
            <w:r w:rsidRPr="00816642">
              <w:rPr>
                <w:rFonts w:ascii="Times New Roman" w:hAnsi="Times New Roman" w:cs="Times New Roman"/>
                <w:sz w:val="22"/>
                <w:lang w:val="fr-CA"/>
              </w:rPr>
              <w:br/>
            </w:r>
            <w:r w:rsidRPr="00816642">
              <w:rPr>
                <w:rFonts w:ascii="Times New Roman" w:hAnsi="Times New Roman" w:cs="Times New Roman"/>
                <w:sz w:val="22"/>
              </w:rPr>
              <w:t>[C, L, R, RP]</w:t>
            </w:r>
          </w:p>
        </w:tc>
        <w:tc>
          <w:tcPr>
            <w:tcW w:w="9360" w:type="dxa"/>
          </w:tcPr>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 xml:space="preserve">Expliquer le rôle de la lettre dans une équation d’addition, de soustraction, de multiplication ou de division, ex. : 36 </w:t>
            </w:r>
            <w:r w:rsidRPr="00BC10E8">
              <w:rPr>
                <w:sz w:val="22"/>
                <w:szCs w:val="22"/>
                <w:lang w:val="fr-CA"/>
              </w:rPr>
              <w:sym w:font="Symbol" w:char="F0B8"/>
            </w:r>
            <w:r w:rsidRPr="00BC10E8">
              <w:rPr>
                <w:sz w:val="22"/>
                <w:lang w:val="fr-CA"/>
              </w:rPr>
              <w:t xml:space="preserve"> </w:t>
            </w:r>
            <w:r w:rsidRPr="00BC10E8">
              <w:rPr>
                <w:i/>
                <w:sz w:val="22"/>
                <w:lang w:val="fr-CA"/>
              </w:rPr>
              <w:t>n</w:t>
            </w:r>
            <w:r w:rsidRPr="00BC10E8">
              <w:rPr>
                <w:sz w:val="22"/>
                <w:lang w:val="fr-CA"/>
              </w:rPr>
              <w:t xml:space="preserve"> = 6.</w:t>
            </w:r>
          </w:p>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Étant donné une représentation imagée ou concrète, en exprimer l’équation sous forme symbolique.</w:t>
            </w:r>
          </w:p>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Identifier l’inconnue dans un problème où l’inconnue pourrait avoir plus d’une valeur et représenter le problème à l’aide d’une équation.</w:t>
            </w:r>
          </w:p>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Créer un problème contextuel pour une équation donnée qui contient une inconnue.</w:t>
            </w:r>
          </w:p>
        </w:tc>
      </w:tr>
      <w:tr w:rsidR="001E43A0" w:rsidRPr="00E04E7B" w:rsidTr="00BC10E8">
        <w:tc>
          <w:tcPr>
            <w:tcW w:w="4860" w:type="dxa"/>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3.</w:t>
            </w:r>
            <w:r w:rsidRPr="00816642">
              <w:rPr>
                <w:rFonts w:ascii="Times New Roman" w:hAnsi="Times New Roman" w:cs="Times New Roman"/>
                <w:sz w:val="22"/>
                <w:lang w:val="fr-CA"/>
              </w:rPr>
              <w:tab/>
              <w:t>Résoudre des problèmes comportant des équations à une variable et à une étape dont les coefficients et les solutions sont des nombres entiers positifs.</w:t>
            </w:r>
            <w:r w:rsidRPr="00816642">
              <w:rPr>
                <w:rFonts w:ascii="Times New Roman" w:hAnsi="Times New Roman" w:cs="Times New Roman"/>
                <w:sz w:val="22"/>
                <w:lang w:val="fr-CA"/>
              </w:rPr>
              <w:br/>
            </w:r>
            <w:r w:rsidRPr="00816642">
              <w:rPr>
                <w:rFonts w:ascii="Times New Roman" w:hAnsi="Times New Roman" w:cs="Times New Roman"/>
                <w:sz w:val="22"/>
              </w:rPr>
              <w:t>[C, L, R, RP]</w:t>
            </w:r>
          </w:p>
        </w:tc>
        <w:tc>
          <w:tcPr>
            <w:tcW w:w="9360" w:type="dxa"/>
          </w:tcPr>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Exprimer un problème contextualisé donné par une équation dans laquelle l’inconnue est représentée par une variable sous forme de lettre.</w:t>
            </w:r>
          </w:p>
          <w:p w:rsidR="001E43A0" w:rsidRPr="00BC10E8" w:rsidRDefault="001E43A0" w:rsidP="007B0259">
            <w:pPr>
              <w:pStyle w:val="IE1"/>
              <w:numPr>
                <w:ilvl w:val="0"/>
                <w:numId w:val="131"/>
              </w:numPr>
              <w:tabs>
                <w:tab w:val="clear" w:pos="360"/>
                <w:tab w:val="clear" w:pos="504"/>
              </w:tabs>
              <w:spacing w:before="60" w:after="60" w:line="240" w:lineRule="auto"/>
              <w:rPr>
                <w:sz w:val="22"/>
                <w:szCs w:val="24"/>
                <w:lang w:val="fr-CA"/>
              </w:rPr>
            </w:pPr>
            <w:r w:rsidRPr="00BC10E8">
              <w:rPr>
                <w:sz w:val="22"/>
                <w:lang w:val="fr-CA"/>
              </w:rPr>
              <w:t xml:space="preserve">Résoudre une équation à une variable qui est utilisée pour représenter différentes parties de l’équation, ex. : </w:t>
            </w:r>
            <w:r w:rsidRPr="00BC10E8">
              <w:rPr>
                <w:i/>
                <w:sz w:val="22"/>
                <w:szCs w:val="24"/>
                <w:lang w:val="fr-CA"/>
              </w:rPr>
              <w:t>n</w:t>
            </w:r>
            <w:r w:rsidRPr="00BC10E8">
              <w:rPr>
                <w:sz w:val="22"/>
                <w:szCs w:val="24"/>
                <w:lang w:val="fr-CA"/>
              </w:rPr>
              <w:t xml:space="preserve"> + 2 = 5, 4 + </w:t>
            </w:r>
            <w:r w:rsidRPr="00BC10E8">
              <w:rPr>
                <w:i/>
                <w:sz w:val="22"/>
                <w:szCs w:val="24"/>
                <w:lang w:val="fr-CA"/>
              </w:rPr>
              <w:t>a</w:t>
            </w:r>
            <w:r w:rsidRPr="00BC10E8">
              <w:rPr>
                <w:sz w:val="22"/>
                <w:szCs w:val="24"/>
                <w:lang w:val="fr-CA"/>
              </w:rPr>
              <w:t xml:space="preserve"> = 7, 6 = </w:t>
            </w:r>
            <w:r w:rsidRPr="00BC10E8">
              <w:rPr>
                <w:i/>
                <w:sz w:val="22"/>
                <w:szCs w:val="24"/>
                <w:lang w:val="fr-CA"/>
              </w:rPr>
              <w:t>r</w:t>
            </w:r>
            <w:r w:rsidRPr="00BC10E8">
              <w:rPr>
                <w:sz w:val="22"/>
                <w:szCs w:val="24"/>
                <w:lang w:val="fr-CA"/>
              </w:rPr>
              <w:t xml:space="preserve"> </w:t>
            </w:r>
            <w:r w:rsidRPr="00BC10E8">
              <w:rPr>
                <w:sz w:val="22"/>
                <w:lang w:val="fr-CA"/>
              </w:rPr>
              <w:t>–</w:t>
            </w:r>
            <w:r w:rsidRPr="00BC10E8">
              <w:rPr>
                <w:sz w:val="22"/>
                <w:szCs w:val="24"/>
                <w:lang w:val="fr-CA"/>
              </w:rPr>
              <w:t xml:space="preserve"> 2, 10 = 2</w:t>
            </w:r>
            <w:r w:rsidRPr="00BC10E8">
              <w:rPr>
                <w:i/>
                <w:sz w:val="22"/>
                <w:szCs w:val="24"/>
                <w:lang w:val="fr-CA"/>
              </w:rPr>
              <w:t>c</w:t>
            </w:r>
            <w:r w:rsidRPr="00BC10E8">
              <w:rPr>
                <w:sz w:val="22"/>
                <w:szCs w:val="24"/>
                <w:lang w:val="fr-CA"/>
              </w:rPr>
              <w:t>.</w:t>
            </w:r>
          </w:p>
          <w:p w:rsidR="001E43A0" w:rsidRPr="00BC10E8" w:rsidRDefault="001E43A0" w:rsidP="007B0259">
            <w:pPr>
              <w:pStyle w:val="IE1"/>
              <w:numPr>
                <w:ilvl w:val="0"/>
                <w:numId w:val="131"/>
              </w:numPr>
              <w:tabs>
                <w:tab w:val="clear" w:pos="360"/>
                <w:tab w:val="clear" w:pos="504"/>
              </w:tabs>
              <w:spacing w:before="60" w:after="60" w:line="240" w:lineRule="auto"/>
              <w:rPr>
                <w:sz w:val="22"/>
                <w:szCs w:val="24"/>
                <w:lang w:val="fr-CA"/>
              </w:rPr>
            </w:pPr>
            <w:r w:rsidRPr="00BC10E8">
              <w:rPr>
                <w:sz w:val="22"/>
                <w:lang w:val="fr-CA"/>
              </w:rPr>
              <w:t>Identifier l’inconnue dans un problème, représenter le problème à l’aide d’une équation et résoudre le problème de façon concrète, imagée ou symbolique.</w:t>
            </w:r>
          </w:p>
          <w:p w:rsidR="001E43A0" w:rsidRPr="00BC10E8" w:rsidRDefault="001E43A0" w:rsidP="007B0259">
            <w:pPr>
              <w:pStyle w:val="IE1"/>
              <w:numPr>
                <w:ilvl w:val="0"/>
                <w:numId w:val="131"/>
              </w:numPr>
              <w:tabs>
                <w:tab w:val="clear" w:pos="360"/>
                <w:tab w:val="clear" w:pos="504"/>
              </w:tabs>
              <w:spacing w:before="60" w:after="60" w:line="240" w:lineRule="auto"/>
              <w:rPr>
                <w:sz w:val="22"/>
                <w:lang w:val="fr-CA"/>
              </w:rPr>
            </w:pPr>
            <w:r w:rsidRPr="00BC10E8">
              <w:rPr>
                <w:sz w:val="22"/>
                <w:lang w:val="fr-CA"/>
              </w:rPr>
              <w:t>Créer un problème contextualisé basé sur une équation donnée.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 (la mesure)</w:t>
            </w:r>
          </w:p>
        </w:tc>
        <w:tc>
          <w:tcPr>
            <w:tcW w:w="9360" w:type="dxa"/>
          </w:tcPr>
          <w:p w:rsidR="001E43A0" w:rsidRPr="00BC10E8" w:rsidRDefault="001E43A0" w:rsidP="00EC275B">
            <w:pPr>
              <w:pStyle w:val="Heading1"/>
              <w:spacing w:before="60" w:after="60"/>
              <w:ind w:left="3557" w:hanging="3557"/>
              <w:rPr>
                <w:b w:val="0"/>
                <w:sz w:val="24"/>
                <w:lang w:val="fr-CA"/>
              </w:rPr>
            </w:pPr>
            <w:r w:rsidRPr="00BC10E8">
              <w:rPr>
                <w:sz w:val="24"/>
                <w:lang w:val="fr-CA"/>
              </w:rPr>
              <w:t>Résultat d’apprentissage général</w:t>
            </w:r>
            <w:r w:rsidRPr="00BC10E8">
              <w:rPr>
                <w:b w:val="0"/>
                <w:sz w:val="24"/>
                <w:lang w:val="fr-CA"/>
              </w:rPr>
              <w:t> :</w:t>
            </w:r>
            <w:r w:rsidRPr="00BC10E8">
              <w:rPr>
                <w:b w:val="0"/>
                <w:sz w:val="24"/>
                <w:lang w:val="fr-CA"/>
              </w:rPr>
              <w:tab/>
              <w:t>Résoudre des problèmes à l’aide de mesures directes et indirectes.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BC10E8" w:rsidRDefault="001E43A0" w:rsidP="00EC275B">
            <w:pPr>
              <w:pStyle w:val="number"/>
              <w:spacing w:before="60" w:line="240" w:lineRule="auto"/>
              <w:rPr>
                <w:sz w:val="22"/>
              </w:rPr>
            </w:pPr>
            <w:r w:rsidRPr="00BC10E8">
              <w:rPr>
                <w:sz w:val="22"/>
              </w:rPr>
              <w:t>1.</w:t>
            </w:r>
            <w:r w:rsidRPr="00BC10E8">
              <w:rPr>
                <w:sz w:val="22"/>
              </w:rPr>
              <w:tab/>
              <w:t xml:space="preserve">Identifier des angles </w:t>
            </w:r>
            <w:r w:rsidRPr="00BC10E8">
              <w:rPr>
                <w:sz w:val="22"/>
                <w:szCs w:val="22"/>
              </w:rPr>
              <w:t>de 90°</w:t>
            </w:r>
            <w:r w:rsidRPr="00BC10E8">
              <w:rPr>
                <w:sz w:val="22"/>
              </w:rPr>
              <w:t>.</w:t>
            </w:r>
            <w:r w:rsidRPr="00BC10E8">
              <w:rPr>
                <w:sz w:val="22"/>
              </w:rPr>
              <w:br/>
              <w:t>[CE, V]</w:t>
            </w:r>
          </w:p>
        </w:tc>
        <w:tc>
          <w:tcPr>
            <w:tcW w:w="9360" w:type="dxa"/>
          </w:tcPr>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Fournir des exemples d’angles trouvés dans l’environnement.</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 xml:space="preserve">Esquisser des angles de </w:t>
            </w:r>
            <w:r w:rsidRPr="00BC10E8">
              <w:rPr>
                <w:sz w:val="22"/>
                <w:szCs w:val="22"/>
                <w:lang w:val="fr-CA"/>
              </w:rPr>
              <w:t>90° sans utiliser un rapporteur d’angle.</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 xml:space="preserve">Dessiner et identifier un angle de </w:t>
            </w:r>
            <w:r w:rsidRPr="00BC10E8">
              <w:rPr>
                <w:sz w:val="22"/>
                <w:szCs w:val="22"/>
                <w:lang w:val="fr-CA"/>
              </w:rPr>
              <w:t>90° de diverses orientations en utilisant un rapporteur d’angle.</w:t>
            </w:r>
          </w:p>
        </w:tc>
      </w:tr>
      <w:tr w:rsidR="001E43A0" w:rsidRPr="00E04E7B" w:rsidTr="00BC10E8">
        <w:tc>
          <w:tcPr>
            <w:tcW w:w="4860" w:type="dxa"/>
          </w:tcPr>
          <w:p w:rsidR="001E43A0" w:rsidRPr="00BC10E8" w:rsidRDefault="001E43A0" w:rsidP="00EC275B">
            <w:pPr>
              <w:pStyle w:val="number"/>
              <w:spacing w:before="60" w:line="240" w:lineRule="auto"/>
              <w:rPr>
                <w:sz w:val="22"/>
              </w:rPr>
            </w:pPr>
            <w:r w:rsidRPr="00BC10E8">
              <w:rPr>
                <w:sz w:val="22"/>
              </w:rPr>
              <w:t>2.</w:t>
            </w:r>
            <w:r w:rsidRPr="00BC10E8">
              <w:rPr>
                <w:sz w:val="22"/>
              </w:rPr>
              <w:tab/>
              <w:t>Concevoir et construire différents rectangles dont le périmètre, l’aire ou les deux (se limitant aux nombres entiers positifs) est/sont connu(s) et en faire des généralisations.</w:t>
            </w:r>
            <w:r w:rsidRPr="00BC10E8">
              <w:rPr>
                <w:sz w:val="22"/>
              </w:rPr>
              <w:br/>
              <w:t>[C, L, R, RP, V]</w:t>
            </w:r>
          </w:p>
        </w:tc>
        <w:tc>
          <w:tcPr>
            <w:tcW w:w="9360" w:type="dxa"/>
          </w:tcPr>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Construire ou dessiner au moins deux rectangles de même périmètre dans le contexte d’un problème.</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Construire ou dessiner au moins deux rectangles d’aires égales dans le contexte d’un problème.</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Déterminer la forme qui donnera l’aire la plus grande pour tout périmètre donné.</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Déterminer la forme qui donnera l’aire la plus petite pour tout périmètre donné.</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Fournir un exemple tiré de la vie quotidienne où il est important de tenir compte de la relation entre l’aire et le périmètre de certaines figures.</w:t>
            </w:r>
          </w:p>
        </w:tc>
      </w:tr>
      <w:tr w:rsidR="001E43A0" w:rsidRPr="00E04E7B" w:rsidTr="00BC10E8">
        <w:tc>
          <w:tcPr>
            <w:tcW w:w="4860" w:type="dxa"/>
          </w:tcPr>
          <w:p w:rsidR="001E43A0" w:rsidRPr="00BC10E8" w:rsidRDefault="001E43A0" w:rsidP="00EC275B">
            <w:pPr>
              <w:pStyle w:val="number"/>
              <w:spacing w:before="60" w:line="240" w:lineRule="auto"/>
              <w:rPr>
                <w:rFonts w:eastAsia="MS Mincho"/>
                <w:sz w:val="22"/>
                <w:szCs w:val="22"/>
              </w:rPr>
            </w:pPr>
            <w:r w:rsidRPr="00BC10E8">
              <w:rPr>
                <w:sz w:val="22"/>
              </w:rPr>
              <w:t>3.</w:t>
            </w:r>
            <w:r w:rsidRPr="00BC10E8">
              <w:rPr>
                <w:sz w:val="22"/>
              </w:rPr>
              <w:tab/>
            </w:r>
            <w:r w:rsidRPr="00BC10E8">
              <w:rPr>
                <w:rFonts w:eastAsia="MS Mincho"/>
                <w:sz w:val="22"/>
                <w:szCs w:val="22"/>
              </w:rPr>
              <w:t>Démontrer une compréhension de la mesure de longueur (mm) en :</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rFonts w:eastAsia="MS Mincho"/>
                <w:sz w:val="22"/>
                <w:lang w:val="fr-CA"/>
              </w:rPr>
              <w:t>choisissant des référents pour le millimètre et en justifiant ce choix;</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rFonts w:eastAsia="MS Mincho"/>
                <w:sz w:val="22"/>
                <w:lang w:val="fr-CA"/>
              </w:rPr>
              <w:t>modélisant et en décrivant la relation qui existe entre le millimètre et le centimètre, ainsi qu’entre le millimètre et le mètre.</w:t>
            </w:r>
          </w:p>
          <w:p w:rsidR="001E43A0" w:rsidRPr="00816642" w:rsidRDefault="001E43A0" w:rsidP="00EC275B">
            <w:pPr>
              <w:spacing w:after="60" w:line="240" w:lineRule="auto"/>
              <w:ind w:left="288"/>
              <w:rPr>
                <w:rFonts w:ascii="Times New Roman" w:hAnsi="Times New Roman" w:cs="Times New Roman"/>
              </w:rPr>
            </w:pPr>
            <w:r w:rsidRPr="00816642">
              <w:rPr>
                <w:rFonts w:ascii="Times New Roman" w:hAnsi="Times New Roman" w:cs="Times New Roman"/>
                <w:sz w:val="22"/>
              </w:rPr>
              <w:t>[C, CE, L, R, RP, V]</w:t>
            </w:r>
          </w:p>
        </w:tc>
        <w:tc>
          <w:tcPr>
            <w:tcW w:w="9360" w:type="dxa"/>
          </w:tcPr>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Fournir un référent pour un millimètre et en justifier le choix.</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Fournir un référent pour un centimètre et en justifier le choix.</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Fournir un référent pour un mètre et en justifier le choix.</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Montrer que 10 millimètres sont équivalents à 1 centimètre à l’aide de matériel concret, ex. : une règle.</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Montrer que 1 000 millimètres sont équivalents à 1 mètre à l’aide de matériel concret, ex. : un mètre.</w:t>
            </w:r>
          </w:p>
          <w:p w:rsidR="001E43A0" w:rsidRPr="00BC10E8" w:rsidRDefault="001E43A0" w:rsidP="007B0259">
            <w:pPr>
              <w:pStyle w:val="IE1"/>
              <w:numPr>
                <w:ilvl w:val="0"/>
                <w:numId w:val="132"/>
              </w:numPr>
              <w:tabs>
                <w:tab w:val="clear" w:pos="360"/>
                <w:tab w:val="clear" w:pos="504"/>
              </w:tabs>
              <w:spacing w:before="60" w:after="60" w:line="240" w:lineRule="auto"/>
              <w:rPr>
                <w:sz w:val="22"/>
                <w:lang w:val="fr-CA"/>
              </w:rPr>
            </w:pPr>
            <w:r w:rsidRPr="00BC10E8">
              <w:rPr>
                <w:sz w:val="22"/>
                <w:lang w:val="fr-CA"/>
              </w:rPr>
              <w:t>Donner des exemples de contextes dans lesquels le millimètre est utilisé comme unité de mesure.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(la mesure) (suite)</w:t>
            </w:r>
          </w:p>
        </w:tc>
        <w:tc>
          <w:tcPr>
            <w:tcW w:w="9360" w:type="dxa"/>
          </w:tcPr>
          <w:p w:rsidR="001E43A0" w:rsidRPr="00BC10E8" w:rsidRDefault="001E43A0" w:rsidP="00EC275B">
            <w:pPr>
              <w:pStyle w:val="Heading1"/>
              <w:spacing w:before="60" w:after="60"/>
              <w:ind w:left="3557" w:hanging="3557"/>
              <w:rPr>
                <w:b w:val="0"/>
                <w:sz w:val="24"/>
                <w:lang w:val="fr-CA"/>
              </w:rPr>
            </w:pPr>
            <w:r w:rsidRPr="00BC10E8">
              <w:rPr>
                <w:sz w:val="24"/>
                <w:lang w:val="fr-CA"/>
              </w:rPr>
              <w:t>Résultat d’apprentissage général</w:t>
            </w:r>
            <w:r w:rsidRPr="00BC10E8">
              <w:rPr>
                <w:b w:val="0"/>
                <w:sz w:val="24"/>
                <w:lang w:val="fr-CA"/>
              </w:rPr>
              <w:t> :</w:t>
            </w:r>
            <w:r w:rsidRPr="00BC10E8">
              <w:rPr>
                <w:b w:val="0"/>
                <w:sz w:val="24"/>
                <w:lang w:val="fr-CA"/>
              </w:rPr>
              <w:tab/>
              <w:t>Résoudre des problèmes à l’aide de mesures directes et indirectes.</w:t>
            </w:r>
          </w:p>
        </w:tc>
      </w:tr>
      <w:tr w:rsidR="001E43A0" w:rsidRPr="00E04E7B" w:rsidTr="00BC10E8">
        <w:tc>
          <w:tcPr>
            <w:tcW w:w="4860" w:type="dxa"/>
          </w:tcPr>
          <w:p w:rsidR="001E43A0" w:rsidRPr="00BC10E8" w:rsidRDefault="001E43A0" w:rsidP="00EC275B">
            <w:pPr>
              <w:pStyle w:val="number"/>
              <w:spacing w:before="60" w:line="240" w:lineRule="auto"/>
              <w:rPr>
                <w:rFonts w:eastAsia="MS Mincho"/>
                <w:sz w:val="22"/>
              </w:rPr>
            </w:pPr>
            <w:r w:rsidRPr="00BC10E8">
              <w:rPr>
                <w:sz w:val="22"/>
              </w:rPr>
              <w:t>4.</w:t>
            </w:r>
            <w:r w:rsidRPr="00BC10E8">
              <w:rPr>
                <w:sz w:val="22"/>
              </w:rPr>
              <w:tab/>
            </w:r>
            <w:r w:rsidRPr="00BC10E8">
              <w:rPr>
                <w:rFonts w:eastAsia="MS Mincho"/>
                <w:sz w:val="22"/>
              </w:rPr>
              <w:t>Démontrer une compréhension du volume en :</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choisissant des référents pour le cm</w:t>
            </w:r>
            <w:r w:rsidRPr="00BC10E8">
              <w:rPr>
                <w:sz w:val="22"/>
                <w:vertAlign w:val="superscript"/>
                <w:lang w:val="fr-CA"/>
              </w:rPr>
              <w:t>3</w:t>
            </w:r>
            <w:r w:rsidRPr="00BC10E8">
              <w:rPr>
                <w:sz w:val="22"/>
                <w:lang w:val="fr-CA"/>
              </w:rPr>
              <w:t xml:space="preserve"> et le m</w:t>
            </w:r>
            <w:r w:rsidRPr="00BC10E8">
              <w:rPr>
                <w:sz w:val="22"/>
                <w:vertAlign w:val="superscript"/>
                <w:lang w:val="fr-CA"/>
              </w:rPr>
              <w:t>3</w:t>
            </w:r>
            <w:r w:rsidRPr="00BC10E8">
              <w:rPr>
                <w:rFonts w:eastAsia="MS Mincho"/>
                <w:sz w:val="22"/>
                <w:lang w:val="fr-CA"/>
              </w:rPr>
              <w:t xml:space="preserve"> et en justifiant ce choix</w:t>
            </w:r>
            <w:r w:rsidRPr="00BC10E8">
              <w:rPr>
                <w:sz w:val="22"/>
                <w:lang w:val="fr-CA"/>
              </w:rPr>
              <w:t>;</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estimant des volumes à l’aide de référents pour le cm</w:t>
            </w:r>
            <w:r w:rsidRPr="00BC10E8">
              <w:rPr>
                <w:sz w:val="22"/>
                <w:vertAlign w:val="superscript"/>
                <w:lang w:val="fr-CA"/>
              </w:rPr>
              <w:t>3</w:t>
            </w:r>
            <w:r w:rsidRPr="00BC10E8">
              <w:rPr>
                <w:sz w:val="22"/>
                <w:lang w:val="fr-CA"/>
              </w:rPr>
              <w:t xml:space="preserve"> et le m</w:t>
            </w:r>
            <w:r w:rsidRPr="00BC10E8">
              <w:rPr>
                <w:sz w:val="22"/>
                <w:vertAlign w:val="superscript"/>
                <w:lang w:val="fr-CA"/>
              </w:rPr>
              <w:t>3</w:t>
            </w:r>
            <w:r w:rsidRPr="00BC10E8">
              <w:rPr>
                <w:sz w:val="22"/>
                <w:lang w:val="fr-CA"/>
              </w:rPr>
              <w:t>;</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mesurant et en notant des volumes (cm</w:t>
            </w:r>
            <w:r w:rsidRPr="00BC10E8">
              <w:rPr>
                <w:sz w:val="22"/>
                <w:vertAlign w:val="superscript"/>
                <w:lang w:val="fr-CA"/>
              </w:rPr>
              <w:t>3</w:t>
            </w:r>
            <w:r w:rsidRPr="00BC10E8">
              <w:rPr>
                <w:sz w:val="22"/>
                <w:lang w:val="fr-CA"/>
              </w:rPr>
              <w:t xml:space="preserve"> ou m</w:t>
            </w:r>
            <w:r w:rsidRPr="00BC10E8">
              <w:rPr>
                <w:sz w:val="22"/>
                <w:vertAlign w:val="superscript"/>
                <w:lang w:val="fr-CA"/>
              </w:rPr>
              <w:t>3</w:t>
            </w:r>
            <w:r w:rsidRPr="00BC10E8">
              <w:rPr>
                <w:sz w:val="22"/>
                <w:lang w:val="fr-CA"/>
              </w:rPr>
              <w:t>);</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rFonts w:eastAsia="MS Mincho"/>
                <w:sz w:val="22"/>
                <w:lang w:val="fr-CA"/>
              </w:rPr>
            </w:pPr>
            <w:r w:rsidRPr="00BC10E8">
              <w:rPr>
                <w:sz w:val="22"/>
                <w:lang w:val="fr-CA"/>
              </w:rPr>
              <w:t>construisant des prismes droits à base rectangulaire dont le volume est connu.</w:t>
            </w:r>
          </w:p>
          <w:p w:rsidR="001E43A0" w:rsidRPr="00BC10E8" w:rsidRDefault="001E43A0" w:rsidP="00EC275B">
            <w:pPr>
              <w:pStyle w:val="number"/>
              <w:tabs>
                <w:tab w:val="clear" w:pos="288"/>
              </w:tabs>
              <w:spacing w:line="240" w:lineRule="auto"/>
              <w:ind w:firstLine="0"/>
              <w:rPr>
                <w:sz w:val="22"/>
              </w:rPr>
            </w:pPr>
            <w:r w:rsidRPr="00BC10E8">
              <w:rPr>
                <w:rFonts w:eastAsia="MS Mincho"/>
                <w:sz w:val="22"/>
              </w:rPr>
              <w:t>[C, CE, L, R, RP, V]</w:t>
            </w:r>
          </w:p>
        </w:tc>
        <w:tc>
          <w:tcPr>
            <w:tcW w:w="9360" w:type="dxa"/>
          </w:tcPr>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Identifier que le cube est la meilleure unité de mesure qu’on puisse utiliser pour mesurer des volumes, et expliquer pourquoi.</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Fournir un référent pour un centimètre cube et en justifier le choix.</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Fournir un référent pour un mètre cube et en justifier le choix.</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 xml:space="preserve">Déterminer l’unité de mesure cubique </w:t>
            </w:r>
            <w:r w:rsidRPr="00BC10E8">
              <w:rPr>
                <w:rFonts w:eastAsia="MS Mincho"/>
                <w:sz w:val="22"/>
                <w:lang w:val="fr-CA"/>
              </w:rPr>
              <w:t>standard</w:t>
            </w:r>
            <w:r w:rsidRPr="00BC10E8">
              <w:rPr>
                <w:sz w:val="22"/>
                <w:lang w:val="fr-CA"/>
              </w:rPr>
              <w:t xml:space="preserve"> qui est représentée par un référent donné.</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Estimer le volume d’un objet à trois dimensions donné à l’aide de ses propres référents.</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Déterminer le volume d’un objet à trois dimensions donné à l’aide de matériel de manipulation, et expliquer la stratégie.</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Construire un prisme droit à base rectangulaire dont le volume est donné.</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Construire au moins deux prismes droits à base rectangulaire pour le même volume donné.</w:t>
            </w:r>
          </w:p>
        </w:tc>
      </w:tr>
      <w:tr w:rsidR="001E43A0" w:rsidRPr="00E04E7B" w:rsidTr="00BC10E8">
        <w:tc>
          <w:tcPr>
            <w:tcW w:w="4860" w:type="dxa"/>
          </w:tcPr>
          <w:p w:rsidR="001E43A0" w:rsidRPr="00BC10E8" w:rsidRDefault="001E43A0" w:rsidP="00EC275B">
            <w:pPr>
              <w:pStyle w:val="number"/>
              <w:tabs>
                <w:tab w:val="clear" w:pos="288"/>
              </w:tabs>
              <w:spacing w:before="60" w:line="240" w:lineRule="auto"/>
              <w:rPr>
                <w:sz w:val="22"/>
              </w:rPr>
            </w:pPr>
            <w:r w:rsidRPr="00BC10E8">
              <w:rPr>
                <w:sz w:val="22"/>
              </w:rPr>
              <w:t>5.</w:t>
            </w:r>
            <w:r w:rsidRPr="00BC10E8">
              <w:rPr>
                <w:sz w:val="22"/>
              </w:rPr>
              <w:tab/>
            </w:r>
            <w:r w:rsidRPr="00BC10E8">
              <w:rPr>
                <w:rFonts w:eastAsia="MS Mincho"/>
                <w:sz w:val="22"/>
              </w:rPr>
              <w:t>Démontrer une compréhension de capacité en :</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décrivant la relation entre le millilitre et le litre;</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choisissant des référents pour le millilitre et le litre et en justifiant ce choix;</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estimant des capacités à l’aide de référents pour le millilitre et le litre;</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mesurant et en notant des capacités (mL ou L).</w:t>
            </w:r>
          </w:p>
          <w:p w:rsidR="001E43A0" w:rsidRPr="00816642" w:rsidRDefault="001E43A0" w:rsidP="00EC275B">
            <w:pPr>
              <w:spacing w:after="60" w:line="240" w:lineRule="auto"/>
              <w:ind w:left="288"/>
              <w:rPr>
                <w:rFonts w:ascii="Times New Roman" w:hAnsi="Times New Roman" w:cs="Times New Roman"/>
              </w:rPr>
            </w:pPr>
            <w:r w:rsidRPr="00816642">
              <w:rPr>
                <w:rFonts w:ascii="Times New Roman" w:hAnsi="Times New Roman" w:cs="Times New Roman"/>
                <w:sz w:val="22"/>
              </w:rPr>
              <w:t>[C, CE, L, R, RP, V]</w:t>
            </w:r>
          </w:p>
        </w:tc>
        <w:tc>
          <w:tcPr>
            <w:tcW w:w="9360" w:type="dxa"/>
          </w:tcPr>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Démontrer que 1 000 millilitres sont équivalents à 1 litre en remplissant un contenant de 1 litre et en utilisant une combinaison de contenants plus petits.</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Fournir un référent pour un litre et en justifier le choix.</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Fournir un référent pour un millilitre et en justifier le choix.</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Déterminer l’unité de mesure de capacité pour un référent donné.</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Estimer la capacité d’un contenant donné à l’aide de ses propres référents.</w:t>
            </w:r>
          </w:p>
          <w:p w:rsidR="001E43A0" w:rsidRPr="00BC10E8" w:rsidRDefault="001E43A0" w:rsidP="007B0259">
            <w:pPr>
              <w:pStyle w:val="IE1"/>
              <w:numPr>
                <w:ilvl w:val="0"/>
                <w:numId w:val="133"/>
              </w:numPr>
              <w:tabs>
                <w:tab w:val="clear" w:pos="360"/>
                <w:tab w:val="clear" w:pos="504"/>
              </w:tabs>
              <w:spacing w:before="60" w:after="60" w:line="240" w:lineRule="auto"/>
              <w:rPr>
                <w:sz w:val="22"/>
                <w:lang w:val="fr-CA"/>
              </w:rPr>
            </w:pPr>
            <w:r w:rsidRPr="00BC10E8">
              <w:rPr>
                <w:sz w:val="22"/>
                <w:lang w:val="fr-CA"/>
              </w:rPr>
              <w:t>Déterminer la capacité d’un contenant donné à l’aide de matériel de manipulation qui prend la forme de son contenant, ex. : un liquide, le riz, le sable, les billes, et expliquer la stratégie utilisée pour le faire.</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objets à trois dimensions et les figures à deux dimensions)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les propriétés d’objets à trois dimensions et de figures à deux dimensions, et analyser les relations qui existent entre elles.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BC10E8" w:rsidRDefault="001E43A0" w:rsidP="00EC275B">
            <w:pPr>
              <w:pStyle w:val="number"/>
              <w:spacing w:before="60" w:line="240" w:lineRule="auto"/>
              <w:rPr>
                <w:sz w:val="22"/>
              </w:rPr>
            </w:pPr>
            <w:r w:rsidRPr="00BC10E8">
              <w:rPr>
                <w:sz w:val="22"/>
              </w:rPr>
              <w:t>6.</w:t>
            </w:r>
            <w:r w:rsidRPr="00BC10E8">
              <w:rPr>
                <w:sz w:val="22"/>
              </w:rPr>
              <w:tab/>
              <w:t>Décrire et fournir des exemples d’arêtes et de faces d’objets à trois dimensions ainsi que de côtés de figures à deux dimensions qui sont</w:t>
            </w:r>
            <w:r w:rsidRPr="00BC10E8">
              <w:rPr>
                <w:rFonts w:eastAsia="MS Mincho"/>
                <w:sz w:val="22"/>
              </w:rPr>
              <w:t> :</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parallèles;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concourants;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perpendiculaires;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verticaux;</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horizontaux.</w:t>
            </w:r>
          </w:p>
          <w:p w:rsidR="001E43A0" w:rsidRPr="00BC10E8" w:rsidRDefault="001E43A0" w:rsidP="00EC275B">
            <w:pPr>
              <w:pStyle w:val="number"/>
              <w:tabs>
                <w:tab w:val="clear" w:pos="288"/>
              </w:tabs>
              <w:spacing w:line="240" w:lineRule="auto"/>
              <w:ind w:firstLine="0"/>
              <w:rPr>
                <w:sz w:val="22"/>
              </w:rPr>
            </w:pPr>
            <w:r w:rsidRPr="00BC10E8">
              <w:rPr>
                <w:sz w:val="22"/>
              </w:rPr>
              <w:t>[C, L, R, T, V]</w:t>
            </w:r>
            <w:r w:rsidRPr="00BC10E8">
              <w:rPr>
                <w:sz w:val="22"/>
              </w:rPr>
              <w:br/>
            </w:r>
            <w:r w:rsidRPr="00BC10E8">
              <w:rPr>
                <w:rFonts w:eastAsia="MS Mincho"/>
                <w:sz w:val="22"/>
                <w:szCs w:val="22"/>
              </w:rPr>
              <w:t>[</w:t>
            </w:r>
            <w:r w:rsidRPr="00BC10E8">
              <w:rPr>
                <w:sz w:val="22"/>
                <w:szCs w:val="22"/>
              </w:rPr>
              <w:t>TIC : C6-2.2; P5-2.3</w:t>
            </w:r>
            <w:r w:rsidRPr="00BC10E8">
              <w:rPr>
                <w:rFonts w:eastAsia="MS Mincho"/>
                <w:sz w:val="22"/>
                <w:szCs w:val="22"/>
              </w:rPr>
              <w:t>]</w:t>
            </w:r>
          </w:p>
        </w:tc>
        <w:tc>
          <w:tcPr>
            <w:tcW w:w="9360" w:type="dxa"/>
          </w:tcPr>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sz w:val="22"/>
                <w:lang w:val="fr-CA"/>
              </w:rPr>
              <w:t>Identifier les arêtes et les faces parallèles, concourantes, perpendiculaires, verticales et horizontales des objets à trois dimensions donnés.</w:t>
            </w:r>
          </w:p>
          <w:p w:rsidR="001E43A0" w:rsidRPr="00BC10E8" w:rsidRDefault="001E43A0" w:rsidP="007B0259">
            <w:pPr>
              <w:pStyle w:val="IE1"/>
              <w:numPr>
                <w:ilvl w:val="0"/>
                <w:numId w:val="134"/>
              </w:numPr>
              <w:tabs>
                <w:tab w:val="clear" w:pos="360"/>
                <w:tab w:val="clear" w:pos="504"/>
              </w:tabs>
              <w:spacing w:before="60" w:after="60" w:line="240" w:lineRule="auto"/>
              <w:rPr>
                <w:color w:val="000000"/>
                <w:sz w:val="22"/>
                <w:lang w:val="fr-CA"/>
              </w:rPr>
            </w:pPr>
            <w:r w:rsidRPr="00BC10E8">
              <w:rPr>
                <w:sz w:val="22"/>
                <w:lang w:val="fr-CA"/>
              </w:rPr>
              <w:t xml:space="preserve">Identifier les côtés parallèles, concourants, perpendiculaires, verticaux et horizontaux d’un ensemble de figures à deux </w:t>
            </w:r>
            <w:r w:rsidRPr="00BC10E8">
              <w:rPr>
                <w:color w:val="000000"/>
                <w:sz w:val="22"/>
                <w:lang w:val="fr-CA"/>
              </w:rPr>
              <w:t>dimensions donné.</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color w:val="000000"/>
                <w:sz w:val="22"/>
                <w:lang w:val="fr-CA"/>
              </w:rPr>
              <w:t>Fournir des exemples de segments de droite</w:t>
            </w:r>
            <w:r w:rsidRPr="00BC10E8">
              <w:rPr>
                <w:sz w:val="22"/>
                <w:lang w:val="fr-CA"/>
              </w:rPr>
              <w:t xml:space="preserve"> qui sont parallèles, concourants, perpendiculaires, verticaux ou horizontaux dans l’environnement.</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sz w:val="22"/>
                <w:lang w:val="fr-CA"/>
              </w:rPr>
              <w:t>Trouver des exemples d’arêtes, de faces et de côtés parallèles, concourants, perpendiculaires, verticaux ou horizontaux de figures ou d’objets illustrés dans les médias imprimés ou électroniques, tels que les quotidiens, les magazines et Internet.</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color w:val="000000"/>
                <w:sz w:val="22"/>
                <w:lang w:val="fr-CA"/>
              </w:rPr>
              <w:t>Dessiner des figures à deux dimensions dont les arêtes, les faces et les côtés sont parallèles, concourants, perpendiculaires, verticaux ou horizontaux.</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color w:val="000000"/>
                <w:sz w:val="22"/>
                <w:lang w:val="fr-CA"/>
              </w:rPr>
              <w:t>Dessiner des objets à trois dimensions dont les arêtes et les faces sont parallèles, concourants, perpendiculaires, verticaux ou horizontaux.</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sz w:val="22"/>
                <w:lang w:val="fr-CA"/>
              </w:rPr>
              <w:t>Décrire les faces et les arêtes d’un objet à trois dimensions donné en employant les termes appropriés, tels que parallèles, concourantes, perpendiculaires, verticales ou horizontales.</w:t>
            </w:r>
          </w:p>
          <w:p w:rsidR="001E43A0" w:rsidRPr="00BC10E8" w:rsidRDefault="001E43A0" w:rsidP="007B0259">
            <w:pPr>
              <w:pStyle w:val="IE1"/>
              <w:numPr>
                <w:ilvl w:val="0"/>
                <w:numId w:val="134"/>
              </w:numPr>
              <w:tabs>
                <w:tab w:val="clear" w:pos="360"/>
                <w:tab w:val="clear" w:pos="504"/>
              </w:tabs>
              <w:spacing w:before="60" w:after="60" w:line="240" w:lineRule="auto"/>
              <w:rPr>
                <w:sz w:val="22"/>
                <w:lang w:val="fr-CA"/>
              </w:rPr>
            </w:pPr>
            <w:r w:rsidRPr="00BC10E8">
              <w:rPr>
                <w:sz w:val="22"/>
                <w:lang w:val="fr-CA"/>
              </w:rPr>
              <w:t>Décrire les côtés d’une figure à deux dimensions donnée en employant les termes appropriés, tels que parallèles, concourants, perpendiculaires, verticaux ou horizontaux.</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objets à trois dimensions et les figures à deux dimensions) (suite)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les propriétés d’objets à trois dimensions et de figures à deux dimensions, et analyser les relations qui existent entre elles.</w:t>
            </w:r>
          </w:p>
        </w:tc>
      </w:tr>
      <w:tr w:rsidR="001E43A0" w:rsidRPr="00E04E7B" w:rsidTr="00BC10E8">
        <w:tc>
          <w:tcPr>
            <w:tcW w:w="4860" w:type="dxa"/>
          </w:tcPr>
          <w:p w:rsidR="001E43A0" w:rsidRPr="00BC10E8" w:rsidRDefault="001E43A0" w:rsidP="00EC275B">
            <w:pPr>
              <w:pStyle w:val="SOBullet1"/>
              <w:numPr>
                <w:ilvl w:val="0"/>
                <w:numId w:val="0"/>
              </w:numPr>
              <w:tabs>
                <w:tab w:val="clear" w:pos="504"/>
              </w:tabs>
              <w:suppressAutoHyphens w:val="0"/>
              <w:spacing w:before="60" w:line="240" w:lineRule="auto"/>
              <w:ind w:left="288" w:hanging="288"/>
              <w:rPr>
                <w:sz w:val="22"/>
                <w:lang w:val="fr-CA"/>
              </w:rPr>
            </w:pPr>
            <w:r w:rsidRPr="00BC10E8">
              <w:rPr>
                <w:sz w:val="22"/>
                <w:lang w:val="fr-CA"/>
              </w:rPr>
              <w:t>7.</w:t>
            </w:r>
            <w:r w:rsidRPr="00BC10E8">
              <w:rPr>
                <w:sz w:val="22"/>
                <w:lang w:val="fr-CA"/>
              </w:rPr>
              <w:tab/>
              <w:t>Identifier et trier des quadrilatères,</w:t>
            </w:r>
            <w:r w:rsidRPr="00BC10E8">
              <w:rPr>
                <w:sz w:val="22"/>
                <w:szCs w:val="22"/>
                <w:lang w:val="fr-CA"/>
              </w:rPr>
              <w:t xml:space="preserve"> </w:t>
            </w:r>
            <w:r w:rsidRPr="00BC10E8">
              <w:rPr>
                <w:sz w:val="22"/>
                <w:lang w:val="fr-CA"/>
              </w:rPr>
              <w:t>y</w:t>
            </w:r>
            <w:r w:rsidRPr="00BC10E8">
              <w:rPr>
                <w:sz w:val="22"/>
                <w:szCs w:val="22"/>
                <w:lang w:val="fr-CA"/>
              </w:rPr>
              <w:t xml:space="preserve"> </w:t>
            </w:r>
            <w:r w:rsidRPr="00BC10E8">
              <w:rPr>
                <w:sz w:val="22"/>
                <w:lang w:val="fr-CA"/>
              </w:rPr>
              <w:t>compris des</w:t>
            </w:r>
            <w:r w:rsidRPr="00BC10E8">
              <w:rPr>
                <w:rFonts w:eastAsia="MS Mincho"/>
                <w:spacing w:val="-24"/>
                <w:sz w:val="22"/>
                <w:szCs w:val="22"/>
                <w:lang w:val="fr-CA"/>
              </w:rPr>
              <w:t> </w:t>
            </w:r>
            <w:r w:rsidRPr="00BC10E8">
              <w:rPr>
                <w:rFonts w:eastAsia="MS Mincho"/>
                <w:sz w:val="22"/>
                <w:lang w:val="fr-CA"/>
              </w:rPr>
              <w:t>:</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rectangles;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carrés;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trapèzes;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parallélogrammes;</w:t>
            </w:r>
          </w:p>
          <w:p w:rsidR="001E43A0" w:rsidRPr="00816642" w:rsidRDefault="001E43A0" w:rsidP="007B0259">
            <w:pPr>
              <w:numPr>
                <w:ilvl w:val="1"/>
                <w:numId w:val="105"/>
              </w:numPr>
              <w:tabs>
                <w:tab w:val="clear" w:pos="587"/>
              </w:tabs>
              <w:spacing w:after="0" w:line="240" w:lineRule="auto"/>
              <w:ind w:left="475" w:hanging="187"/>
              <w:rPr>
                <w:rFonts w:ascii="Times New Roman" w:hAnsi="Times New Roman" w:cs="Times New Roman"/>
              </w:rPr>
            </w:pPr>
            <w:r w:rsidRPr="00816642">
              <w:rPr>
                <w:rFonts w:ascii="Times New Roman" w:hAnsi="Times New Roman" w:cs="Times New Roman"/>
                <w:sz w:val="22"/>
              </w:rPr>
              <w:t>losanges;</w:t>
            </w:r>
          </w:p>
          <w:p w:rsidR="001E43A0" w:rsidRPr="00816642" w:rsidRDefault="001E43A0" w:rsidP="009E2C73">
            <w:pPr>
              <w:numPr>
                <w:ilvl w:val="12"/>
                <w:numId w:val="0"/>
              </w:numPr>
              <w:spacing w:line="240" w:lineRule="auto"/>
              <w:ind w:left="288"/>
              <w:rPr>
                <w:rFonts w:ascii="Times New Roman" w:hAnsi="Times New Roman" w:cs="Times New Roman"/>
                <w:lang w:val="fr-CA"/>
              </w:rPr>
            </w:pPr>
            <w:r w:rsidRPr="00816642">
              <w:rPr>
                <w:rFonts w:ascii="Times New Roman" w:hAnsi="Times New Roman" w:cs="Times New Roman"/>
                <w:sz w:val="22"/>
                <w:lang w:val="fr-CA"/>
              </w:rPr>
              <w:t>selon leurs attributs.</w:t>
            </w:r>
            <w:r w:rsidRPr="00816642">
              <w:rPr>
                <w:rFonts w:ascii="Times New Roman" w:hAnsi="Times New Roman" w:cs="Times New Roman"/>
                <w:sz w:val="22"/>
                <w:lang w:val="fr-CA"/>
              </w:rPr>
              <w:br/>
              <w:t>[C, R, V]</w:t>
            </w:r>
          </w:p>
        </w:tc>
        <w:tc>
          <w:tcPr>
            <w:tcW w:w="9360" w:type="dxa"/>
          </w:tcPr>
          <w:p w:rsidR="001E43A0" w:rsidRPr="00BC10E8" w:rsidRDefault="001E43A0" w:rsidP="007B0259">
            <w:pPr>
              <w:pStyle w:val="IE1"/>
              <w:keepNext/>
              <w:numPr>
                <w:ilvl w:val="0"/>
                <w:numId w:val="134"/>
              </w:numPr>
              <w:tabs>
                <w:tab w:val="clear" w:pos="360"/>
                <w:tab w:val="clear" w:pos="504"/>
              </w:tabs>
              <w:suppressAutoHyphens w:val="0"/>
              <w:spacing w:before="60" w:after="40" w:line="240" w:lineRule="auto"/>
              <w:outlineLvl w:val="0"/>
              <w:rPr>
                <w:sz w:val="22"/>
                <w:lang w:val="fr-CA"/>
              </w:rPr>
            </w:pPr>
            <w:r w:rsidRPr="00BC10E8">
              <w:rPr>
                <w:sz w:val="22"/>
                <w:lang w:val="fr-CA"/>
              </w:rPr>
              <w:t>Identifier et décrire les attributs communs de quadrilatères préalablement regroupés en ensembles.</w:t>
            </w:r>
          </w:p>
          <w:p w:rsidR="001E43A0" w:rsidRPr="00BC10E8" w:rsidRDefault="001E43A0" w:rsidP="007B0259">
            <w:pPr>
              <w:pStyle w:val="IE1"/>
              <w:keepNext/>
              <w:numPr>
                <w:ilvl w:val="0"/>
                <w:numId w:val="134"/>
              </w:numPr>
              <w:tabs>
                <w:tab w:val="clear" w:pos="360"/>
                <w:tab w:val="clear" w:pos="504"/>
              </w:tabs>
              <w:suppressAutoHyphens w:val="0"/>
              <w:spacing w:before="40" w:after="40" w:line="240" w:lineRule="auto"/>
              <w:outlineLvl w:val="0"/>
              <w:rPr>
                <w:sz w:val="22"/>
                <w:lang w:val="fr-CA"/>
              </w:rPr>
            </w:pPr>
            <w:r w:rsidRPr="00BC10E8">
              <w:rPr>
                <w:sz w:val="22"/>
                <w:lang w:val="fr-CA"/>
              </w:rPr>
              <w:t>Trier les quadrilatères d’un ensemble donné et en expliquer la règle de tri.</w:t>
            </w:r>
            <w:bookmarkStart w:id="22" w:name="OLE_LINK63"/>
            <w:bookmarkStart w:id="23" w:name="OLE_LINK64"/>
          </w:p>
          <w:p w:rsidR="001E43A0" w:rsidRPr="00BC10E8" w:rsidRDefault="001E43A0" w:rsidP="007B0259">
            <w:pPr>
              <w:pStyle w:val="IE1"/>
              <w:keepNext/>
              <w:numPr>
                <w:ilvl w:val="0"/>
                <w:numId w:val="134"/>
              </w:numPr>
              <w:tabs>
                <w:tab w:val="clear" w:pos="360"/>
                <w:tab w:val="clear" w:pos="504"/>
              </w:tabs>
              <w:suppressAutoHyphens w:val="0"/>
              <w:spacing w:before="40" w:after="40" w:line="240" w:lineRule="auto"/>
              <w:outlineLvl w:val="0"/>
              <w:rPr>
                <w:sz w:val="22"/>
                <w:lang w:val="fr-CA"/>
              </w:rPr>
            </w:pPr>
            <w:r w:rsidRPr="00BC10E8">
              <w:rPr>
                <w:sz w:val="22"/>
                <w:lang w:val="fr-CA"/>
              </w:rPr>
              <w:t>Trier les quadrilatères d’un ensemble donné selon</w:t>
            </w:r>
            <w:bookmarkEnd w:id="22"/>
            <w:bookmarkEnd w:id="23"/>
            <w:r w:rsidRPr="00BC10E8">
              <w:rPr>
                <w:sz w:val="22"/>
                <w:lang w:val="fr-CA"/>
              </w:rPr>
              <w:t xml:space="preserve"> leurs côtés respectifs.</w:t>
            </w:r>
          </w:p>
          <w:p w:rsidR="001E43A0" w:rsidRPr="00BC10E8" w:rsidRDefault="001E43A0" w:rsidP="007B0259">
            <w:pPr>
              <w:pStyle w:val="IE1"/>
              <w:keepNext/>
              <w:numPr>
                <w:ilvl w:val="0"/>
                <w:numId w:val="134"/>
              </w:numPr>
              <w:tabs>
                <w:tab w:val="clear" w:pos="360"/>
                <w:tab w:val="clear" w:pos="504"/>
              </w:tabs>
              <w:suppressAutoHyphens w:val="0"/>
              <w:spacing w:before="40" w:after="40" w:line="240" w:lineRule="auto"/>
              <w:outlineLvl w:val="0"/>
              <w:rPr>
                <w:sz w:val="22"/>
                <w:lang w:val="fr-CA"/>
              </w:rPr>
            </w:pPr>
            <w:r w:rsidRPr="00BC10E8">
              <w:rPr>
                <w:sz w:val="22"/>
                <w:lang w:val="fr-CA"/>
              </w:rPr>
              <w:t>Trier les quadrilatères d’un ensemble donné selon que les côtés opposés sont parallèles ou non.</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transformations)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et analyser les positions et les déplacements d’objets et de figures.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BC10E8"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p w:rsidR="001E43A0" w:rsidRPr="00816642" w:rsidRDefault="001E43A0" w:rsidP="00EC275B">
            <w:pPr>
              <w:spacing w:line="240" w:lineRule="auto"/>
              <w:rPr>
                <w:rFonts w:ascii="Times New Roman" w:hAnsi="Times New Roman" w:cs="Times New Roman"/>
                <w:b/>
                <w:lang w:val="fr-CA"/>
              </w:rPr>
            </w:pP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BC10E8" w:rsidRDefault="001E43A0" w:rsidP="00EC275B">
            <w:pPr>
              <w:pStyle w:val="number"/>
              <w:tabs>
                <w:tab w:val="clear" w:pos="288"/>
                <w:tab w:val="left" w:pos="385"/>
              </w:tabs>
              <w:spacing w:before="60" w:after="60" w:line="240" w:lineRule="auto"/>
              <w:rPr>
                <w:sz w:val="22"/>
              </w:rPr>
            </w:pPr>
            <w:r w:rsidRPr="00BC10E8">
              <w:rPr>
                <w:sz w:val="22"/>
              </w:rPr>
              <w:t>8.</w:t>
            </w:r>
            <w:r w:rsidRPr="00BC10E8">
              <w:rPr>
                <w:sz w:val="22"/>
              </w:rPr>
              <w:tab/>
              <w:t>Identifier et décrire une seule transformation, y compris une translation, une réflexion et une rotation de figures à deux dimensions.</w:t>
            </w:r>
            <w:r w:rsidRPr="00BC10E8">
              <w:rPr>
                <w:sz w:val="22"/>
              </w:rPr>
              <w:br/>
              <w:t>[C, T, V]</w:t>
            </w:r>
            <w:r w:rsidRPr="00BC10E8">
              <w:rPr>
                <w:sz w:val="22"/>
              </w:rPr>
              <w:br/>
            </w:r>
            <w:r w:rsidRPr="00BC10E8">
              <w:rPr>
                <w:rFonts w:eastAsia="MS Mincho"/>
                <w:sz w:val="22"/>
                <w:szCs w:val="22"/>
              </w:rPr>
              <w:t>[</w:t>
            </w:r>
            <w:r w:rsidRPr="00BC10E8">
              <w:rPr>
                <w:sz w:val="22"/>
                <w:szCs w:val="22"/>
              </w:rPr>
              <w:t>TIC : C6-2.1</w:t>
            </w:r>
            <w:r w:rsidRPr="00BC10E8">
              <w:rPr>
                <w:rFonts w:eastAsia="MS Mincho"/>
                <w:sz w:val="22"/>
                <w:szCs w:val="22"/>
              </w:rPr>
              <w:t>]</w:t>
            </w:r>
          </w:p>
        </w:tc>
        <w:tc>
          <w:tcPr>
            <w:tcW w:w="9360" w:type="dxa"/>
          </w:tcPr>
          <w:p w:rsidR="001E43A0" w:rsidRPr="00BC10E8" w:rsidRDefault="001E43A0" w:rsidP="007B0259">
            <w:pPr>
              <w:pStyle w:val="IE1"/>
              <w:numPr>
                <w:ilvl w:val="0"/>
                <w:numId w:val="135"/>
              </w:numPr>
              <w:tabs>
                <w:tab w:val="clear" w:pos="360"/>
                <w:tab w:val="clear" w:pos="504"/>
              </w:tabs>
              <w:spacing w:before="60" w:after="60" w:line="240" w:lineRule="auto"/>
              <w:rPr>
                <w:sz w:val="22"/>
                <w:lang w:val="fr-CA"/>
              </w:rPr>
            </w:pPr>
            <w:r w:rsidRPr="00BC10E8">
              <w:rPr>
                <w:sz w:val="22"/>
                <w:lang w:val="fr-CA"/>
              </w:rPr>
              <w:t>Fournir un exemple de translation, de rotation et de réflexion.</w:t>
            </w:r>
          </w:p>
          <w:p w:rsidR="001E43A0" w:rsidRPr="00BC10E8" w:rsidRDefault="001E43A0" w:rsidP="007B0259">
            <w:pPr>
              <w:pStyle w:val="IE1"/>
              <w:numPr>
                <w:ilvl w:val="0"/>
                <w:numId w:val="135"/>
              </w:numPr>
              <w:tabs>
                <w:tab w:val="clear" w:pos="360"/>
                <w:tab w:val="clear" w:pos="504"/>
              </w:tabs>
              <w:spacing w:before="60" w:after="60" w:line="240" w:lineRule="auto"/>
              <w:rPr>
                <w:sz w:val="22"/>
                <w:lang w:val="fr-CA"/>
              </w:rPr>
            </w:pPr>
            <w:r w:rsidRPr="00BC10E8">
              <w:rPr>
                <w:sz w:val="22"/>
                <w:lang w:val="fr-CA"/>
              </w:rPr>
              <w:t>Identifier une transformation simple donnée, telle qu’une translation, une rotation ou une réflexion.</w:t>
            </w:r>
          </w:p>
          <w:p w:rsidR="001E43A0" w:rsidRPr="00BC10E8" w:rsidRDefault="001E43A0" w:rsidP="007B0259">
            <w:pPr>
              <w:pStyle w:val="IE1"/>
              <w:numPr>
                <w:ilvl w:val="0"/>
                <w:numId w:val="135"/>
              </w:numPr>
              <w:tabs>
                <w:tab w:val="clear" w:pos="360"/>
                <w:tab w:val="clear" w:pos="504"/>
              </w:tabs>
              <w:spacing w:before="60" w:after="60" w:line="240" w:lineRule="auto"/>
              <w:rPr>
                <w:sz w:val="22"/>
                <w:szCs w:val="22"/>
                <w:lang w:val="fr-CA"/>
              </w:rPr>
            </w:pPr>
            <w:r w:rsidRPr="00BC10E8">
              <w:rPr>
                <w:sz w:val="22"/>
                <w:szCs w:val="22"/>
                <w:lang w:val="fr-CA"/>
              </w:rPr>
              <w:t>Décrire une rotation à partir d’un sommet d’une figure donnée en indiquant la direction de la rotation, soit dans le sens des aiguilles d’une montre ou dans le sens inverse des aiguilles d’une montre.</w:t>
            </w:r>
          </w:p>
          <w:p w:rsidR="001E43A0" w:rsidRPr="00BC10E8" w:rsidRDefault="001E43A0" w:rsidP="007B0259">
            <w:pPr>
              <w:pStyle w:val="IE1"/>
              <w:numPr>
                <w:ilvl w:val="0"/>
                <w:numId w:val="135"/>
              </w:numPr>
              <w:tabs>
                <w:tab w:val="clear" w:pos="360"/>
                <w:tab w:val="clear" w:pos="504"/>
              </w:tabs>
              <w:spacing w:before="60" w:after="60" w:line="240" w:lineRule="auto"/>
              <w:rPr>
                <w:sz w:val="22"/>
                <w:szCs w:val="22"/>
                <w:lang w:val="fr-CA"/>
              </w:rPr>
            </w:pPr>
            <w:r w:rsidRPr="00BC10E8">
              <w:rPr>
                <w:sz w:val="22"/>
                <w:szCs w:val="22"/>
                <w:lang w:val="fr-CA"/>
              </w:rPr>
              <w:t>Décrire une réflexion en identifiant l’axe de réflexion et la distance de l’image réfléchie à l’axe de réflexion.</w:t>
            </w:r>
          </w:p>
          <w:p w:rsidR="001E43A0" w:rsidRPr="00BC10E8" w:rsidRDefault="001E43A0" w:rsidP="007B0259">
            <w:pPr>
              <w:pStyle w:val="IE1"/>
              <w:numPr>
                <w:ilvl w:val="0"/>
                <w:numId w:val="135"/>
              </w:numPr>
              <w:tabs>
                <w:tab w:val="clear" w:pos="360"/>
                <w:tab w:val="clear" w:pos="504"/>
              </w:tabs>
              <w:spacing w:before="60" w:after="60" w:line="240" w:lineRule="auto"/>
              <w:rPr>
                <w:sz w:val="22"/>
                <w:szCs w:val="22"/>
                <w:lang w:val="fr-CA"/>
              </w:rPr>
            </w:pPr>
            <w:r w:rsidRPr="00BC10E8">
              <w:rPr>
                <w:sz w:val="22"/>
                <w:szCs w:val="22"/>
                <w:lang w:val="fr-CA"/>
              </w:rPr>
              <w:t>Décrire une transformation donnée en identifiant la direction et l’ampleur du déplacement.</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transformations)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et analyser les positions et les déplacements d’objets et de figures.</w:t>
            </w:r>
          </w:p>
        </w:tc>
      </w:tr>
      <w:tr w:rsidR="001E43A0" w:rsidRPr="00E04E7B" w:rsidTr="00BC10E8">
        <w:tc>
          <w:tcPr>
            <w:tcW w:w="4860" w:type="dxa"/>
          </w:tcPr>
          <w:p w:rsidR="001E43A0" w:rsidRPr="00BC10E8" w:rsidRDefault="001E43A0" w:rsidP="00EC275B">
            <w:pPr>
              <w:pStyle w:val="number"/>
              <w:tabs>
                <w:tab w:val="clear" w:pos="288"/>
                <w:tab w:val="left" w:pos="385"/>
              </w:tabs>
              <w:spacing w:before="60" w:after="60" w:line="240" w:lineRule="auto"/>
              <w:rPr>
                <w:sz w:val="22"/>
              </w:rPr>
            </w:pPr>
            <w:r w:rsidRPr="00BC10E8">
              <w:rPr>
                <w:sz w:val="22"/>
              </w:rPr>
              <w:t>9.</w:t>
            </w:r>
            <w:r w:rsidRPr="00BC10E8">
              <w:rPr>
                <w:sz w:val="22"/>
              </w:rPr>
              <w:tab/>
              <w:t>Effectuer une seule transformation (translation, réflexion ou rotation) d’une figure à deux dimensions, de façon concrète et dessiner l’image obtenue.</w:t>
            </w:r>
            <w:r w:rsidRPr="00BC10E8">
              <w:rPr>
                <w:sz w:val="22"/>
              </w:rPr>
              <w:br/>
              <w:t>[C, L, T, V]</w:t>
            </w:r>
            <w:r w:rsidRPr="00BC10E8">
              <w:rPr>
                <w:sz w:val="22"/>
              </w:rPr>
              <w:br/>
            </w:r>
            <w:r w:rsidRPr="00BC10E8">
              <w:rPr>
                <w:rFonts w:eastAsia="MS Mincho"/>
                <w:sz w:val="22"/>
                <w:szCs w:val="22"/>
              </w:rPr>
              <w:t>[</w:t>
            </w:r>
            <w:r w:rsidRPr="00BC10E8">
              <w:rPr>
                <w:sz w:val="22"/>
                <w:szCs w:val="22"/>
              </w:rPr>
              <w:t>TIC : C6-2.1</w:t>
            </w:r>
            <w:r w:rsidRPr="00BC10E8">
              <w:rPr>
                <w:rFonts w:eastAsia="MS Mincho"/>
                <w:sz w:val="22"/>
                <w:szCs w:val="22"/>
              </w:rPr>
              <w:t>]</w:t>
            </w:r>
          </w:p>
          <w:p w:rsidR="001E43A0" w:rsidRPr="00BC10E8" w:rsidRDefault="001E43A0" w:rsidP="00EC275B">
            <w:pPr>
              <w:pStyle w:val="number"/>
              <w:tabs>
                <w:tab w:val="clear" w:pos="288"/>
                <w:tab w:val="left" w:pos="385"/>
              </w:tabs>
              <w:spacing w:before="60" w:after="60" w:line="240" w:lineRule="auto"/>
              <w:rPr>
                <w:sz w:val="22"/>
              </w:rPr>
            </w:pPr>
          </w:p>
        </w:tc>
        <w:tc>
          <w:tcPr>
            <w:tcW w:w="9360" w:type="dxa"/>
          </w:tcPr>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b/>
                <w:lang w:val="fr-CA"/>
              </w:rPr>
            </w:pPr>
            <w:r w:rsidRPr="00816642">
              <w:rPr>
                <w:rFonts w:ascii="Times New Roman" w:hAnsi="Times New Roman" w:cs="Times New Roman"/>
                <w:sz w:val="22"/>
                <w:lang w:val="fr-CA"/>
              </w:rPr>
              <w:t>Effectuer une translation horizontale, verticale ou diagonale d’une figure à deux dimensions, puis dessiner l’image obtenue.</w:t>
            </w:r>
          </w:p>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b/>
                <w:spacing w:val="-4"/>
                <w:lang w:val="fr-CA"/>
              </w:rPr>
            </w:pPr>
            <w:r w:rsidRPr="00816642">
              <w:rPr>
                <w:rFonts w:ascii="Times New Roman" w:hAnsi="Times New Roman" w:cs="Times New Roman"/>
                <w:spacing w:val="-4"/>
                <w:sz w:val="22"/>
                <w:lang w:val="fr-CA"/>
              </w:rPr>
              <w:t xml:space="preserve">Effectuer une rotation d’une figure à deux dimensions autour d’un sommet, puis décrire l’orientation de la flèche de rotation (sens des aiguilles) et la fraction du tour (limité à </w:t>
            </w:r>
            <w:r w:rsidRPr="00816642">
              <w:rPr>
                <w:rFonts w:ascii="Times New Roman" w:eastAsia="Times New Roman" w:hAnsi="Times New Roman" w:cs="Times New Roman"/>
                <w:spacing w:val="-4"/>
                <w:position w:val="-20"/>
                <w:sz w:val="22"/>
                <w:lang w:val="fr-FR"/>
              </w:rPr>
              <w:object w:dxaOrig="220" w:dyaOrig="540">
                <v:shape id="_x0000_i1077" type="#_x0000_t75" style="width:11.25pt;height:26.9pt" o:ole="">
                  <v:imagedata r:id="rId162" o:title=""/>
                </v:shape>
                <o:OLEObject Type="Embed" ProgID="Equation.DSMT4" ShapeID="_x0000_i1077" DrawAspect="Content" ObjectID="_1332149043" r:id="rId163"/>
              </w:object>
            </w:r>
            <w:r w:rsidRPr="00816642">
              <w:rPr>
                <w:rFonts w:ascii="Times New Roman" w:hAnsi="Times New Roman" w:cs="Times New Roman"/>
                <w:spacing w:val="-4"/>
                <w:sz w:val="22"/>
                <w:lang w:val="fr-CA"/>
              </w:rPr>
              <w:t xml:space="preserve">. </w:t>
            </w:r>
            <w:r w:rsidRPr="00816642">
              <w:rPr>
                <w:rFonts w:ascii="Times New Roman" w:eastAsia="Times New Roman" w:hAnsi="Times New Roman" w:cs="Times New Roman"/>
                <w:spacing w:val="-4"/>
                <w:position w:val="-20"/>
                <w:sz w:val="22"/>
                <w:lang w:val="fr-FR"/>
              </w:rPr>
              <w:object w:dxaOrig="220" w:dyaOrig="540">
                <v:shape id="_x0000_i1078" type="#_x0000_t75" style="width:11.25pt;height:26.9pt" o:ole="">
                  <v:imagedata r:id="rId164" o:title=""/>
                </v:shape>
                <o:OLEObject Type="Embed" ProgID="Equation.DSMT4" ShapeID="_x0000_i1078" DrawAspect="Content" ObjectID="_1332149044" r:id="rId165"/>
              </w:object>
            </w:r>
            <w:r w:rsidRPr="00816642">
              <w:rPr>
                <w:rFonts w:ascii="Times New Roman" w:hAnsi="Times New Roman" w:cs="Times New Roman"/>
                <w:spacing w:val="-4"/>
                <w:sz w:val="22"/>
                <w:lang w:val="fr-CA"/>
              </w:rPr>
              <w:t xml:space="preserve">, </w:t>
            </w:r>
            <w:r w:rsidRPr="00816642">
              <w:rPr>
                <w:rFonts w:ascii="Times New Roman" w:eastAsia="Times New Roman" w:hAnsi="Times New Roman" w:cs="Times New Roman"/>
                <w:spacing w:val="-4"/>
                <w:position w:val="-20"/>
                <w:sz w:val="22"/>
                <w:lang w:val="fr-FR"/>
              </w:rPr>
              <w:object w:dxaOrig="220" w:dyaOrig="540">
                <v:shape id="_x0000_i1079" type="#_x0000_t75" style="width:11.25pt;height:26.9pt" o:ole="">
                  <v:imagedata r:id="rId166" o:title=""/>
                </v:shape>
                <o:OLEObject Type="Embed" ProgID="Equation.DSMT4" ShapeID="_x0000_i1079" DrawAspect="Content" ObjectID="_1332149045" r:id="rId167"/>
              </w:object>
            </w:r>
            <w:r w:rsidRPr="00816642">
              <w:rPr>
                <w:rFonts w:ascii="Times New Roman" w:hAnsi="Times New Roman" w:cs="Times New Roman"/>
                <w:spacing w:val="-4"/>
                <w:sz w:val="22"/>
                <w:lang w:val="fr-CA"/>
              </w:rPr>
              <w:t xml:space="preserve"> ou tour complet).</w:t>
            </w:r>
          </w:p>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b/>
                <w:lang w:val="fr-CA"/>
              </w:rPr>
            </w:pPr>
            <w:r w:rsidRPr="00816642">
              <w:rPr>
                <w:rFonts w:ascii="Times New Roman" w:hAnsi="Times New Roman" w:cs="Times New Roman"/>
                <w:sz w:val="22"/>
                <w:lang w:val="fr-CA"/>
              </w:rPr>
              <w:t>Effectuer une réflexion d’une figure à deux dimensions par rapport à un axe de réflexion, puis dessiner l’image obtenue.</w:t>
            </w:r>
          </w:p>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Dessiner une figure à deux dimensions, y appliquer une translation, et noter cette translation en décrivant sa direction ainsi que l’ampleur du déplacement.</w:t>
            </w:r>
          </w:p>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 xml:space="preserve">Dessiner une figure à deux dimensions, y appliquer une rotation autour d’un sommet, puis décrire la direction (dans le sens des aiguilles d’une montre ou dans le sens inverse des aiguilles d’une montre) et la fraction de tour parcourue </w:t>
            </w:r>
            <w:r w:rsidRPr="00816642">
              <w:rPr>
                <w:rFonts w:ascii="Times New Roman" w:hAnsi="Times New Roman" w:cs="Times New Roman"/>
                <w:spacing w:val="-4"/>
                <w:sz w:val="22"/>
                <w:lang w:val="fr-CA"/>
              </w:rPr>
              <w:t xml:space="preserve">(limité à </w:t>
            </w:r>
            <w:r w:rsidRPr="00816642">
              <w:rPr>
                <w:rFonts w:ascii="Times New Roman" w:eastAsia="Times New Roman" w:hAnsi="Times New Roman" w:cs="Times New Roman"/>
                <w:spacing w:val="-4"/>
                <w:position w:val="-20"/>
                <w:sz w:val="22"/>
                <w:lang w:val="fr-FR"/>
              </w:rPr>
              <w:object w:dxaOrig="220" w:dyaOrig="540">
                <v:shape id="_x0000_i1080" type="#_x0000_t75" style="width:11.25pt;height:26.9pt" o:ole="">
                  <v:imagedata r:id="rId162" o:title=""/>
                </v:shape>
                <o:OLEObject Type="Embed" ProgID="Equation.DSMT4" ShapeID="_x0000_i1080" DrawAspect="Content" ObjectID="_1332149046" r:id="rId168"/>
              </w:object>
            </w:r>
            <w:r w:rsidRPr="00816642">
              <w:rPr>
                <w:rFonts w:ascii="Times New Roman" w:hAnsi="Times New Roman" w:cs="Times New Roman"/>
                <w:spacing w:val="-4"/>
                <w:sz w:val="22"/>
                <w:lang w:val="fr-CA"/>
              </w:rPr>
              <w:t xml:space="preserve">. </w:t>
            </w:r>
            <w:r w:rsidRPr="00816642">
              <w:rPr>
                <w:rFonts w:ascii="Times New Roman" w:eastAsia="Times New Roman" w:hAnsi="Times New Roman" w:cs="Times New Roman"/>
                <w:spacing w:val="-4"/>
                <w:position w:val="-20"/>
                <w:sz w:val="22"/>
                <w:lang w:val="fr-FR"/>
              </w:rPr>
              <w:object w:dxaOrig="220" w:dyaOrig="540">
                <v:shape id="_x0000_i1081" type="#_x0000_t75" style="width:11.25pt;height:26.9pt" o:ole="">
                  <v:imagedata r:id="rId164" o:title=""/>
                </v:shape>
                <o:OLEObject Type="Embed" ProgID="Equation.DSMT4" ShapeID="_x0000_i1081" DrawAspect="Content" ObjectID="_1332149047" r:id="rId169"/>
              </w:object>
            </w:r>
            <w:r w:rsidRPr="00816642">
              <w:rPr>
                <w:rFonts w:ascii="Times New Roman" w:hAnsi="Times New Roman" w:cs="Times New Roman"/>
                <w:spacing w:val="-4"/>
                <w:sz w:val="22"/>
                <w:lang w:val="fr-CA"/>
              </w:rPr>
              <w:t xml:space="preserve">, </w:t>
            </w:r>
            <w:r w:rsidRPr="00816642">
              <w:rPr>
                <w:rFonts w:ascii="Times New Roman" w:eastAsia="Times New Roman" w:hAnsi="Times New Roman" w:cs="Times New Roman"/>
                <w:spacing w:val="-4"/>
                <w:position w:val="-20"/>
                <w:sz w:val="22"/>
                <w:lang w:val="fr-FR"/>
              </w:rPr>
              <w:object w:dxaOrig="220" w:dyaOrig="540">
                <v:shape id="_x0000_i1082" type="#_x0000_t75" style="width:11.25pt;height:26.9pt" o:ole="">
                  <v:imagedata r:id="rId166" o:title=""/>
                </v:shape>
                <o:OLEObject Type="Embed" ProgID="Equation.DSMT4" ShapeID="_x0000_i1082" DrawAspect="Content" ObjectID="_1332149048" r:id="rId170"/>
              </w:object>
            </w:r>
            <w:r w:rsidRPr="00816642">
              <w:rPr>
                <w:rFonts w:ascii="Times New Roman" w:hAnsi="Times New Roman" w:cs="Times New Roman"/>
                <w:spacing w:val="-4"/>
                <w:sz w:val="22"/>
                <w:lang w:val="fr-CA"/>
              </w:rPr>
              <w:t xml:space="preserve"> ou tour complet)</w:t>
            </w:r>
            <w:r w:rsidRPr="00816642">
              <w:rPr>
                <w:rFonts w:ascii="Times New Roman" w:hAnsi="Times New Roman" w:cs="Times New Roman"/>
                <w:sz w:val="22"/>
                <w:lang w:val="fr-CA"/>
              </w:rPr>
              <w:t>.</w:t>
            </w:r>
          </w:p>
          <w:p w:rsidR="001E43A0" w:rsidRPr="00816642" w:rsidRDefault="001E43A0" w:rsidP="007B0259">
            <w:pPr>
              <w:numPr>
                <w:ilvl w:val="0"/>
                <w:numId w:val="136"/>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Dessiner une figure à deux dimensions, y appliquer une réflexion, puis en identifier l’axe de réflexion et la distance qui sépare l’axe de réflexion et l’image obtenue.</w:t>
            </w:r>
          </w:p>
          <w:p w:rsidR="001E43A0" w:rsidRPr="00BC10E8" w:rsidRDefault="001E43A0" w:rsidP="007B0259">
            <w:pPr>
              <w:pStyle w:val="IE1"/>
              <w:numPr>
                <w:ilvl w:val="0"/>
                <w:numId w:val="135"/>
              </w:numPr>
              <w:tabs>
                <w:tab w:val="clear" w:pos="360"/>
                <w:tab w:val="clear" w:pos="504"/>
              </w:tabs>
              <w:spacing w:before="60" w:after="60" w:line="240" w:lineRule="auto"/>
              <w:rPr>
                <w:sz w:val="22"/>
                <w:lang w:val="fr-CA"/>
              </w:rPr>
            </w:pPr>
            <w:r w:rsidRPr="00BC10E8">
              <w:rPr>
                <w:sz w:val="22"/>
                <w:lang w:val="fr-CA"/>
              </w:rPr>
              <w:t>Prédire le résultat d’une transformation simple d’une figure à deux dimensions et vérifier les prédictions.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p w:rsidR="001E43A0" w:rsidRPr="00BC10E8" w:rsidRDefault="001E43A0" w:rsidP="00EC275B">
      <w:pPr>
        <w:spacing w:line="240" w:lineRule="auto"/>
        <w:ind w:left="-630"/>
        <w:rPr>
          <w:rFonts w:ascii="Times New Roman" w:hAnsi="Times New Roman" w:cs="Times New Roman"/>
          <w:sz w:val="2"/>
        </w:rPr>
      </w:pP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 xml:space="preserve">La statistique et la probabilité </w:t>
            </w:r>
            <w:r w:rsidRPr="00816642">
              <w:rPr>
                <w:rFonts w:ascii="Times New Roman" w:hAnsi="Times New Roman" w:cs="Times New Roman"/>
                <w:lang w:val="fr-CA"/>
              </w:rPr>
              <w:br/>
              <w:t>(l’analyse de données)</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Recueillir, présenter et analyser des données afin de résoudre des problèmes.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BC10E8" w:rsidRDefault="001E43A0" w:rsidP="00EC275B">
            <w:pPr>
              <w:pStyle w:val="SOBullet1"/>
              <w:numPr>
                <w:ilvl w:val="0"/>
                <w:numId w:val="0"/>
              </w:numPr>
              <w:tabs>
                <w:tab w:val="clear" w:pos="504"/>
              </w:tabs>
              <w:spacing w:before="60" w:after="60" w:line="240" w:lineRule="auto"/>
              <w:ind w:left="288" w:hanging="288"/>
              <w:rPr>
                <w:sz w:val="22"/>
                <w:lang w:val="fr-CA"/>
              </w:rPr>
            </w:pPr>
            <w:r w:rsidRPr="00BC10E8">
              <w:rPr>
                <w:sz w:val="22"/>
                <w:lang w:val="fr-CA"/>
              </w:rPr>
              <w:t>1.</w:t>
            </w:r>
            <w:r w:rsidRPr="00BC10E8">
              <w:rPr>
                <w:sz w:val="22"/>
                <w:lang w:val="fr-CA"/>
              </w:rPr>
              <w:tab/>
              <w:t>Différencier les données primaires des données secondaires.</w:t>
            </w:r>
            <w:r w:rsidRPr="00BC10E8">
              <w:rPr>
                <w:sz w:val="22"/>
                <w:lang w:val="fr-CA"/>
              </w:rPr>
              <w:br/>
              <w:t>[C, R, T, V]</w:t>
            </w:r>
            <w:r w:rsidRPr="00BC10E8">
              <w:rPr>
                <w:sz w:val="22"/>
                <w:lang w:val="fr-CA"/>
              </w:rPr>
              <w:br/>
            </w:r>
            <w:r w:rsidRPr="00BC10E8">
              <w:rPr>
                <w:rFonts w:eastAsia="MS Mincho"/>
                <w:sz w:val="22"/>
                <w:szCs w:val="22"/>
                <w:lang w:val="fr-CA"/>
              </w:rPr>
              <w:t>[</w:t>
            </w:r>
            <w:r w:rsidRPr="00BC10E8">
              <w:rPr>
                <w:sz w:val="22"/>
                <w:szCs w:val="22"/>
                <w:lang w:val="fr-CA"/>
              </w:rPr>
              <w:t>TIC : C1-2.2; P5-2.3</w:t>
            </w:r>
            <w:r w:rsidRPr="00BC10E8">
              <w:rPr>
                <w:rFonts w:eastAsia="MS Mincho"/>
                <w:sz w:val="22"/>
                <w:szCs w:val="22"/>
                <w:lang w:val="fr-CA"/>
              </w:rPr>
              <w:t>]</w:t>
            </w:r>
          </w:p>
        </w:tc>
        <w:tc>
          <w:tcPr>
            <w:tcW w:w="9360" w:type="dxa"/>
          </w:tcPr>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sz w:val="22"/>
                <w:lang w:val="fr-CA"/>
              </w:rPr>
              <w:t>Expliquer la différence entre des données primaires et des données secondaires.</w:t>
            </w:r>
          </w:p>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bookmarkStart w:id="24" w:name="OLE_LINK67"/>
            <w:bookmarkStart w:id="25" w:name="OLE_LINK68"/>
            <w:r w:rsidRPr="00BC10E8">
              <w:rPr>
                <w:sz w:val="22"/>
                <w:lang w:val="fr-CA"/>
              </w:rPr>
              <w:t>Formuler une question à laquelle il serait préférable de répondre en utilisant des données primaires et expliquer pourquoi.</w:t>
            </w:r>
            <w:bookmarkEnd w:id="24"/>
            <w:bookmarkEnd w:id="25"/>
          </w:p>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sz w:val="22"/>
                <w:lang w:val="fr-CA"/>
              </w:rPr>
              <w:t>Formuler une question à laquelle il serait préférable de répondre en utilisant des données secondaires et expliquer pourquoi.</w:t>
            </w:r>
          </w:p>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color w:val="000000"/>
                <w:sz w:val="22"/>
                <w:lang w:val="fr-CA"/>
              </w:rPr>
              <w:t>Trouver des exemples de données secondaires dans les médias imprimés et électroniques,</w:t>
            </w:r>
            <w:bookmarkStart w:id="26" w:name="OLE_LINK69"/>
            <w:bookmarkStart w:id="27" w:name="OLE_LINK70"/>
            <w:r w:rsidRPr="00BC10E8">
              <w:rPr>
                <w:color w:val="000000"/>
                <w:sz w:val="22"/>
                <w:lang w:val="fr-CA"/>
              </w:rPr>
              <w:t xml:space="preserve"> tels que les quotidiens, les magazines et Internet.</w:t>
            </w:r>
            <w:bookmarkEnd w:id="26"/>
            <w:bookmarkEnd w:id="27"/>
          </w:p>
        </w:tc>
      </w:tr>
      <w:tr w:rsidR="001E43A0" w:rsidRPr="00E04E7B" w:rsidTr="00BC10E8">
        <w:tc>
          <w:tcPr>
            <w:tcW w:w="4860" w:type="dxa"/>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2.</w:t>
            </w:r>
            <w:r w:rsidRPr="00816642">
              <w:rPr>
                <w:rFonts w:ascii="Times New Roman" w:hAnsi="Times New Roman" w:cs="Times New Roman"/>
                <w:sz w:val="22"/>
                <w:lang w:val="fr-CA"/>
              </w:rPr>
              <w:tab/>
              <w:t>Construire et interpréter des diagrammes à bandes doubles, pour tirer des conclusions.</w:t>
            </w:r>
            <w:r w:rsidRPr="00816642">
              <w:rPr>
                <w:rFonts w:ascii="Times New Roman" w:hAnsi="Times New Roman" w:cs="Times New Roman"/>
                <w:sz w:val="22"/>
                <w:lang w:val="fr-CA"/>
              </w:rPr>
              <w:br/>
            </w:r>
            <w:r w:rsidRPr="00816642">
              <w:rPr>
                <w:rFonts w:ascii="Times New Roman" w:hAnsi="Times New Roman" w:cs="Times New Roman"/>
                <w:sz w:val="22"/>
              </w:rPr>
              <w:t>[C, R, RP, T, V]</w:t>
            </w:r>
            <w:r w:rsidRPr="00816642">
              <w:rPr>
                <w:rFonts w:ascii="Times New Roman" w:hAnsi="Times New Roman" w:cs="Times New Roman"/>
                <w:sz w:val="22"/>
              </w:rPr>
              <w:br/>
            </w:r>
            <w:r w:rsidRPr="00816642">
              <w:rPr>
                <w:rFonts w:ascii="Times New Roman" w:hAnsi="Times New Roman" w:cs="Times New Roman"/>
                <w:sz w:val="22"/>
                <w:szCs w:val="22"/>
              </w:rPr>
              <w:t>[TIC : C6-2.2; P5-2.3]</w:t>
            </w:r>
          </w:p>
        </w:tc>
        <w:tc>
          <w:tcPr>
            <w:tcW w:w="9360" w:type="dxa"/>
          </w:tcPr>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sz w:val="22"/>
                <w:lang w:val="fr-CA"/>
              </w:rPr>
              <w:t>Déterminer les attributs de diagrammes à bandes doubles (titres, axes, intervalles et légendes) en comparant les diagrammes à bandes doubles d’un ensemble donné de diagrammes.</w:t>
            </w:r>
          </w:p>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sz w:val="22"/>
                <w:lang w:val="fr-CA"/>
              </w:rPr>
              <w:t>Représenter les données d’un ensemble fourni à l’aide d’un diagramme à bandes doubles, lui donner un titre, en étiqueter les axes et l’accompagner d’une légende, sans avoir recours à la technologie.</w:t>
            </w:r>
          </w:p>
          <w:p w:rsidR="001E43A0" w:rsidRPr="00BC10E8" w:rsidRDefault="001E43A0" w:rsidP="007B0259">
            <w:pPr>
              <w:pStyle w:val="IE1"/>
              <w:numPr>
                <w:ilvl w:val="0"/>
                <w:numId w:val="137"/>
              </w:numPr>
              <w:tabs>
                <w:tab w:val="clear" w:pos="360"/>
                <w:tab w:val="clear" w:pos="504"/>
              </w:tabs>
              <w:spacing w:before="60" w:after="60" w:line="240" w:lineRule="auto"/>
              <w:rPr>
                <w:sz w:val="22"/>
                <w:lang w:val="fr-CA"/>
              </w:rPr>
            </w:pPr>
            <w:r w:rsidRPr="00BC10E8">
              <w:rPr>
                <w:sz w:val="22"/>
                <w:lang w:val="fr-CA"/>
              </w:rPr>
              <w:t>Tirer des conclusions à partir d’un diagramme à bandes doubles pour répondre à des questions.</w:t>
            </w:r>
          </w:p>
          <w:p w:rsidR="001E43A0" w:rsidRPr="00BC10E8" w:rsidRDefault="001E43A0" w:rsidP="007B0259">
            <w:pPr>
              <w:pStyle w:val="IE1"/>
              <w:widowControl w:val="0"/>
              <w:numPr>
                <w:ilvl w:val="0"/>
                <w:numId w:val="137"/>
              </w:numPr>
              <w:tabs>
                <w:tab w:val="clear" w:pos="360"/>
                <w:tab w:val="clear" w:pos="504"/>
              </w:tabs>
              <w:suppressAutoHyphens w:val="0"/>
              <w:spacing w:before="60" w:after="60" w:line="240" w:lineRule="auto"/>
              <w:rPr>
                <w:sz w:val="22"/>
                <w:lang w:val="fr-CA"/>
              </w:rPr>
            </w:pPr>
            <w:r w:rsidRPr="00BC10E8">
              <w:rPr>
                <w:color w:val="000000"/>
                <w:sz w:val="22"/>
                <w:lang w:val="fr-CA"/>
              </w:rPr>
              <w:t>Fournir des exemples de diagrammes à bandes doubles utilisés dans divers médias imprimés et électroniques, tels que les quotidiens, les magazines et Internet.</w:t>
            </w:r>
          </w:p>
          <w:p w:rsidR="001E43A0" w:rsidRPr="00BC10E8" w:rsidRDefault="001E43A0" w:rsidP="007B0259">
            <w:pPr>
              <w:pStyle w:val="IE1"/>
              <w:widowControl w:val="0"/>
              <w:numPr>
                <w:ilvl w:val="0"/>
                <w:numId w:val="137"/>
              </w:numPr>
              <w:tabs>
                <w:tab w:val="clear" w:pos="360"/>
                <w:tab w:val="clear" w:pos="504"/>
              </w:tabs>
              <w:suppressAutoHyphens w:val="0"/>
              <w:spacing w:before="60" w:after="60" w:line="240" w:lineRule="auto"/>
              <w:rPr>
                <w:sz w:val="22"/>
                <w:lang w:val="fr-CA"/>
              </w:rPr>
            </w:pPr>
            <w:r w:rsidRPr="00BC10E8">
              <w:rPr>
                <w:sz w:val="22"/>
                <w:lang w:val="fr-CA"/>
              </w:rPr>
              <w:t>Résoudre un problème donné en construisant et en interprétant un diagramme à bandes doubles.</w:t>
            </w:r>
          </w:p>
        </w:tc>
      </w:tr>
    </w:tbl>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lang w:val="fr-CA"/>
        </w:rPr>
        <w:br w:type="page"/>
      </w:r>
      <w:r w:rsidRPr="00BC10E8">
        <w:rPr>
          <w:rFonts w:ascii="Times New Roman" w:hAnsi="Times New Roman" w:cs="Times New Roman"/>
          <w:b/>
        </w:rPr>
        <w:lastRenderedPageBreak/>
        <w:t>Cinquième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E43A0" w:rsidRPr="00E04E7B" w:rsidTr="00BC10E8">
        <w:tc>
          <w:tcPr>
            <w:tcW w:w="4860" w:type="dxa"/>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statistique et la probabilité</w:t>
            </w:r>
            <w:r w:rsidRPr="00816642">
              <w:rPr>
                <w:rFonts w:ascii="Times New Roman" w:hAnsi="Times New Roman" w:cs="Times New Roman"/>
                <w:lang w:val="fr-CA"/>
              </w:rPr>
              <w:br/>
              <w:t>(la chance et l’incertitude)</w:t>
            </w:r>
          </w:p>
        </w:tc>
        <w:tc>
          <w:tcPr>
            <w:tcW w:w="9360" w:type="dxa"/>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Utiliser les probabilités, expérimentale ou théorique, pour représenter et résoudre des problèmes comportant des incertitudes.</w:t>
            </w:r>
          </w:p>
        </w:tc>
      </w:tr>
      <w:tr w:rsidR="001E43A0" w:rsidRPr="00E04E7B" w:rsidTr="00BC10E8">
        <w:tblPrEx>
          <w:tblBorders>
            <w:insideH w:val="none" w:sz="0" w:space="0" w:color="auto"/>
          </w:tblBorders>
        </w:tblPrEx>
        <w:tc>
          <w:tcPr>
            <w:tcW w:w="486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60" w:type="dxa"/>
          </w:tcPr>
          <w:p w:rsidR="001E43A0" w:rsidRPr="00BC10E8" w:rsidRDefault="001E43A0" w:rsidP="00EC275B">
            <w:pPr>
              <w:pStyle w:val="number"/>
              <w:tabs>
                <w:tab w:val="clear" w:pos="288"/>
              </w:tabs>
              <w:spacing w:before="60" w:line="240" w:lineRule="auto"/>
              <w:rPr>
                <w:rFonts w:eastAsia="MS Mincho"/>
                <w:sz w:val="22"/>
                <w:szCs w:val="22"/>
              </w:rPr>
            </w:pPr>
            <w:r w:rsidRPr="00BC10E8">
              <w:rPr>
                <w:sz w:val="22"/>
              </w:rPr>
              <w:t>3.</w:t>
            </w:r>
            <w:r w:rsidRPr="00BC10E8">
              <w:rPr>
                <w:sz w:val="22"/>
              </w:rPr>
              <w:tab/>
            </w:r>
            <w:r w:rsidRPr="00BC10E8">
              <w:rPr>
                <w:rFonts w:eastAsia="MS Mincho"/>
                <w:sz w:val="22"/>
                <w:szCs w:val="22"/>
              </w:rPr>
              <w:t xml:space="preserve">Décrire la </w:t>
            </w:r>
            <w:r w:rsidRPr="00BC10E8">
              <w:rPr>
                <w:sz w:val="22"/>
              </w:rPr>
              <w:t>probabilité</w:t>
            </w:r>
            <w:r w:rsidRPr="00BC10E8">
              <w:rPr>
                <w:rFonts w:eastAsia="MS Mincho"/>
                <w:sz w:val="22"/>
                <w:szCs w:val="22"/>
              </w:rPr>
              <w:t xml:space="preserve"> d’un seul résultat en employant des mots tels que :</w:t>
            </w:r>
          </w:p>
          <w:p w:rsidR="001E43A0" w:rsidRPr="00816642" w:rsidRDefault="001E43A0" w:rsidP="007B0259">
            <w:pPr>
              <w:numPr>
                <w:ilvl w:val="0"/>
                <w:numId w:val="100"/>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impossible;</w:t>
            </w:r>
          </w:p>
          <w:p w:rsidR="001E43A0" w:rsidRPr="00816642" w:rsidRDefault="001E43A0" w:rsidP="007B0259">
            <w:pPr>
              <w:numPr>
                <w:ilvl w:val="0"/>
                <w:numId w:val="100"/>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possible;</w:t>
            </w:r>
          </w:p>
          <w:p w:rsidR="001E43A0" w:rsidRPr="00816642" w:rsidRDefault="001E43A0" w:rsidP="007B0259">
            <w:pPr>
              <w:numPr>
                <w:ilvl w:val="0"/>
                <w:numId w:val="100"/>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certain.</w:t>
            </w:r>
          </w:p>
          <w:p w:rsidR="001E43A0" w:rsidRPr="00BC10E8" w:rsidRDefault="001E43A0" w:rsidP="00EC275B">
            <w:pPr>
              <w:pStyle w:val="SO1"/>
              <w:tabs>
                <w:tab w:val="clear" w:pos="432"/>
              </w:tabs>
              <w:spacing w:line="240" w:lineRule="auto"/>
              <w:ind w:left="288" w:firstLine="0"/>
              <w:rPr>
                <w:lang w:val="fr-CA"/>
              </w:rPr>
            </w:pPr>
            <w:r w:rsidRPr="00BC10E8">
              <w:rPr>
                <w:lang w:val="fr-CA"/>
              </w:rPr>
              <w:t>[C, L, R, RP]</w:t>
            </w:r>
          </w:p>
        </w:tc>
        <w:tc>
          <w:tcPr>
            <w:tcW w:w="9360" w:type="dxa"/>
          </w:tcPr>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Fournir des exemples d’évènements impossibles, possibles ou certains en s’inspirant de ses expériences personnelles.</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Classifier, lors d’une expérience, la probabilité d’un résultat donné comme étant impossible, possible ou certain.</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Concevoir et mener une expérience de probabilité lors de laquelle l’occurrence d’un résultat donné sera impossible, possible ou certain.</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Mener plusieurs fois la même expérience de probabilité, en noter chaque fois les résultats, et expliquer ces résultats.</w:t>
            </w:r>
          </w:p>
        </w:tc>
      </w:tr>
      <w:tr w:rsidR="001E43A0" w:rsidRPr="00E04E7B" w:rsidTr="00BC10E8">
        <w:tc>
          <w:tcPr>
            <w:tcW w:w="4860" w:type="dxa"/>
          </w:tcPr>
          <w:p w:rsidR="001E43A0" w:rsidRPr="00BC10E8" w:rsidRDefault="001E43A0" w:rsidP="00EC275B">
            <w:pPr>
              <w:pStyle w:val="number"/>
              <w:tabs>
                <w:tab w:val="clear" w:pos="288"/>
              </w:tabs>
              <w:spacing w:before="60" w:line="240" w:lineRule="auto"/>
              <w:rPr>
                <w:rFonts w:eastAsia="MS Mincho"/>
                <w:sz w:val="22"/>
                <w:szCs w:val="22"/>
              </w:rPr>
            </w:pPr>
            <w:r w:rsidRPr="00BC10E8">
              <w:rPr>
                <w:sz w:val="22"/>
              </w:rPr>
              <w:t>4.</w:t>
            </w:r>
            <w:r w:rsidRPr="00BC10E8">
              <w:rPr>
                <w:sz w:val="22"/>
              </w:rPr>
              <w:tab/>
            </w:r>
            <w:r w:rsidRPr="00BC10E8">
              <w:rPr>
                <w:rFonts w:eastAsia="MS Mincho"/>
                <w:sz w:val="22"/>
                <w:szCs w:val="22"/>
              </w:rPr>
              <w:t xml:space="preserve">Comparer la </w:t>
            </w:r>
            <w:r w:rsidRPr="00BC10E8">
              <w:rPr>
                <w:sz w:val="22"/>
              </w:rPr>
              <w:t>probabilité</w:t>
            </w:r>
            <w:r w:rsidRPr="00BC10E8">
              <w:rPr>
                <w:rFonts w:eastAsia="MS Mincho"/>
                <w:sz w:val="22"/>
                <w:szCs w:val="22"/>
              </w:rPr>
              <w:t xml:space="preserve"> de deux résultats possibles en employant des mots tels que :</w:t>
            </w:r>
          </w:p>
          <w:p w:rsidR="001E43A0" w:rsidRPr="00816642" w:rsidRDefault="001E43A0" w:rsidP="007B0259">
            <w:pPr>
              <w:numPr>
                <w:ilvl w:val="0"/>
                <w:numId w:val="101"/>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moins probables;</w:t>
            </w:r>
          </w:p>
          <w:p w:rsidR="001E43A0" w:rsidRPr="00816642" w:rsidRDefault="001E43A0" w:rsidP="007B0259">
            <w:pPr>
              <w:numPr>
                <w:ilvl w:val="0"/>
                <w:numId w:val="101"/>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équiprobables;</w:t>
            </w:r>
          </w:p>
          <w:p w:rsidR="001E43A0" w:rsidRPr="00816642" w:rsidRDefault="001E43A0" w:rsidP="007B0259">
            <w:pPr>
              <w:numPr>
                <w:ilvl w:val="0"/>
                <w:numId w:val="101"/>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plus probables.</w:t>
            </w:r>
          </w:p>
          <w:p w:rsidR="001E43A0" w:rsidRPr="00816642" w:rsidRDefault="001E43A0" w:rsidP="00EC275B">
            <w:pPr>
              <w:spacing w:after="60" w:line="240" w:lineRule="auto"/>
              <w:ind w:left="288"/>
              <w:rPr>
                <w:rFonts w:ascii="Times New Roman" w:hAnsi="Times New Roman" w:cs="Times New Roman"/>
              </w:rPr>
            </w:pPr>
            <w:r w:rsidRPr="00816642">
              <w:rPr>
                <w:rFonts w:ascii="Times New Roman" w:hAnsi="Times New Roman" w:cs="Times New Roman"/>
                <w:sz w:val="22"/>
                <w:szCs w:val="22"/>
              </w:rPr>
              <w:t>[C, L, R, RP]</w:t>
            </w:r>
          </w:p>
        </w:tc>
        <w:tc>
          <w:tcPr>
            <w:tcW w:w="9360" w:type="dxa"/>
          </w:tcPr>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Identifier les résultats qui sont moins probables, aussi probables ou plus probables que d’autres résultats, à partir des résultats possibles donnés d’une expérience de probabilité.</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Concevoir et mener une expérience de probabilité lors de laquelle un résultat possible donné sera moins probable qu’un autre résultat possible.</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Concevoir et mener une expérience de probabilité lors de laquelle deux résultats possibles seront également probables.</w:t>
            </w:r>
          </w:p>
          <w:p w:rsidR="001E43A0" w:rsidRPr="00BC10E8" w:rsidRDefault="001E43A0" w:rsidP="007B0259">
            <w:pPr>
              <w:pStyle w:val="IE1"/>
              <w:numPr>
                <w:ilvl w:val="0"/>
                <w:numId w:val="138"/>
              </w:numPr>
              <w:tabs>
                <w:tab w:val="clear" w:pos="360"/>
                <w:tab w:val="clear" w:pos="504"/>
              </w:tabs>
              <w:spacing w:before="60" w:after="60" w:line="240" w:lineRule="auto"/>
              <w:rPr>
                <w:sz w:val="22"/>
                <w:lang w:val="fr-CA"/>
              </w:rPr>
            </w:pPr>
            <w:r w:rsidRPr="00BC10E8">
              <w:rPr>
                <w:sz w:val="22"/>
                <w:lang w:val="fr-CA"/>
              </w:rPr>
              <w:t>Concevoir et mener une expérience de probabilité lors de laquelle un résultat possible donné sera plus probable qu’un autre résultat possible.</w:t>
            </w:r>
          </w:p>
        </w:tc>
      </w:tr>
    </w:tbl>
    <w:p w:rsidR="001E43A0" w:rsidRPr="00BC10E8" w:rsidRDefault="001E43A0" w:rsidP="00EC275B">
      <w:pPr>
        <w:spacing w:line="240" w:lineRule="auto"/>
        <w:rPr>
          <w:rFonts w:ascii="Times New Roman" w:hAnsi="Times New Roman" w:cs="Times New Roman"/>
          <w:sz w:val="22"/>
          <w:lang w:val="fr-CA"/>
        </w:rPr>
        <w:sectPr w:rsidR="001E43A0" w:rsidRPr="00BC10E8" w:rsidSect="00BC10E8">
          <w:footerReference w:type="even" r:id="rId171"/>
          <w:footerReference w:type="default" r:id="rId172"/>
          <w:pgSz w:w="15840" w:h="12240" w:orient="landscape" w:code="1"/>
          <w:pgMar w:top="1440" w:right="1440" w:bottom="1440" w:left="1440" w:header="720" w:footer="936" w:gutter="0"/>
          <w:cols w:space="720"/>
        </w:sectPr>
      </w:pPr>
    </w:p>
    <w:p w:rsidR="001E43A0" w:rsidRPr="00BC10E8" w:rsidRDefault="001E43A0" w:rsidP="00EC275B">
      <w:pPr>
        <w:spacing w:line="240" w:lineRule="auto"/>
        <w:rPr>
          <w:rFonts w:ascii="Times New Roman" w:hAnsi="Times New Roman" w:cs="Times New Roman"/>
          <w:sz w:val="2"/>
          <w:lang w:val="fr-CA"/>
        </w:rPr>
      </w:pPr>
    </w:p>
    <w:p w:rsidR="001E43A0" w:rsidRPr="00BC10E8" w:rsidRDefault="001E43A0" w:rsidP="00EC275B">
      <w:pPr>
        <w:spacing w:after="120" w:line="240" w:lineRule="auto"/>
        <w:ind w:left="-630"/>
        <w:rPr>
          <w:rFonts w:ascii="Times New Roman" w:hAnsi="Times New Roman" w:cs="Times New Roman"/>
          <w:sz w:val="22"/>
        </w:rPr>
      </w:pPr>
      <w:r w:rsidRPr="00BC10E8">
        <w:rPr>
          <w:rFonts w:ascii="Times New Roman" w:hAnsi="Times New Roman" w:cs="Times New Roman"/>
          <w:b/>
        </w:rPr>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 xml:space="preserve">Développer le sens du nombre. </w:t>
            </w:r>
          </w:p>
        </w:tc>
      </w:tr>
      <w:tr w:rsidR="001E43A0" w:rsidRPr="00E04E7B" w:rsidTr="00BC10E8">
        <w:tc>
          <w:tcPr>
            <w:tcW w:w="4878"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nil"/>
            </w:tcBorders>
          </w:tcPr>
          <w:p w:rsidR="001E43A0" w:rsidRPr="00BC10E8" w:rsidRDefault="001E43A0" w:rsidP="00EC275B">
            <w:pPr>
              <w:pStyle w:val="Heading1"/>
              <w:spacing w:before="60"/>
              <w:ind w:left="288" w:hanging="288"/>
              <w:rPr>
                <w:b w:val="0"/>
                <w:sz w:val="22"/>
                <w:lang w:val="fr-CA"/>
              </w:rPr>
            </w:pPr>
            <w:r w:rsidRPr="00BC10E8">
              <w:rPr>
                <w:b w:val="0"/>
                <w:sz w:val="22"/>
                <w:lang w:val="fr-CA"/>
              </w:rPr>
              <w:t>1.</w:t>
            </w:r>
            <w:r w:rsidRPr="00BC10E8">
              <w:rPr>
                <w:b w:val="0"/>
                <w:sz w:val="22"/>
                <w:lang w:val="fr-CA"/>
              </w:rPr>
              <w:tab/>
              <w:t xml:space="preserve">Démontrer une compréhension de la valeur de position pour les nombres </w:t>
            </w:r>
            <w:r w:rsidRPr="00BC10E8">
              <w:rPr>
                <w:rFonts w:eastAsia="MS Mincho"/>
                <w:b w:val="0"/>
                <w:sz w:val="22"/>
                <w:lang w:val="fr-CA"/>
              </w:rPr>
              <w:t>:</w:t>
            </w:r>
          </w:p>
          <w:p w:rsidR="001E43A0" w:rsidRPr="00816642" w:rsidRDefault="001E43A0" w:rsidP="007B0259">
            <w:pPr>
              <w:numPr>
                <w:ilvl w:val="1"/>
                <w:numId w:val="88"/>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rPr>
              <w:t>supérieurs à un million;</w:t>
            </w:r>
          </w:p>
          <w:p w:rsidR="001E43A0" w:rsidRPr="00816642" w:rsidRDefault="001E43A0" w:rsidP="007B0259">
            <w:pPr>
              <w:numPr>
                <w:ilvl w:val="1"/>
                <w:numId w:val="88"/>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rPr>
              <w:t>inférieurs à un millième.</w:t>
            </w:r>
          </w:p>
          <w:p w:rsidR="001E43A0" w:rsidRPr="00BC10E8" w:rsidRDefault="001E43A0" w:rsidP="00EC275B">
            <w:pPr>
              <w:pStyle w:val="Heading1"/>
              <w:spacing w:after="60"/>
              <w:ind w:left="288"/>
              <w:rPr>
                <w:b w:val="0"/>
                <w:sz w:val="22"/>
                <w:lang w:val="fr-CA"/>
              </w:rPr>
            </w:pPr>
            <w:r w:rsidRPr="00BC10E8">
              <w:rPr>
                <w:b w:val="0"/>
                <w:sz w:val="22"/>
                <w:lang w:val="fr-CA"/>
              </w:rPr>
              <w:t>[C, L, R, T]</w:t>
            </w:r>
          </w:p>
        </w:tc>
        <w:tc>
          <w:tcPr>
            <w:tcW w:w="9342" w:type="dxa"/>
            <w:tcBorders>
              <w:top w:val="single" w:sz="6" w:space="0" w:color="auto"/>
              <w:bottom w:val="nil"/>
            </w:tcBorders>
          </w:tcPr>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Expliquer comment les régularités qui se dégagent de la valeur de position, c’est-à-dire la répétition d’unités, de dizaines et de centaines à l’intérieur de chaque groupement dans un nombre, rendent possibles la lecture et l’écriture de nombres de n’importe quelle grandeur.</w:t>
            </w:r>
          </w:p>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Fournir des exemples d’utilisation de grands nombres et de petits nombres, ex. : les médias, les sciences, la médecine et la technologie.</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after="60" w:line="240" w:lineRule="auto"/>
              <w:ind w:left="288" w:hanging="288"/>
              <w:rPr>
                <w:sz w:val="22"/>
                <w:lang w:val="fr-CA"/>
              </w:rPr>
            </w:pPr>
            <w:r w:rsidRPr="00BC10E8">
              <w:rPr>
                <w:sz w:val="22"/>
                <w:lang w:val="fr-CA"/>
              </w:rPr>
              <w:t>2.</w:t>
            </w:r>
            <w:r w:rsidRPr="00BC10E8">
              <w:rPr>
                <w:sz w:val="22"/>
                <w:lang w:val="fr-CA"/>
              </w:rPr>
              <w:tab/>
              <w:t>Résoudre des problèmes comportant des nombres entiers positifs et des nombres décimaux.</w:t>
            </w:r>
            <w:r w:rsidRPr="00BC10E8">
              <w:rPr>
                <w:sz w:val="22"/>
                <w:lang w:val="fr-CA"/>
              </w:rPr>
              <w:br/>
              <w:t>[CE, RP, T]</w:t>
            </w:r>
            <w:r w:rsidRPr="00BC10E8">
              <w:rPr>
                <w:sz w:val="22"/>
                <w:lang w:val="fr-CA"/>
              </w:rPr>
              <w:br/>
            </w:r>
            <w:r w:rsidRPr="00BC10E8">
              <w:rPr>
                <w:rFonts w:eastAsia="MS Mincho"/>
                <w:sz w:val="22"/>
                <w:szCs w:val="22"/>
                <w:lang w:val="fr-CA"/>
              </w:rPr>
              <w:t>[</w:t>
            </w:r>
            <w:r w:rsidRPr="00BC10E8">
              <w:rPr>
                <w:sz w:val="22"/>
                <w:szCs w:val="22"/>
                <w:lang w:val="fr-CA"/>
              </w:rPr>
              <w:t>TIC : C6-2.4</w:t>
            </w:r>
            <w:r w:rsidRPr="00BC10E8">
              <w:rPr>
                <w:rFonts w:eastAsia="MS Mincho"/>
                <w:sz w:val="22"/>
                <w:szCs w:val="22"/>
                <w:lang w:val="fr-CA"/>
              </w:rPr>
              <w:t>]</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Identifier l’opération requise pour résoudre un problème donné, puis résoudre ce problème.</w:t>
            </w:r>
          </w:p>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Déterminer la vraisemblance d’une réponse ou d’une solution.</w:t>
            </w:r>
          </w:p>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Estimer la solution à un problème donné et le résoudre.</w:t>
            </w:r>
          </w:p>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Déterminer si l’utilisation de la technologie est appropriée pour résoudre un problème et expliquer pourquoi.</w:t>
            </w:r>
          </w:p>
          <w:p w:rsidR="001E43A0" w:rsidRPr="00BC10E8" w:rsidRDefault="001E43A0" w:rsidP="007B0259">
            <w:pPr>
              <w:pStyle w:val="IE1"/>
              <w:keepNext/>
              <w:numPr>
                <w:ilvl w:val="0"/>
                <w:numId w:val="138"/>
              </w:numPr>
              <w:tabs>
                <w:tab w:val="clear" w:pos="360"/>
                <w:tab w:val="clear" w:pos="504"/>
              </w:tabs>
              <w:suppressAutoHyphens w:val="0"/>
              <w:spacing w:before="60" w:after="60" w:line="240" w:lineRule="auto"/>
              <w:outlineLvl w:val="0"/>
              <w:rPr>
                <w:sz w:val="22"/>
                <w:lang w:val="fr-CA"/>
              </w:rPr>
            </w:pPr>
            <w:r w:rsidRPr="00BC10E8">
              <w:rPr>
                <w:sz w:val="22"/>
                <w:lang w:val="fr-CA"/>
              </w:rPr>
              <w:t>Utiliser la technologie quand c’est approprié, pour résoudre un problème.</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Heading1"/>
              <w:spacing w:before="60"/>
              <w:ind w:left="288" w:hanging="288"/>
              <w:rPr>
                <w:b w:val="0"/>
                <w:sz w:val="22"/>
                <w:lang w:val="fr-CA"/>
              </w:rPr>
            </w:pPr>
            <w:r w:rsidRPr="00BC10E8">
              <w:rPr>
                <w:b w:val="0"/>
                <w:sz w:val="22"/>
                <w:lang w:val="fr-CA"/>
              </w:rPr>
              <w:t>3.</w:t>
            </w:r>
            <w:r w:rsidRPr="00BC10E8">
              <w:rPr>
                <w:b w:val="0"/>
                <w:sz w:val="22"/>
                <w:lang w:val="fr-CA"/>
              </w:rPr>
              <w:tab/>
              <w:t>Démontrer une compréhension des concepts de facteur et de multiple en</w:t>
            </w:r>
            <w:r w:rsidRPr="00BC10E8">
              <w:rPr>
                <w:rFonts w:eastAsia="MS Mincho"/>
                <w:sz w:val="22"/>
                <w:lang w:val="fr-CA"/>
              </w:rPr>
              <w:t> </w:t>
            </w:r>
            <w:r w:rsidRPr="00BC10E8">
              <w:rPr>
                <w:rFonts w:eastAsia="MS Mincho"/>
                <w:b w:val="0"/>
                <w:sz w:val="22"/>
                <w:lang w:val="fr-CA"/>
              </w:rPr>
              <w:t>:</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déterminant des multiples et des facteurs de nombres inférieurs à 100;</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identifiant des nombres premiers et des nombres composés;</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résolvant des problèmes tout en utilisant des multiples et des facteurs.</w:t>
            </w:r>
          </w:p>
          <w:p w:rsidR="001E43A0" w:rsidRPr="00816642" w:rsidRDefault="001E43A0" w:rsidP="00EC275B">
            <w:pPr>
              <w:numPr>
                <w:ilvl w:val="12"/>
                <w:numId w:val="0"/>
              </w:numPr>
              <w:spacing w:after="60" w:line="240" w:lineRule="auto"/>
              <w:ind w:left="288"/>
              <w:rPr>
                <w:rFonts w:ascii="Times New Roman" w:hAnsi="Times New Roman" w:cs="Times New Roman"/>
              </w:rPr>
            </w:pPr>
            <w:r w:rsidRPr="00816642">
              <w:rPr>
                <w:rFonts w:ascii="Times New Roman" w:hAnsi="Times New Roman" w:cs="Times New Roman"/>
                <w:sz w:val="22"/>
              </w:rPr>
              <w:t>[L, R, RP, V]</w:t>
            </w:r>
          </w:p>
        </w:tc>
        <w:tc>
          <w:tcPr>
            <w:tcW w:w="9342" w:type="dxa"/>
            <w:tcBorders>
              <w:top w:val="single" w:sz="6" w:space="0" w:color="auto"/>
              <w:bottom w:val="single" w:sz="6" w:space="0" w:color="auto"/>
            </w:tcBorders>
          </w:tcPr>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 xml:space="preserve">Identifier des multiples d’un nombre donné et expliquer la stratégie utilisée pour </w:t>
            </w:r>
            <w:r w:rsidRPr="00816642">
              <w:rPr>
                <w:rFonts w:ascii="Times New Roman" w:hAnsi="Times New Roman" w:cs="Times New Roman"/>
                <w:color w:val="000000"/>
                <w:sz w:val="22"/>
                <w:lang w:val="fr-CA"/>
              </w:rPr>
              <w:t>les</w:t>
            </w:r>
            <w:r w:rsidRPr="00816642">
              <w:rPr>
                <w:rFonts w:ascii="Times New Roman" w:hAnsi="Times New Roman" w:cs="Times New Roman"/>
                <w:sz w:val="22"/>
                <w:lang w:val="fr-CA"/>
              </w:rPr>
              <w:t xml:space="preserve"> identifier.</w:t>
            </w:r>
          </w:p>
          <w:p w:rsidR="001E43A0" w:rsidRPr="00BC10E8" w:rsidRDefault="001E43A0" w:rsidP="007B0259">
            <w:pPr>
              <w:pStyle w:val="Heading1"/>
              <w:numPr>
                <w:ilvl w:val="0"/>
                <w:numId w:val="138"/>
              </w:numPr>
              <w:tabs>
                <w:tab w:val="clear" w:pos="360"/>
              </w:tabs>
              <w:spacing w:before="60" w:after="60"/>
              <w:rPr>
                <w:b w:val="0"/>
                <w:sz w:val="22"/>
                <w:lang w:val="fr-CA"/>
              </w:rPr>
            </w:pPr>
            <w:r w:rsidRPr="00BC10E8">
              <w:rPr>
                <w:b w:val="0"/>
                <w:sz w:val="22"/>
                <w:lang w:val="fr-CA"/>
              </w:rPr>
              <w:t>Déterminer tous les facteurs (nombres entiers) d’un nombre donné à l’aide de matrices.</w:t>
            </w:r>
          </w:p>
          <w:p w:rsidR="001E43A0" w:rsidRPr="00BC10E8" w:rsidRDefault="001E43A0" w:rsidP="007B0259">
            <w:pPr>
              <w:pStyle w:val="Heading1"/>
              <w:numPr>
                <w:ilvl w:val="0"/>
                <w:numId w:val="138"/>
              </w:numPr>
              <w:tabs>
                <w:tab w:val="clear" w:pos="360"/>
              </w:tabs>
              <w:spacing w:before="60" w:after="60"/>
              <w:rPr>
                <w:b w:val="0"/>
                <w:sz w:val="22"/>
                <w:lang w:val="fr-CA"/>
              </w:rPr>
            </w:pPr>
            <w:r w:rsidRPr="00BC10E8">
              <w:rPr>
                <w:b w:val="0"/>
                <w:sz w:val="22"/>
                <w:lang w:val="fr-CA"/>
              </w:rPr>
              <w:t xml:space="preserve">Identifier les facteurs d’un nombre donné et expliquer la stratégie utilisée pour les identifier, </w:t>
            </w:r>
            <w:r w:rsidRPr="00BC10E8">
              <w:rPr>
                <w:b w:val="0"/>
                <w:sz w:val="22"/>
                <w:lang w:val="fr-CA"/>
              </w:rPr>
              <w:br/>
              <w:t>ex. : des représentations concrètes ou visuelles, la division répétée par des nombres premiers, ou des arbres de facteurs.</w:t>
            </w:r>
          </w:p>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bookmarkStart w:id="28" w:name="OLE_LINK75"/>
            <w:bookmarkStart w:id="29" w:name="OLE_LINK76"/>
            <w:r w:rsidRPr="00816642">
              <w:rPr>
                <w:rFonts w:ascii="Times New Roman" w:hAnsi="Times New Roman" w:cs="Times New Roman"/>
                <w:sz w:val="22"/>
                <w:lang w:val="fr-CA"/>
              </w:rPr>
              <w:t>Fournir un exemple d’un nombre premier et expliquer pourquoi il est un nombre premier.</w:t>
            </w:r>
            <w:bookmarkEnd w:id="28"/>
            <w:bookmarkEnd w:id="29"/>
          </w:p>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Fournir un exemple d’un nombre composé et expliquer pourquoi il est un nombre composé.</w:t>
            </w:r>
          </w:p>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bookmarkStart w:id="30" w:name="OLE_LINK77"/>
            <w:bookmarkStart w:id="31" w:name="OLE_LINK78"/>
            <w:r w:rsidRPr="00816642">
              <w:rPr>
                <w:rFonts w:ascii="Times New Roman" w:hAnsi="Times New Roman" w:cs="Times New Roman"/>
                <w:sz w:val="22"/>
                <w:lang w:val="fr-CA"/>
              </w:rPr>
              <w:t>Trier les nombres d’un ensemble donné en nombres premiers et en nombres composés.</w:t>
            </w:r>
            <w:bookmarkEnd w:id="30"/>
            <w:bookmarkEnd w:id="31"/>
          </w:p>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Résoudre un problème donné qui comprend des facteurs ou des multiples.</w:t>
            </w:r>
          </w:p>
          <w:p w:rsidR="001E43A0" w:rsidRPr="00816642" w:rsidRDefault="001E43A0" w:rsidP="007B0259">
            <w:pPr>
              <w:numPr>
                <w:ilvl w:val="0"/>
                <w:numId w:val="138"/>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Expliquer pourquoi les nombres 0 et 1 ne sont ni des nombres premiers, ni des nombres composés.</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 xml:space="preserve">Développer le sens du nombre. </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after="60" w:line="240" w:lineRule="auto"/>
              <w:ind w:left="288" w:hanging="288"/>
              <w:rPr>
                <w:sz w:val="22"/>
                <w:lang w:val="fr-CA"/>
              </w:rPr>
            </w:pPr>
            <w:r w:rsidRPr="00BC10E8">
              <w:rPr>
                <w:sz w:val="22"/>
                <w:lang w:val="fr-CA"/>
              </w:rPr>
              <w:t>4.</w:t>
            </w:r>
            <w:r w:rsidRPr="00BC10E8">
              <w:rPr>
                <w:sz w:val="22"/>
                <w:lang w:val="fr-CA"/>
              </w:rPr>
              <w:tab/>
              <w:t>Établir un lien entre des fractions impropres et des nombres fractionnaires, ainsi qu’entre des nombres fractionnaires et des fractions impropres.</w:t>
            </w:r>
            <w:r w:rsidRPr="00BC10E8">
              <w:rPr>
                <w:sz w:val="22"/>
                <w:lang w:val="fr-CA"/>
              </w:rPr>
              <w:br/>
              <w:t>[CE, L, R, V]</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Démontrer qu’une fraction impropre représente un nombre supérieur à 1 à l’aide de modèles.</w:t>
            </w:r>
          </w:p>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Exprimer des fractions impropres sous forme de nombres fractionnaires.</w:t>
            </w:r>
          </w:p>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Exprimer des nombres fractionnaires sous forme de fractions impropres.</w:t>
            </w:r>
          </w:p>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Placer les fractions d’un ensemble donné (y compris des nombres fractionnaires et des fractions impropres) sur une droite numérique et expliquer les stratégies utilisées pour en déterminer leur position.</w:t>
            </w:r>
          </w:p>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Représenter une fraction impropre de façon concrète à imagée et/ou symbolique et vice versa.</w:t>
            </w:r>
          </w:p>
          <w:p w:rsidR="001E43A0" w:rsidRPr="00BC10E8" w:rsidRDefault="001E43A0" w:rsidP="007B0259">
            <w:pPr>
              <w:pStyle w:val="IE1"/>
              <w:keepNext/>
              <w:numPr>
                <w:ilvl w:val="0"/>
                <w:numId w:val="139"/>
              </w:numPr>
              <w:tabs>
                <w:tab w:val="clear" w:pos="360"/>
                <w:tab w:val="clear" w:pos="504"/>
              </w:tabs>
              <w:spacing w:before="60" w:after="60" w:line="240" w:lineRule="auto"/>
              <w:outlineLvl w:val="0"/>
              <w:rPr>
                <w:sz w:val="22"/>
                <w:lang w:val="fr-CA"/>
              </w:rPr>
            </w:pPr>
            <w:r w:rsidRPr="00BC10E8">
              <w:rPr>
                <w:sz w:val="22"/>
                <w:lang w:val="fr-CA"/>
              </w:rPr>
              <w:t>Représenter un nombre fractionnaire de façon concrète à imagée et/ou symbolique et vice versa.</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Heading1"/>
              <w:spacing w:before="60" w:after="60"/>
              <w:ind w:left="288" w:hanging="288"/>
              <w:rPr>
                <w:b w:val="0"/>
                <w:sz w:val="22"/>
                <w:lang w:val="fr-CA"/>
              </w:rPr>
            </w:pPr>
            <w:r w:rsidRPr="00BC10E8">
              <w:rPr>
                <w:b w:val="0"/>
                <w:sz w:val="22"/>
                <w:lang w:val="fr-CA"/>
              </w:rPr>
              <w:t>5.</w:t>
            </w:r>
            <w:r w:rsidRPr="00BC10E8">
              <w:rPr>
                <w:b w:val="0"/>
                <w:sz w:val="22"/>
                <w:lang w:val="fr-CA"/>
              </w:rPr>
              <w:tab/>
              <w:t>Démontrer une compréhension du rapport, de façon concrète, imagée et symbolique.</w:t>
            </w:r>
            <w:r w:rsidRPr="00BC10E8">
              <w:rPr>
                <w:b w:val="0"/>
                <w:sz w:val="22"/>
                <w:lang w:val="fr-CA"/>
              </w:rPr>
              <w:br/>
              <w:t>[C, L, R, RP, V]</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Fournir une représentation concrète ou imagée d’un rapport donné.</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Exprimer par écrit un rapport modélisé de façon concrète ou imagée.</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 xml:space="preserve">Exprimer un rapport donné de plusieurs façons, telles que 3 : 5, </w:t>
            </w:r>
            <w:r w:rsidRPr="00BC10E8">
              <w:rPr>
                <w:position w:val="-20"/>
                <w:sz w:val="22"/>
                <w:szCs w:val="24"/>
                <w:lang w:val="fr-CA"/>
              </w:rPr>
              <w:object w:dxaOrig="220" w:dyaOrig="540">
                <v:shape id="_x0000_i1083" type="#_x0000_t75" style="width:11.25pt;height:26.9pt" o:ole="">
                  <v:imagedata r:id="rId173" o:title=""/>
                </v:shape>
                <o:OLEObject Type="Embed" ProgID="Equation.DSMT4" ShapeID="_x0000_i1083" DrawAspect="Content" ObjectID="_1332149049" r:id="rId174"/>
              </w:object>
            </w:r>
            <w:r w:rsidRPr="00BC10E8">
              <w:rPr>
                <w:sz w:val="22"/>
                <w:lang w:val="fr-CA"/>
              </w:rPr>
              <w:t>, ou un rapport de 3 à 5.</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Identifier et décrire l’utilisation de rapports dans la vie quotidienne et les noter de façon symbolique.</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 xml:space="preserve">Expliquer les rapports </w:t>
            </w:r>
            <w:r w:rsidRPr="00BC10E8">
              <w:rPr>
                <w:i/>
                <w:sz w:val="22"/>
                <w:lang w:val="fr-CA"/>
              </w:rPr>
              <w:t>partie-à-tout</w:t>
            </w:r>
            <w:r w:rsidRPr="00BC10E8">
              <w:rPr>
                <w:sz w:val="22"/>
                <w:lang w:val="fr-CA"/>
              </w:rPr>
              <w:t xml:space="preserve"> ou </w:t>
            </w:r>
            <w:r w:rsidRPr="00BC10E8">
              <w:rPr>
                <w:i/>
                <w:sz w:val="22"/>
                <w:lang w:val="fr-CA"/>
              </w:rPr>
              <w:t>partie-à-partie</w:t>
            </w:r>
            <w:r w:rsidRPr="00BC10E8">
              <w:rPr>
                <w:sz w:val="22"/>
                <w:lang w:val="fr-CA"/>
              </w:rPr>
              <w:t xml:space="preserve"> dans un ensemble donné, ex. : pour un groupe de 3 filles et de 5 garçons, expliquer les rapports 3 : 5, 3 : 8 et 5 : 8.</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bookmarkStart w:id="32" w:name="OLE_LINK79"/>
            <w:bookmarkStart w:id="33" w:name="OLE_LINK80"/>
            <w:r w:rsidRPr="00BC10E8">
              <w:rPr>
                <w:sz w:val="22"/>
                <w:lang w:val="fr-CA"/>
              </w:rPr>
              <w:t>Résoudre un problème donné comportant des rapports.</w:t>
            </w:r>
            <w:bookmarkEnd w:id="32"/>
            <w:bookmarkEnd w:id="33"/>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after="60" w:line="240" w:lineRule="auto"/>
              <w:ind w:left="288" w:hanging="288"/>
              <w:rPr>
                <w:sz w:val="22"/>
                <w:lang w:val="fr-CA"/>
              </w:rPr>
            </w:pPr>
            <w:r w:rsidRPr="00BC10E8">
              <w:rPr>
                <w:sz w:val="22"/>
                <w:lang w:val="fr-CA"/>
              </w:rPr>
              <w:t>6.</w:t>
            </w:r>
            <w:r w:rsidRPr="00BC10E8">
              <w:rPr>
                <w:sz w:val="22"/>
                <w:lang w:val="fr-CA"/>
              </w:rPr>
              <w:tab/>
              <w:t>Démontrer une compréhension de pourcentage (se limitant aux nombres entiers positifs), de façon concrète, imagée et symbolique.</w:t>
            </w:r>
            <w:r w:rsidRPr="00BC10E8">
              <w:rPr>
                <w:sz w:val="22"/>
                <w:lang w:val="fr-CA"/>
              </w:rPr>
              <w:br/>
              <w:t>[C, L, R, RP, V]</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color w:val="000000"/>
                <w:sz w:val="22"/>
                <w:lang w:val="fr-CA"/>
              </w:rPr>
            </w:pPr>
            <w:r w:rsidRPr="00BC10E8">
              <w:rPr>
                <w:color w:val="000000"/>
                <w:sz w:val="22"/>
                <w:lang w:val="fr-CA"/>
              </w:rPr>
              <w:t xml:space="preserve">Expliquer que </w:t>
            </w:r>
            <w:r w:rsidRPr="00BC10E8">
              <w:rPr>
                <w:i/>
                <w:color w:val="000000"/>
                <w:sz w:val="22"/>
                <w:lang w:val="fr-CA"/>
              </w:rPr>
              <w:t>pour cent</w:t>
            </w:r>
            <w:r w:rsidRPr="00BC10E8">
              <w:rPr>
                <w:color w:val="000000"/>
                <w:sz w:val="22"/>
                <w:lang w:val="fr-CA"/>
              </w:rPr>
              <w:t xml:space="preserve"> signifie </w:t>
            </w:r>
            <w:r w:rsidRPr="00BC10E8">
              <w:rPr>
                <w:i/>
                <w:color w:val="000000"/>
                <w:sz w:val="22"/>
                <w:lang w:val="fr-CA"/>
              </w:rPr>
              <w:t>sur 100</w:t>
            </w:r>
            <w:r w:rsidRPr="00BC10E8">
              <w:rPr>
                <w:color w:val="000000"/>
                <w:sz w:val="22"/>
                <w:lang w:val="fr-CA"/>
              </w:rPr>
              <w:t>.</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Expliquer qu’un pourcentage est un rapport d’un nombre d’unités donné à 100 unités.</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Modéliser un pourcentage donné de façon concrète ou imagée.</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Écrire en pourcentage une représentation concrète ou imagée donnée.</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Exprimer un pourcentage donné sous forme de fraction et de nombre décimal.</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Identifier et décrire l’utilisation de pourcentages dans la vie quotidienne et les noter de façon symbolique.</w:t>
            </w:r>
          </w:p>
          <w:p w:rsidR="001E43A0" w:rsidRPr="00BC10E8" w:rsidRDefault="001E43A0" w:rsidP="007B0259">
            <w:pPr>
              <w:pStyle w:val="IE1"/>
              <w:keepNext/>
              <w:numPr>
                <w:ilvl w:val="0"/>
                <w:numId w:val="140"/>
              </w:numPr>
              <w:tabs>
                <w:tab w:val="clear" w:pos="360"/>
                <w:tab w:val="clear" w:pos="504"/>
              </w:tabs>
              <w:suppressAutoHyphens w:val="0"/>
              <w:spacing w:before="60" w:after="60" w:line="240" w:lineRule="auto"/>
              <w:outlineLvl w:val="0"/>
              <w:rPr>
                <w:sz w:val="22"/>
                <w:lang w:val="fr-CA"/>
              </w:rPr>
            </w:pPr>
            <w:r w:rsidRPr="00BC10E8">
              <w:rPr>
                <w:sz w:val="22"/>
                <w:lang w:val="fr-CA"/>
              </w:rPr>
              <w:t>Résoudre un problème donné qui comprend des pourcentages.</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rPr>
            </w:pPr>
            <w:r w:rsidRPr="00816642">
              <w:rPr>
                <w:rFonts w:ascii="Times New Roman" w:hAnsi="Times New Roman" w:cs="Times New Roman"/>
                <w:b/>
              </w:rPr>
              <w:t>Domaine :</w:t>
            </w:r>
            <w:r w:rsidRPr="00816642">
              <w:rPr>
                <w:rFonts w:ascii="Times New Roman" w:hAnsi="Times New Roman" w:cs="Times New Roman"/>
                <w:b/>
              </w:rPr>
              <w:tab/>
            </w:r>
            <w:r w:rsidRPr="00816642">
              <w:rPr>
                <w:rFonts w:ascii="Times New Roman" w:hAnsi="Times New Roman" w:cs="Times New Roman"/>
              </w:rPr>
              <w:t>Le nombre (suite)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 xml:space="preserve">Développer le sens du nombre. </w:t>
            </w:r>
          </w:p>
        </w:tc>
      </w:tr>
      <w:tr w:rsidR="001E43A0" w:rsidRPr="00E04E7B" w:rsidTr="00BC10E8">
        <w:tc>
          <w:tcPr>
            <w:tcW w:w="4878"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7.</w:t>
            </w:r>
            <w:r w:rsidRPr="00816642">
              <w:rPr>
                <w:rFonts w:ascii="Times New Roman" w:hAnsi="Times New Roman" w:cs="Times New Roman"/>
                <w:sz w:val="22"/>
                <w:lang w:val="fr-CA"/>
              </w:rPr>
              <w:tab/>
              <w:t>Démontrer une compréhension du nombre entier, de façon concrète, imagée et symbolique.</w:t>
            </w:r>
            <w:r w:rsidRPr="00816642">
              <w:rPr>
                <w:rFonts w:ascii="Times New Roman" w:hAnsi="Times New Roman" w:cs="Times New Roman"/>
                <w:sz w:val="22"/>
                <w:lang w:val="fr-CA"/>
              </w:rPr>
              <w:br/>
            </w:r>
            <w:r w:rsidRPr="00816642">
              <w:rPr>
                <w:rFonts w:ascii="Times New Roman" w:hAnsi="Times New Roman" w:cs="Times New Roman"/>
                <w:sz w:val="22"/>
              </w:rPr>
              <w:t>[C, L, R, V]</w:t>
            </w:r>
          </w:p>
        </w:tc>
        <w:tc>
          <w:tcPr>
            <w:tcW w:w="9342" w:type="dxa"/>
            <w:tcBorders>
              <w:top w:val="single" w:sz="6" w:space="0" w:color="auto"/>
              <w:bottom w:val="single" w:sz="6" w:space="0" w:color="auto"/>
            </w:tcBorders>
          </w:tcPr>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Prolonger une droite numérique donnée en y ajoutant des nombres inférieurs à zéro et expliquer la régularité observée de chaque côté du zéro.</w:t>
            </w:r>
          </w:p>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Placer des nombres entiers donnés sur une droite numérique et expliquer la façon de les ordonner.</w:t>
            </w:r>
          </w:p>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Décrire des situations courantes dans lesquelles des nombres entiers sont utilisés, ex. : sur un thermomètre.</w:t>
            </w:r>
          </w:p>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Comparer deux nombres entiers donnés, représenter la relation qui existe entre eux à l’aide des symboles &lt;, &gt; et =, et vérifier cette relation à l’aide d’une droite numérique.</w:t>
            </w:r>
          </w:p>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Ordonner, en ordre croissant ou décroissant, des nombres entiers donnés.</w:t>
            </w:r>
          </w:p>
        </w:tc>
      </w:tr>
      <w:tr w:rsidR="001E43A0" w:rsidRPr="00E04E7B" w:rsidTr="00BC10E8">
        <w:tc>
          <w:tcPr>
            <w:tcW w:w="4878"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8.</w:t>
            </w:r>
            <w:r w:rsidRPr="00816642">
              <w:rPr>
                <w:rFonts w:ascii="Times New Roman" w:hAnsi="Times New Roman" w:cs="Times New Roman"/>
                <w:sz w:val="22"/>
                <w:lang w:val="fr-CA"/>
              </w:rPr>
              <w:tab/>
            </w:r>
            <w:r w:rsidRPr="00816642">
              <w:rPr>
                <w:rFonts w:ascii="Times New Roman" w:hAnsi="Times New Roman" w:cs="Times New Roman"/>
                <w:sz w:val="22"/>
                <w:szCs w:val="22"/>
                <w:lang w:val="fr-CA"/>
              </w:rPr>
              <w:t>Démontrer une compréhension de la multiplication et de la division de nombres décimaux (</w:t>
            </w:r>
            <w:r w:rsidRPr="00816642">
              <w:rPr>
                <w:rFonts w:ascii="Times New Roman" w:hAnsi="Times New Roman" w:cs="Times New Roman"/>
                <w:sz w:val="22"/>
                <w:szCs w:val="22"/>
                <w:lang w:val="fr-CA" w:eastAsia="fr-CA"/>
              </w:rPr>
              <w:t>où le multiplicateur est un nombre entier positif à un chiffre et le diviseur est un nombre entier strictement positif à un chiffre).</w:t>
            </w:r>
            <w:r w:rsidRPr="00816642">
              <w:rPr>
                <w:rFonts w:ascii="Times New Roman" w:hAnsi="Times New Roman" w:cs="Times New Roman"/>
                <w:sz w:val="22"/>
                <w:szCs w:val="22"/>
                <w:lang w:val="fr-CA"/>
              </w:rPr>
              <w:br/>
            </w:r>
            <w:r w:rsidRPr="00816642">
              <w:rPr>
                <w:rFonts w:ascii="Times New Roman" w:hAnsi="Times New Roman" w:cs="Times New Roman"/>
                <w:sz w:val="22"/>
              </w:rPr>
              <w:t>[C, CE, L, R, RP, V]</w:t>
            </w:r>
          </w:p>
        </w:tc>
        <w:tc>
          <w:tcPr>
            <w:tcW w:w="9342" w:type="dxa"/>
            <w:tcBorders>
              <w:top w:val="single" w:sz="6" w:space="0" w:color="auto"/>
              <w:bottom w:val="single" w:sz="6" w:space="0" w:color="auto"/>
            </w:tcBorders>
          </w:tcPr>
          <w:p w:rsidR="001E43A0" w:rsidRPr="00BC10E8" w:rsidRDefault="001E43A0" w:rsidP="007B0259">
            <w:pPr>
              <w:pStyle w:val="IE1"/>
              <w:numPr>
                <w:ilvl w:val="0"/>
                <w:numId w:val="141"/>
              </w:numPr>
              <w:tabs>
                <w:tab w:val="clear" w:pos="360"/>
                <w:tab w:val="clear" w:pos="504"/>
              </w:tabs>
              <w:spacing w:before="60" w:after="60" w:line="240" w:lineRule="auto"/>
              <w:rPr>
                <w:sz w:val="22"/>
                <w:lang w:val="fr-CA"/>
              </w:rPr>
            </w:pPr>
            <w:r w:rsidRPr="00BC10E8">
              <w:rPr>
                <w:sz w:val="22"/>
                <w:lang w:val="fr-CA"/>
              </w:rPr>
              <w:t xml:space="preserve">Placer la virgule décimale dans un produit à l’aide de la stratégie des premiers chiffres, ex. : pour 15,205 m </w:t>
            </w:r>
            <w:r w:rsidRPr="00BC10E8">
              <w:rPr>
                <w:sz w:val="22"/>
                <w:szCs w:val="22"/>
                <w:lang w:val="fr-CA"/>
              </w:rPr>
              <w:sym w:font="Symbol" w:char="F0B4"/>
            </w:r>
            <w:r w:rsidRPr="00BC10E8">
              <w:rPr>
                <w:sz w:val="22"/>
                <w:lang w:val="fr-CA"/>
              </w:rPr>
              <w:t xml:space="preserve"> 4, penser à 15 m </w:t>
            </w:r>
            <w:r w:rsidRPr="00BC10E8">
              <w:rPr>
                <w:sz w:val="22"/>
                <w:szCs w:val="22"/>
                <w:lang w:val="fr-CA"/>
              </w:rPr>
              <w:sym w:font="Symbol" w:char="F0B4"/>
            </w:r>
            <w:r w:rsidRPr="00BC10E8">
              <w:rPr>
                <w:sz w:val="22"/>
                <w:lang w:val="fr-CA"/>
              </w:rPr>
              <w:t xml:space="preserve"> 4, et en conclure que le produit est supérieur à 60 m.</w:t>
            </w:r>
          </w:p>
          <w:p w:rsidR="001E43A0" w:rsidRPr="00BC10E8" w:rsidRDefault="001E43A0" w:rsidP="007B0259">
            <w:pPr>
              <w:pStyle w:val="IE1"/>
              <w:numPr>
                <w:ilvl w:val="0"/>
                <w:numId w:val="141"/>
              </w:numPr>
              <w:tabs>
                <w:tab w:val="clear" w:pos="360"/>
                <w:tab w:val="clear" w:pos="504"/>
              </w:tabs>
              <w:spacing w:before="60" w:after="60" w:line="240" w:lineRule="auto"/>
              <w:rPr>
                <w:b/>
                <w:sz w:val="22"/>
                <w:lang w:val="fr-CA"/>
              </w:rPr>
            </w:pPr>
            <w:r w:rsidRPr="00BC10E8">
              <w:rPr>
                <w:sz w:val="22"/>
                <w:lang w:val="fr-CA"/>
              </w:rPr>
              <w:t xml:space="preserve">Placer la virgule décimale dans un quotient à l’aide de la stratégie des premiers chiffres, ex. : pour 26,83 $ </w:t>
            </w:r>
            <w:r w:rsidRPr="00BC10E8">
              <w:rPr>
                <w:sz w:val="22"/>
                <w:szCs w:val="22"/>
                <w:lang w:val="fr-CA"/>
              </w:rPr>
              <w:sym w:font="Symbol" w:char="F0B8"/>
            </w:r>
            <w:r w:rsidRPr="00BC10E8">
              <w:rPr>
                <w:sz w:val="22"/>
                <w:lang w:val="fr-CA"/>
              </w:rPr>
              <w:t xml:space="preserve"> 4, penser à 24 $ </w:t>
            </w:r>
            <w:r w:rsidRPr="00BC10E8">
              <w:rPr>
                <w:sz w:val="22"/>
                <w:szCs w:val="22"/>
                <w:lang w:val="fr-CA"/>
              </w:rPr>
              <w:sym w:font="Symbol" w:char="F0B8"/>
            </w:r>
            <w:r w:rsidRPr="00BC10E8">
              <w:rPr>
                <w:sz w:val="22"/>
                <w:lang w:val="fr-CA"/>
              </w:rPr>
              <w:t xml:space="preserve"> 4, et en conclure que le quotient est supérieur à 6 $.</w:t>
            </w:r>
          </w:p>
          <w:p w:rsidR="001E43A0" w:rsidRPr="00BC10E8" w:rsidRDefault="001E43A0" w:rsidP="007B0259">
            <w:pPr>
              <w:pStyle w:val="Heading1"/>
              <w:numPr>
                <w:ilvl w:val="0"/>
                <w:numId w:val="141"/>
              </w:numPr>
              <w:tabs>
                <w:tab w:val="clear" w:pos="360"/>
              </w:tabs>
              <w:spacing w:before="60" w:after="60"/>
              <w:rPr>
                <w:b w:val="0"/>
                <w:sz w:val="22"/>
                <w:lang w:val="fr-CA"/>
              </w:rPr>
            </w:pPr>
            <w:r w:rsidRPr="00BC10E8">
              <w:rPr>
                <w:b w:val="0"/>
                <w:sz w:val="22"/>
                <w:lang w:val="fr-CA"/>
              </w:rPr>
              <w:t>Corriger, sans papier ni crayon, des erreurs de placement de virgule décimale dans un produit ou un quotient donné.</w:t>
            </w:r>
          </w:p>
          <w:p w:rsidR="001E43A0" w:rsidRPr="00BC10E8" w:rsidRDefault="001E43A0" w:rsidP="007B0259">
            <w:pPr>
              <w:pStyle w:val="Heading1"/>
              <w:numPr>
                <w:ilvl w:val="0"/>
                <w:numId w:val="141"/>
              </w:numPr>
              <w:tabs>
                <w:tab w:val="clear" w:pos="360"/>
              </w:tabs>
              <w:spacing w:before="60" w:after="60"/>
              <w:rPr>
                <w:b w:val="0"/>
                <w:sz w:val="22"/>
                <w:lang w:val="fr-CA"/>
              </w:rPr>
            </w:pPr>
            <w:r w:rsidRPr="00BC10E8">
              <w:rPr>
                <w:b w:val="0"/>
                <w:sz w:val="22"/>
                <w:lang w:val="fr-CA"/>
              </w:rPr>
              <w:t>Prédire des produits et des quotients de nombres décimaux à l’aide de stratégies d’estimation.</w:t>
            </w:r>
          </w:p>
          <w:p w:rsidR="001E43A0" w:rsidRPr="00BC10E8" w:rsidRDefault="001E43A0" w:rsidP="007B0259">
            <w:pPr>
              <w:pStyle w:val="IE1"/>
              <w:numPr>
                <w:ilvl w:val="0"/>
                <w:numId w:val="140"/>
              </w:numPr>
              <w:tabs>
                <w:tab w:val="clear" w:pos="360"/>
                <w:tab w:val="clear" w:pos="504"/>
              </w:tabs>
              <w:spacing w:before="60" w:after="60" w:line="240" w:lineRule="auto"/>
              <w:rPr>
                <w:sz w:val="22"/>
                <w:lang w:val="fr-CA"/>
              </w:rPr>
            </w:pPr>
            <w:r w:rsidRPr="00BC10E8">
              <w:rPr>
                <w:sz w:val="22"/>
                <w:lang w:val="fr-CA"/>
              </w:rPr>
              <w:t>Résoudre un problème donné comportant des multiplications et des divisions de nombres décimaux ayant des multiplicateurs de 0 à 9 ou des diviseurs de 1 à 9.</w:t>
            </w:r>
          </w:p>
        </w:tc>
      </w:tr>
      <w:tr w:rsidR="001E43A0" w:rsidRPr="00E04E7B" w:rsidTr="00BC10E8">
        <w:tc>
          <w:tcPr>
            <w:tcW w:w="4878"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9.</w:t>
            </w:r>
            <w:r w:rsidRPr="00816642">
              <w:rPr>
                <w:rFonts w:ascii="Times New Roman" w:hAnsi="Times New Roman" w:cs="Times New Roman"/>
                <w:sz w:val="22"/>
                <w:lang w:val="fr-CA"/>
              </w:rPr>
              <w:tab/>
              <w:t>Expliquer et appliquer la priorité des opérations, les exposants non compris, avec et sans l’aide de la technologie (se limitant à l’ensemble des nombres entiers positifs).</w:t>
            </w:r>
            <w:r w:rsidRPr="00816642">
              <w:rPr>
                <w:rFonts w:ascii="Times New Roman" w:hAnsi="Times New Roman" w:cs="Times New Roman"/>
                <w:sz w:val="22"/>
                <w:lang w:val="fr-CA"/>
              </w:rPr>
              <w:br/>
            </w:r>
            <w:r w:rsidRPr="00816642">
              <w:rPr>
                <w:rFonts w:ascii="Times New Roman" w:hAnsi="Times New Roman" w:cs="Times New Roman"/>
                <w:sz w:val="22"/>
              </w:rPr>
              <w:t>[C, CE, L, RP, T]</w:t>
            </w:r>
            <w:r w:rsidRPr="00816642">
              <w:rPr>
                <w:rFonts w:ascii="Times New Roman" w:hAnsi="Times New Roman" w:cs="Times New Roman"/>
                <w:sz w:val="22"/>
              </w:rPr>
              <w:br/>
            </w:r>
            <w:r w:rsidRPr="00816642">
              <w:rPr>
                <w:rFonts w:ascii="Times New Roman" w:hAnsi="Times New Roman" w:cs="Times New Roman"/>
                <w:sz w:val="22"/>
                <w:szCs w:val="22"/>
              </w:rPr>
              <w:t>[TIC : C6-2.4; C6-2.7]</w:t>
            </w:r>
          </w:p>
        </w:tc>
        <w:tc>
          <w:tcPr>
            <w:tcW w:w="9342" w:type="dxa"/>
            <w:tcBorders>
              <w:top w:val="single" w:sz="6" w:space="0" w:color="auto"/>
              <w:bottom w:val="single" w:sz="6" w:space="0" w:color="auto"/>
            </w:tcBorders>
          </w:tcPr>
          <w:p w:rsidR="001E43A0" w:rsidRPr="00BC10E8" w:rsidRDefault="001E43A0" w:rsidP="007B0259">
            <w:pPr>
              <w:pStyle w:val="IE1"/>
              <w:numPr>
                <w:ilvl w:val="0"/>
                <w:numId w:val="141"/>
              </w:numPr>
              <w:tabs>
                <w:tab w:val="clear" w:pos="504"/>
              </w:tabs>
              <w:spacing w:before="60" w:after="60" w:line="240" w:lineRule="auto"/>
              <w:rPr>
                <w:sz w:val="22"/>
                <w:lang w:val="fr-CA"/>
              </w:rPr>
            </w:pPr>
            <w:r w:rsidRPr="00BC10E8">
              <w:rPr>
                <w:sz w:val="22"/>
                <w:lang w:val="fr-CA"/>
              </w:rPr>
              <w:t>Expliquer, à l’aide d’exemples, pourquoi il est nécessaire d’utiliser des règles normalisées pour prioriser les opérations arithmétiques.</w:t>
            </w:r>
          </w:p>
          <w:p w:rsidR="001E43A0" w:rsidRPr="00BC10E8" w:rsidRDefault="001E43A0" w:rsidP="007B0259">
            <w:pPr>
              <w:pStyle w:val="IE1"/>
              <w:numPr>
                <w:ilvl w:val="0"/>
                <w:numId w:val="141"/>
              </w:numPr>
              <w:tabs>
                <w:tab w:val="clear" w:pos="360"/>
                <w:tab w:val="clear" w:pos="504"/>
              </w:tabs>
              <w:spacing w:before="60" w:after="60" w:line="240" w:lineRule="auto"/>
              <w:rPr>
                <w:sz w:val="22"/>
                <w:lang w:val="fr-CA"/>
              </w:rPr>
            </w:pPr>
            <w:r w:rsidRPr="00BC10E8">
              <w:rPr>
                <w:sz w:val="22"/>
                <w:lang w:val="fr-CA"/>
              </w:rPr>
              <w:t>Appliquer la priorité des opérations pour résoudre des problèmes à plusieurs étapes avec et sans l’aide de la technologie, ex. : ordinateur ou calculatrice.</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p w:rsidR="001E43A0" w:rsidRPr="00BC10E8" w:rsidRDefault="001E43A0" w:rsidP="00EC275B">
      <w:pPr>
        <w:pStyle w:val="Header"/>
        <w:tabs>
          <w:tab w:val="clear" w:pos="4320"/>
          <w:tab w:val="clear" w:pos="8640"/>
        </w:tabs>
        <w:rPr>
          <w:rFonts w:ascii="Times New Roman" w:hAnsi="Times New Roman" w:cs="Times New Roman"/>
          <w:sz w:val="2"/>
        </w:rPr>
      </w:pP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E43A0" w:rsidRPr="00E04E7B" w:rsidTr="00BC10E8">
        <w:tc>
          <w:tcPr>
            <w:tcW w:w="4887"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régularités)</w:t>
            </w:r>
          </w:p>
        </w:tc>
        <w:tc>
          <w:tcPr>
            <w:tcW w:w="9333"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 monde et résoudre des problèmes à l’aide des régularités.</w:t>
            </w:r>
          </w:p>
        </w:tc>
      </w:tr>
      <w:tr w:rsidR="001E43A0" w:rsidRPr="00E04E7B" w:rsidTr="00BC10E8">
        <w:tc>
          <w:tcPr>
            <w:tcW w:w="4887"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33"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blPrEx>
          <w:tblBorders>
            <w:insideH w:val="single" w:sz="6" w:space="0" w:color="auto"/>
          </w:tblBorders>
        </w:tblPrEx>
        <w:tc>
          <w:tcPr>
            <w:tcW w:w="4887" w:type="dxa"/>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1.</w:t>
            </w:r>
            <w:r w:rsidRPr="00816642">
              <w:rPr>
                <w:rFonts w:ascii="Times New Roman" w:hAnsi="Times New Roman" w:cs="Times New Roman"/>
                <w:sz w:val="22"/>
                <w:lang w:val="fr-CA"/>
              </w:rPr>
              <w:tab/>
              <w:t>Représenter et décrire des régularités et des relations à l’aide de graphiques et de tableaux.</w:t>
            </w:r>
            <w:r w:rsidRPr="00816642">
              <w:rPr>
                <w:rFonts w:ascii="Times New Roman" w:hAnsi="Times New Roman" w:cs="Times New Roman"/>
                <w:sz w:val="22"/>
                <w:lang w:val="fr-CA"/>
              </w:rPr>
              <w:br/>
            </w:r>
            <w:r w:rsidRPr="00816642">
              <w:rPr>
                <w:rFonts w:ascii="Times New Roman" w:hAnsi="Times New Roman" w:cs="Times New Roman"/>
                <w:sz w:val="22"/>
              </w:rPr>
              <w:t>[C, CE, L, R, RP, V]</w:t>
            </w:r>
            <w:r w:rsidRPr="00816642">
              <w:rPr>
                <w:rFonts w:ascii="Times New Roman" w:hAnsi="Times New Roman" w:cs="Times New Roman"/>
                <w:sz w:val="22"/>
              </w:rPr>
              <w:br/>
            </w:r>
            <w:r w:rsidRPr="00816642">
              <w:rPr>
                <w:rFonts w:ascii="Times New Roman" w:hAnsi="Times New Roman" w:cs="Times New Roman"/>
                <w:sz w:val="22"/>
                <w:szCs w:val="22"/>
              </w:rPr>
              <w:t>[TIC : C6-2.3]</w:t>
            </w:r>
          </w:p>
        </w:tc>
        <w:tc>
          <w:tcPr>
            <w:tcW w:w="9333" w:type="dxa"/>
          </w:tcPr>
          <w:p w:rsidR="001E43A0" w:rsidRPr="00BC10E8" w:rsidRDefault="001E43A0" w:rsidP="007B0259">
            <w:pPr>
              <w:pStyle w:val="IE1"/>
              <w:keepNext/>
              <w:numPr>
                <w:ilvl w:val="0"/>
                <w:numId w:val="142"/>
              </w:numPr>
              <w:tabs>
                <w:tab w:val="clear" w:pos="360"/>
                <w:tab w:val="clear" w:pos="504"/>
              </w:tabs>
              <w:suppressAutoHyphens w:val="0"/>
              <w:spacing w:before="60" w:after="60" w:line="240" w:lineRule="auto"/>
              <w:outlineLvl w:val="0"/>
              <w:rPr>
                <w:sz w:val="22"/>
                <w:lang w:val="fr-CA"/>
              </w:rPr>
            </w:pPr>
            <w:r w:rsidRPr="00BC10E8">
              <w:rPr>
                <w:sz w:val="22"/>
                <w:lang w:val="fr-CA"/>
              </w:rPr>
              <w:t>Représenter une régularité sous forme d’une table de valeurs et en tracer le graphique (se limitant à  un graphique linéaire d’éléments discrets).</w:t>
            </w:r>
          </w:p>
          <w:p w:rsidR="001E43A0" w:rsidRPr="00BC10E8" w:rsidRDefault="001E43A0" w:rsidP="007B0259">
            <w:pPr>
              <w:pStyle w:val="IE1"/>
              <w:keepNext/>
              <w:numPr>
                <w:ilvl w:val="0"/>
                <w:numId w:val="142"/>
              </w:numPr>
              <w:tabs>
                <w:tab w:val="clear" w:pos="360"/>
                <w:tab w:val="clear" w:pos="504"/>
              </w:tabs>
              <w:suppressAutoHyphens w:val="0"/>
              <w:spacing w:before="60" w:after="60" w:line="240" w:lineRule="auto"/>
              <w:outlineLvl w:val="0"/>
              <w:rPr>
                <w:sz w:val="22"/>
                <w:lang w:val="fr-CA"/>
              </w:rPr>
            </w:pPr>
            <w:r w:rsidRPr="00BC10E8">
              <w:rPr>
                <w:sz w:val="22"/>
                <w:lang w:val="fr-CA"/>
              </w:rPr>
              <w:t>Créer une table de valeurs à partir de la régularité représentée par un graphique donné.</w:t>
            </w:r>
          </w:p>
          <w:p w:rsidR="001E43A0" w:rsidRPr="00BC10E8" w:rsidRDefault="001E43A0" w:rsidP="007B0259">
            <w:pPr>
              <w:pStyle w:val="IE1"/>
              <w:keepNext/>
              <w:numPr>
                <w:ilvl w:val="0"/>
                <w:numId w:val="142"/>
              </w:numPr>
              <w:tabs>
                <w:tab w:val="clear" w:pos="360"/>
                <w:tab w:val="clear" w:pos="504"/>
              </w:tabs>
              <w:suppressAutoHyphens w:val="0"/>
              <w:spacing w:before="60" w:after="60" w:line="240" w:lineRule="auto"/>
              <w:outlineLvl w:val="0"/>
              <w:rPr>
                <w:sz w:val="22"/>
                <w:lang w:val="fr-CA"/>
              </w:rPr>
            </w:pPr>
            <w:r w:rsidRPr="00BC10E8">
              <w:rPr>
                <w:sz w:val="22"/>
                <w:lang w:val="fr-CA"/>
              </w:rPr>
              <w:t>Décrire dans ses mots, oralement ou par écrit, la relation représentée par un graphique donné.</w:t>
            </w:r>
          </w:p>
        </w:tc>
      </w:tr>
      <w:tr w:rsidR="001E43A0" w:rsidRPr="00E04E7B" w:rsidTr="00BC10E8">
        <w:tblPrEx>
          <w:tblBorders>
            <w:insideH w:val="single" w:sz="6" w:space="0" w:color="auto"/>
          </w:tblBorders>
        </w:tblPrEx>
        <w:tc>
          <w:tcPr>
            <w:tcW w:w="4887" w:type="dxa"/>
          </w:tcPr>
          <w:p w:rsidR="001E43A0" w:rsidRPr="00BC10E8" w:rsidRDefault="001E43A0" w:rsidP="00EC275B">
            <w:pPr>
              <w:pStyle w:val="number"/>
              <w:spacing w:before="60" w:after="60" w:line="240" w:lineRule="auto"/>
              <w:rPr>
                <w:sz w:val="22"/>
              </w:rPr>
            </w:pPr>
            <w:r w:rsidRPr="00BC10E8">
              <w:rPr>
                <w:sz w:val="22"/>
              </w:rPr>
              <w:t>2.</w:t>
            </w:r>
            <w:r w:rsidRPr="00BC10E8">
              <w:rPr>
                <w:sz w:val="22"/>
              </w:rPr>
              <w:tab/>
              <w:t xml:space="preserve">Démontrer une compréhension des relations qui existent dans des tables de valeurs pour résoudre des problèmes. </w:t>
            </w:r>
            <w:r w:rsidRPr="00BC10E8">
              <w:rPr>
                <w:sz w:val="22"/>
              </w:rPr>
              <w:br/>
              <w:t>[C, L, R, RP]</w:t>
            </w:r>
            <w:r w:rsidRPr="00BC10E8">
              <w:rPr>
                <w:sz w:val="22"/>
              </w:rPr>
              <w:br/>
            </w:r>
            <w:r w:rsidRPr="00BC10E8">
              <w:rPr>
                <w:rFonts w:eastAsia="MS Mincho"/>
                <w:sz w:val="22"/>
                <w:szCs w:val="22"/>
              </w:rPr>
              <w:t>[</w:t>
            </w:r>
            <w:r w:rsidRPr="00BC10E8">
              <w:rPr>
                <w:sz w:val="22"/>
                <w:szCs w:val="22"/>
              </w:rPr>
              <w:t>TIC : C6-2.3</w:t>
            </w:r>
            <w:r w:rsidRPr="00BC10E8">
              <w:rPr>
                <w:rFonts w:eastAsia="MS Mincho"/>
                <w:sz w:val="22"/>
                <w:szCs w:val="22"/>
              </w:rPr>
              <w:t>]</w:t>
            </w:r>
          </w:p>
        </w:tc>
        <w:tc>
          <w:tcPr>
            <w:tcW w:w="9333" w:type="dxa"/>
          </w:tcPr>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Générer les valeurs d’une colonne d’une table de valeurs, étant donné les valeurs de l’autre colonne et la règle d’une régularité.</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Expliquer, en langage mathématique, la relation représentée par une table de valeurs donnée.</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Créer une représentation concrète ou imagée de la relation représentée par une table de valeurs.</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Prédire la valeur d’un terme inconnu en se basant sur la relation présente dans une table de valeurs, et vérifier la prédiction.</w:t>
            </w:r>
          </w:p>
          <w:p w:rsidR="001E43A0" w:rsidRPr="00816642" w:rsidRDefault="001E43A0" w:rsidP="007B0259">
            <w:pPr>
              <w:numPr>
                <w:ilvl w:val="0"/>
                <w:numId w:val="142"/>
              </w:numPr>
              <w:tabs>
                <w:tab w:val="clear" w:pos="360"/>
              </w:tabs>
              <w:spacing w:before="60" w:after="60" w:line="240" w:lineRule="auto"/>
              <w:rPr>
                <w:rFonts w:ascii="Times New Roman" w:hAnsi="Times New Roman" w:cs="Times New Roman"/>
                <w:lang w:val="fr-CA"/>
              </w:rPr>
            </w:pPr>
            <w:r w:rsidRPr="00816642">
              <w:rPr>
                <w:rFonts w:ascii="Times New Roman" w:hAnsi="Times New Roman" w:cs="Times New Roman"/>
                <w:sz w:val="22"/>
                <w:lang w:val="fr-CA"/>
              </w:rPr>
              <w:t>Formuler une règle pour décrire la relation qui existe entre deux colonnes de nombres dans une table de valeurs.</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Identifier des éléments manquants dans une table de valeurs donnée.</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Identifier des erreurs dans une table de valeurs donnée.</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Décrire la régularité qui se dégage de chacune des colonnes d’une table de valeurs.</w:t>
            </w:r>
          </w:p>
          <w:p w:rsidR="001E43A0" w:rsidRPr="00BC10E8" w:rsidRDefault="001E43A0" w:rsidP="007B0259">
            <w:pPr>
              <w:pStyle w:val="IE1"/>
              <w:numPr>
                <w:ilvl w:val="0"/>
                <w:numId w:val="142"/>
              </w:numPr>
              <w:tabs>
                <w:tab w:val="clear" w:pos="360"/>
                <w:tab w:val="clear" w:pos="504"/>
              </w:tabs>
              <w:spacing w:before="60" w:after="60" w:line="240" w:lineRule="auto"/>
              <w:rPr>
                <w:sz w:val="22"/>
                <w:lang w:val="fr-CA"/>
              </w:rPr>
            </w:pPr>
            <w:r w:rsidRPr="00BC10E8">
              <w:rPr>
                <w:sz w:val="22"/>
                <w:lang w:val="fr-CA"/>
              </w:rPr>
              <w:t>Créer une table de valeurs pour noter et représenter une régularité afin de résoudre un problème.</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Les régularités et les relations</w:t>
            </w:r>
            <w:r w:rsidRPr="00816642">
              <w:rPr>
                <w:rFonts w:ascii="Times New Roman" w:hAnsi="Times New Roman" w:cs="Times New Roman"/>
                <w:lang w:val="fr-CA"/>
              </w:rPr>
              <w:br/>
              <w:t>(les variables et les équations)</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Représenter des expressions algébriques de plusieurs façons.</w:t>
            </w:r>
          </w:p>
        </w:tc>
      </w:tr>
      <w:tr w:rsidR="001E43A0" w:rsidRPr="00E04E7B" w:rsidTr="00BC10E8">
        <w:tc>
          <w:tcPr>
            <w:tcW w:w="4878" w:type="dxa"/>
            <w:tcBorders>
              <w:top w:val="single" w:sz="6" w:space="0" w:color="auto"/>
              <w:bottom w:val="single" w:sz="6" w:space="0" w:color="auto"/>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suppressAutoHyphens w:val="0"/>
              <w:spacing w:before="60" w:after="60" w:line="240" w:lineRule="auto"/>
              <w:ind w:left="288" w:hanging="288"/>
              <w:rPr>
                <w:sz w:val="22"/>
                <w:lang w:val="fr-CA"/>
              </w:rPr>
            </w:pPr>
            <w:r w:rsidRPr="00BC10E8">
              <w:rPr>
                <w:sz w:val="22"/>
                <w:lang w:val="fr-CA"/>
              </w:rPr>
              <w:t>3.</w:t>
            </w:r>
            <w:r w:rsidRPr="00BC10E8">
              <w:rPr>
                <w:sz w:val="22"/>
                <w:lang w:val="fr-CA"/>
              </w:rPr>
              <w:tab/>
              <w:t>Représenter des généralisations provenant de relations numériques à l’aide d’équations ayant des lettres pour variables.</w:t>
            </w:r>
            <w:r w:rsidRPr="00BC10E8">
              <w:rPr>
                <w:sz w:val="22"/>
                <w:lang w:val="fr-CA"/>
              </w:rPr>
              <w:br/>
              <w:t>[C, L, R, RP, V]</w:t>
            </w:r>
          </w:p>
          <w:p w:rsidR="001E43A0" w:rsidRPr="00BC10E8" w:rsidRDefault="001E43A0" w:rsidP="00EC275B">
            <w:pPr>
              <w:pStyle w:val="SOBullet1"/>
              <w:numPr>
                <w:ilvl w:val="0"/>
                <w:numId w:val="0"/>
              </w:numPr>
              <w:suppressAutoHyphens w:val="0"/>
              <w:spacing w:before="60" w:after="60" w:line="240" w:lineRule="auto"/>
              <w:ind w:left="288" w:hanging="288"/>
              <w:rPr>
                <w:sz w:val="22"/>
                <w:lang w:val="fr-CA"/>
              </w:rPr>
            </w:pPr>
          </w:p>
        </w:tc>
        <w:tc>
          <w:tcPr>
            <w:tcW w:w="9342" w:type="dxa"/>
            <w:tcBorders>
              <w:top w:val="single" w:sz="6" w:space="0" w:color="auto"/>
              <w:bottom w:val="single" w:sz="6" w:space="0" w:color="auto"/>
            </w:tcBorders>
          </w:tcPr>
          <w:p w:rsidR="001E43A0" w:rsidRPr="00BC10E8" w:rsidRDefault="001E43A0" w:rsidP="007B0259">
            <w:pPr>
              <w:pStyle w:val="IE1"/>
              <w:numPr>
                <w:ilvl w:val="0"/>
                <w:numId w:val="131"/>
              </w:numPr>
              <w:tabs>
                <w:tab w:val="clear" w:pos="360"/>
                <w:tab w:val="clear" w:pos="504"/>
              </w:tabs>
              <w:spacing w:before="60" w:after="60" w:line="240" w:lineRule="auto"/>
              <w:rPr>
                <w:sz w:val="22"/>
                <w:szCs w:val="24"/>
                <w:lang w:val="fr-CA"/>
              </w:rPr>
            </w:pPr>
            <w:r w:rsidRPr="00BC10E8">
              <w:rPr>
                <w:sz w:val="22"/>
                <w:szCs w:val="24"/>
                <w:lang w:val="fr-CA"/>
              </w:rPr>
              <w:t>Écrire et expliquer la formule pour calculer le périmètre de n’importe quel rectangle donné.</w:t>
            </w:r>
          </w:p>
          <w:p w:rsidR="001E43A0" w:rsidRPr="00BC10E8" w:rsidRDefault="001E43A0" w:rsidP="007B0259">
            <w:pPr>
              <w:pStyle w:val="IE1"/>
              <w:numPr>
                <w:ilvl w:val="0"/>
                <w:numId w:val="131"/>
              </w:numPr>
              <w:tabs>
                <w:tab w:val="clear" w:pos="360"/>
                <w:tab w:val="clear" w:pos="504"/>
              </w:tabs>
              <w:spacing w:before="40" w:after="40" w:line="240" w:lineRule="auto"/>
              <w:rPr>
                <w:sz w:val="22"/>
                <w:szCs w:val="24"/>
                <w:lang w:val="fr-CA"/>
              </w:rPr>
            </w:pPr>
            <w:r w:rsidRPr="00BC10E8">
              <w:rPr>
                <w:sz w:val="22"/>
                <w:szCs w:val="24"/>
                <w:lang w:val="fr-CA"/>
              </w:rPr>
              <w:t xml:space="preserve">Écrire et expliquer la formule pour calculer l’aire de n’importe quel rectangle donné. </w:t>
            </w:r>
          </w:p>
          <w:p w:rsidR="001E43A0" w:rsidRPr="00BC10E8" w:rsidRDefault="001E43A0" w:rsidP="007B0259">
            <w:pPr>
              <w:pStyle w:val="IE1"/>
              <w:numPr>
                <w:ilvl w:val="0"/>
                <w:numId w:val="131"/>
              </w:numPr>
              <w:tabs>
                <w:tab w:val="clear" w:pos="360"/>
                <w:tab w:val="clear" w:pos="504"/>
              </w:tabs>
              <w:spacing w:before="40" w:after="40" w:line="240" w:lineRule="auto"/>
              <w:rPr>
                <w:sz w:val="22"/>
                <w:szCs w:val="24"/>
                <w:lang w:val="fr-CA"/>
              </w:rPr>
            </w:pPr>
            <w:r w:rsidRPr="00BC10E8">
              <w:rPr>
                <w:sz w:val="22"/>
                <w:szCs w:val="24"/>
                <w:lang w:val="fr-CA"/>
              </w:rPr>
              <w:t xml:space="preserve">Développer et justifier des équations ayant des lettres comme variables afin d’illustrer la commutativité de l’addition et de la multiplication, ex. : </w:t>
            </w:r>
            <w:r w:rsidRPr="00BC10E8">
              <w:rPr>
                <w:i/>
                <w:sz w:val="22"/>
                <w:szCs w:val="24"/>
                <w:lang w:val="fr-CA"/>
              </w:rPr>
              <w:t>a</w:t>
            </w:r>
            <w:r w:rsidRPr="00BC10E8">
              <w:rPr>
                <w:sz w:val="22"/>
                <w:szCs w:val="24"/>
                <w:lang w:val="fr-CA"/>
              </w:rPr>
              <w:t xml:space="preserve"> + </w:t>
            </w:r>
            <w:r w:rsidRPr="00BC10E8">
              <w:rPr>
                <w:i/>
                <w:sz w:val="22"/>
                <w:szCs w:val="24"/>
                <w:lang w:val="fr-CA"/>
              </w:rPr>
              <w:t>b</w:t>
            </w:r>
            <w:r w:rsidRPr="00BC10E8">
              <w:rPr>
                <w:sz w:val="22"/>
                <w:szCs w:val="24"/>
                <w:lang w:val="fr-CA"/>
              </w:rPr>
              <w:t xml:space="preserve"> = </w:t>
            </w:r>
            <w:r w:rsidRPr="00BC10E8">
              <w:rPr>
                <w:i/>
                <w:sz w:val="22"/>
                <w:szCs w:val="24"/>
                <w:lang w:val="fr-CA"/>
              </w:rPr>
              <w:t>b</w:t>
            </w:r>
            <w:r w:rsidRPr="00BC10E8">
              <w:rPr>
                <w:sz w:val="22"/>
                <w:szCs w:val="24"/>
                <w:lang w:val="fr-CA"/>
              </w:rPr>
              <w:t xml:space="preserve"> + </w:t>
            </w:r>
            <w:r w:rsidRPr="00BC10E8">
              <w:rPr>
                <w:i/>
                <w:sz w:val="22"/>
                <w:szCs w:val="24"/>
                <w:lang w:val="fr-CA"/>
              </w:rPr>
              <w:t>a</w:t>
            </w:r>
            <w:r w:rsidRPr="00BC10E8">
              <w:rPr>
                <w:sz w:val="22"/>
                <w:szCs w:val="24"/>
                <w:lang w:val="fr-CA"/>
              </w:rPr>
              <w:t xml:space="preserve">; </w:t>
            </w:r>
            <w:r w:rsidRPr="00BC10E8">
              <w:rPr>
                <w:i/>
                <w:sz w:val="22"/>
                <w:szCs w:val="24"/>
                <w:lang w:val="fr-CA"/>
              </w:rPr>
              <w:t>a</w:t>
            </w:r>
            <w:r w:rsidRPr="00BC10E8">
              <w:rPr>
                <w:sz w:val="22"/>
                <w:szCs w:val="24"/>
                <w:lang w:val="fr-CA"/>
              </w:rPr>
              <w:t xml:space="preserve"> </w:t>
            </w:r>
            <w:r w:rsidRPr="00BC10E8">
              <w:rPr>
                <w:sz w:val="22"/>
                <w:szCs w:val="22"/>
                <w:lang w:val="fr-CA"/>
              </w:rPr>
              <w:sym w:font="Symbol" w:char="F0B4"/>
            </w:r>
            <w:r w:rsidRPr="00BC10E8">
              <w:rPr>
                <w:sz w:val="22"/>
                <w:szCs w:val="24"/>
                <w:lang w:val="fr-CA"/>
              </w:rPr>
              <w:t xml:space="preserve"> </w:t>
            </w:r>
            <w:r w:rsidRPr="00BC10E8">
              <w:rPr>
                <w:i/>
                <w:sz w:val="22"/>
                <w:szCs w:val="24"/>
                <w:lang w:val="fr-CA"/>
              </w:rPr>
              <w:t>b</w:t>
            </w:r>
            <w:r w:rsidRPr="00BC10E8">
              <w:rPr>
                <w:sz w:val="22"/>
                <w:szCs w:val="24"/>
                <w:lang w:val="fr-CA"/>
              </w:rPr>
              <w:t xml:space="preserve"> = </w:t>
            </w:r>
            <w:r w:rsidRPr="00BC10E8">
              <w:rPr>
                <w:i/>
                <w:sz w:val="22"/>
                <w:szCs w:val="24"/>
                <w:lang w:val="fr-CA"/>
              </w:rPr>
              <w:t>b</w:t>
            </w:r>
            <w:r w:rsidRPr="00BC10E8">
              <w:rPr>
                <w:sz w:val="22"/>
                <w:szCs w:val="24"/>
                <w:lang w:val="fr-CA"/>
              </w:rPr>
              <w:t xml:space="preserve"> </w:t>
            </w:r>
            <w:r w:rsidRPr="00BC10E8">
              <w:rPr>
                <w:sz w:val="22"/>
                <w:szCs w:val="22"/>
                <w:lang w:val="fr-CA"/>
              </w:rPr>
              <w:sym w:font="Symbol" w:char="F0B4"/>
            </w:r>
            <w:r w:rsidRPr="00BC10E8">
              <w:rPr>
                <w:sz w:val="22"/>
                <w:szCs w:val="24"/>
                <w:lang w:val="fr-CA"/>
              </w:rPr>
              <w:t xml:space="preserve"> </w:t>
            </w:r>
            <w:r w:rsidRPr="00BC10E8">
              <w:rPr>
                <w:i/>
                <w:sz w:val="22"/>
                <w:szCs w:val="24"/>
                <w:lang w:val="fr-CA"/>
              </w:rPr>
              <w:t>a.</w:t>
            </w:r>
          </w:p>
          <w:p w:rsidR="001E43A0" w:rsidRPr="00BC10E8" w:rsidRDefault="001E43A0" w:rsidP="007B0259">
            <w:pPr>
              <w:pStyle w:val="IE1"/>
              <w:numPr>
                <w:ilvl w:val="0"/>
                <w:numId w:val="131"/>
              </w:numPr>
              <w:tabs>
                <w:tab w:val="clear" w:pos="360"/>
                <w:tab w:val="clear" w:pos="504"/>
              </w:tabs>
              <w:spacing w:before="40" w:after="40" w:line="240" w:lineRule="auto"/>
              <w:rPr>
                <w:sz w:val="22"/>
                <w:szCs w:val="22"/>
                <w:lang w:val="fr-CA"/>
              </w:rPr>
            </w:pPr>
            <w:r w:rsidRPr="00BC10E8">
              <w:rPr>
                <w:sz w:val="22"/>
                <w:szCs w:val="22"/>
                <w:lang w:val="fr-CA"/>
              </w:rPr>
              <w:t>Décrire la relation dans une table donnée à l’aide d’une expression mathématique.</w:t>
            </w:r>
          </w:p>
          <w:p w:rsidR="001E43A0" w:rsidRPr="00BC10E8" w:rsidRDefault="001E43A0" w:rsidP="007B0259">
            <w:pPr>
              <w:pStyle w:val="IE1"/>
              <w:numPr>
                <w:ilvl w:val="0"/>
                <w:numId w:val="131"/>
              </w:numPr>
              <w:tabs>
                <w:tab w:val="clear" w:pos="360"/>
                <w:tab w:val="clear" w:pos="504"/>
              </w:tabs>
              <w:spacing w:before="60" w:after="60" w:line="240" w:lineRule="auto"/>
              <w:rPr>
                <w:sz w:val="22"/>
                <w:szCs w:val="24"/>
                <w:lang w:val="fr-CA"/>
              </w:rPr>
            </w:pPr>
            <w:r w:rsidRPr="00BC10E8">
              <w:rPr>
                <w:sz w:val="22"/>
                <w:szCs w:val="22"/>
                <w:lang w:val="fr-CA"/>
              </w:rPr>
              <w:t>Représenter la règle de la régularité à l’aide d’une expression mathématique simple telle que 4</w:t>
            </w:r>
            <w:r w:rsidRPr="00BC10E8">
              <w:rPr>
                <w:i/>
                <w:sz w:val="22"/>
                <w:szCs w:val="22"/>
                <w:lang w:val="fr-CA"/>
              </w:rPr>
              <w:t>d</w:t>
            </w:r>
            <w:r w:rsidRPr="00BC10E8">
              <w:rPr>
                <w:sz w:val="22"/>
                <w:szCs w:val="22"/>
                <w:lang w:val="fr-CA"/>
              </w:rPr>
              <w:t xml:space="preserve"> ou</w:t>
            </w:r>
            <w:r w:rsidRPr="00BC10E8">
              <w:rPr>
                <w:sz w:val="22"/>
                <w:szCs w:val="22"/>
                <w:lang w:val="fr-CA"/>
              </w:rPr>
              <w:br/>
              <w:t>2</w:t>
            </w:r>
            <w:r w:rsidRPr="00BC10E8">
              <w:rPr>
                <w:i/>
                <w:sz w:val="22"/>
                <w:szCs w:val="22"/>
                <w:lang w:val="fr-CA"/>
              </w:rPr>
              <w:t xml:space="preserve">n </w:t>
            </w:r>
            <w:r w:rsidRPr="00BC10E8">
              <w:rPr>
                <w:sz w:val="22"/>
                <w:szCs w:val="22"/>
                <w:lang w:val="fr-CA"/>
              </w:rPr>
              <w:t>+ 1.</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suppressAutoHyphens w:val="0"/>
              <w:spacing w:before="60" w:after="60" w:line="240" w:lineRule="auto"/>
              <w:ind w:left="288" w:hanging="288"/>
              <w:rPr>
                <w:sz w:val="22"/>
                <w:lang w:val="fr-CA"/>
              </w:rPr>
            </w:pPr>
            <w:r w:rsidRPr="00BC10E8">
              <w:rPr>
                <w:sz w:val="22"/>
                <w:lang w:val="fr-CA"/>
              </w:rPr>
              <w:t>4.</w:t>
            </w:r>
            <w:r w:rsidRPr="00BC10E8">
              <w:rPr>
                <w:sz w:val="22"/>
                <w:lang w:val="fr-CA"/>
              </w:rPr>
              <w:tab/>
              <w:t>Exprimer un problème donné comme une équation dans laquelle une lettre est utilisée pour représenter une quantité inconnue.</w:t>
            </w:r>
            <w:r w:rsidRPr="00BC10E8">
              <w:rPr>
                <w:sz w:val="22"/>
                <w:lang w:val="fr-CA"/>
              </w:rPr>
              <w:br/>
            </w:r>
            <w:r w:rsidRPr="00BC10E8">
              <w:rPr>
                <w:sz w:val="22"/>
                <w:szCs w:val="22"/>
                <w:lang w:val="fr-CA"/>
              </w:rPr>
              <w:t>[C, L, R, RP]</w:t>
            </w:r>
          </w:p>
        </w:tc>
        <w:tc>
          <w:tcPr>
            <w:tcW w:w="9342" w:type="dxa"/>
            <w:tcBorders>
              <w:top w:val="single" w:sz="6" w:space="0" w:color="auto"/>
              <w:bottom w:val="single" w:sz="6" w:space="0" w:color="auto"/>
            </w:tcBorders>
          </w:tcPr>
          <w:p w:rsidR="001E43A0" w:rsidRPr="00816642" w:rsidRDefault="001E43A0" w:rsidP="007B0259">
            <w:pPr>
              <w:pStyle w:val="Header"/>
              <w:keepNext/>
              <w:numPr>
                <w:ilvl w:val="0"/>
                <w:numId w:val="143"/>
              </w:numPr>
              <w:tabs>
                <w:tab w:val="clear" w:pos="360"/>
                <w:tab w:val="clear" w:pos="4320"/>
                <w:tab w:val="clear" w:pos="8640"/>
              </w:tabs>
              <w:spacing w:before="60" w:after="60"/>
              <w:outlineLvl w:val="0"/>
              <w:rPr>
                <w:rFonts w:ascii="Times New Roman" w:hAnsi="Times New Roman" w:cs="Times New Roman"/>
                <w:lang w:val="fr-CA"/>
              </w:rPr>
            </w:pPr>
            <w:r w:rsidRPr="00816642">
              <w:rPr>
                <w:rFonts w:ascii="Times New Roman" w:hAnsi="Times New Roman" w:cs="Times New Roman"/>
                <w:sz w:val="22"/>
                <w:lang w:val="fr-CA"/>
              </w:rPr>
              <w:t>Identifier l’inconnue dans un problème; représenter le problème avec une équation et résoudre le problème de façon concrète, imagée ou symbolique.</w:t>
            </w:r>
          </w:p>
          <w:p w:rsidR="001E43A0" w:rsidRPr="00816642" w:rsidRDefault="001E43A0" w:rsidP="007B0259">
            <w:pPr>
              <w:pStyle w:val="Header"/>
              <w:keepNext/>
              <w:numPr>
                <w:ilvl w:val="0"/>
                <w:numId w:val="143"/>
              </w:numPr>
              <w:tabs>
                <w:tab w:val="clear" w:pos="360"/>
                <w:tab w:val="clear" w:pos="4320"/>
                <w:tab w:val="clear" w:pos="8640"/>
              </w:tabs>
              <w:spacing w:before="60" w:after="60"/>
              <w:outlineLvl w:val="0"/>
              <w:rPr>
                <w:rFonts w:ascii="Times New Roman" w:hAnsi="Times New Roman" w:cs="Times New Roman"/>
                <w:lang w:val="fr-CA"/>
              </w:rPr>
            </w:pPr>
            <w:r w:rsidRPr="00816642">
              <w:rPr>
                <w:rFonts w:ascii="Times New Roman" w:hAnsi="Times New Roman" w:cs="Times New Roman"/>
                <w:sz w:val="22"/>
                <w:lang w:val="fr-CA"/>
              </w:rPr>
              <w:t>Expliquer le rôle de la lettre dans une équation d’addition, de soustraction, de multiplication ou de division comportant deux variables, ex. : a + b = 24.</w:t>
            </w:r>
          </w:p>
          <w:p w:rsidR="001E43A0" w:rsidRPr="00816642" w:rsidRDefault="001E43A0" w:rsidP="007B0259">
            <w:pPr>
              <w:pStyle w:val="Header"/>
              <w:keepNext/>
              <w:numPr>
                <w:ilvl w:val="0"/>
                <w:numId w:val="143"/>
              </w:numPr>
              <w:tabs>
                <w:tab w:val="clear" w:pos="360"/>
                <w:tab w:val="clear" w:pos="4320"/>
                <w:tab w:val="clear" w:pos="8640"/>
              </w:tabs>
              <w:spacing w:before="40" w:after="40"/>
              <w:outlineLvl w:val="0"/>
              <w:rPr>
                <w:rFonts w:ascii="Times New Roman" w:hAnsi="Times New Roman" w:cs="Times New Roman"/>
                <w:lang w:val="fr-CA"/>
              </w:rPr>
            </w:pPr>
            <w:r w:rsidRPr="00816642">
              <w:rPr>
                <w:rFonts w:ascii="Times New Roman" w:hAnsi="Times New Roman" w:cs="Times New Roman"/>
                <w:sz w:val="22"/>
                <w:lang w:val="fr-CA"/>
              </w:rPr>
              <w:t>Créer un problème pour illustrer une équation à une inconnue.</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suppressAutoHyphens w:val="0"/>
              <w:spacing w:before="60" w:after="60" w:line="240" w:lineRule="auto"/>
              <w:ind w:left="288" w:hanging="288"/>
              <w:rPr>
                <w:sz w:val="22"/>
                <w:lang w:val="fr-CA"/>
              </w:rPr>
            </w:pPr>
            <w:r w:rsidRPr="00BC10E8">
              <w:rPr>
                <w:sz w:val="22"/>
                <w:lang w:val="fr-CA"/>
              </w:rPr>
              <w:t>5.</w:t>
            </w:r>
            <w:r w:rsidRPr="00BC10E8">
              <w:rPr>
                <w:sz w:val="22"/>
                <w:lang w:val="fr-CA"/>
              </w:rPr>
              <w:tab/>
              <w:t>Démontrer et expliquer la signification de maintien de l’égalité, de façon concrète et imagée.</w:t>
            </w:r>
            <w:r w:rsidRPr="00BC10E8">
              <w:rPr>
                <w:sz w:val="22"/>
                <w:lang w:val="fr-CA"/>
              </w:rPr>
              <w:br/>
            </w:r>
            <w:r w:rsidRPr="00BC10E8">
              <w:rPr>
                <w:sz w:val="22"/>
                <w:szCs w:val="22"/>
                <w:lang w:val="fr-CA"/>
              </w:rPr>
              <w:t>[C, L, R, RP, V]</w:t>
            </w:r>
          </w:p>
        </w:tc>
        <w:tc>
          <w:tcPr>
            <w:tcW w:w="9342" w:type="dxa"/>
            <w:tcBorders>
              <w:top w:val="single" w:sz="6" w:space="0" w:color="auto"/>
              <w:bottom w:val="single" w:sz="6" w:space="0" w:color="auto"/>
            </w:tcBorders>
          </w:tcPr>
          <w:p w:rsidR="001E43A0" w:rsidRPr="00816642" w:rsidRDefault="001E43A0" w:rsidP="007B0259">
            <w:pPr>
              <w:pStyle w:val="Header"/>
              <w:keepNext/>
              <w:numPr>
                <w:ilvl w:val="0"/>
                <w:numId w:val="143"/>
              </w:numPr>
              <w:tabs>
                <w:tab w:val="clear" w:pos="360"/>
                <w:tab w:val="clear" w:pos="4320"/>
                <w:tab w:val="clear" w:pos="8640"/>
              </w:tabs>
              <w:spacing w:before="60" w:after="60"/>
              <w:outlineLvl w:val="0"/>
              <w:rPr>
                <w:rFonts w:ascii="Times New Roman" w:hAnsi="Times New Roman" w:cs="Times New Roman"/>
                <w:lang w:val="fr-CA"/>
              </w:rPr>
            </w:pPr>
            <w:r w:rsidRPr="00816642">
              <w:rPr>
                <w:rFonts w:ascii="Times New Roman" w:hAnsi="Times New Roman" w:cs="Times New Roman"/>
                <w:sz w:val="22"/>
                <w:lang w:val="fr-CA"/>
              </w:rPr>
              <w:t>Modéliser le maintien de l’égalité pour l’addition à l’aide de matériel concret (tel qu’une balance) ou à l’aide d’une représentation imagée, expliquer et noter le processus.</w:t>
            </w:r>
          </w:p>
          <w:p w:rsidR="001E43A0" w:rsidRPr="00816642" w:rsidRDefault="001E43A0" w:rsidP="007B0259">
            <w:pPr>
              <w:pStyle w:val="Header"/>
              <w:keepNext/>
              <w:numPr>
                <w:ilvl w:val="0"/>
                <w:numId w:val="143"/>
              </w:numPr>
              <w:tabs>
                <w:tab w:val="clear" w:pos="360"/>
                <w:tab w:val="clear" w:pos="4320"/>
                <w:tab w:val="clear" w:pos="8640"/>
              </w:tabs>
              <w:spacing w:before="40" w:after="40"/>
              <w:outlineLvl w:val="0"/>
              <w:rPr>
                <w:rFonts w:ascii="Times New Roman" w:hAnsi="Times New Roman" w:cs="Times New Roman"/>
                <w:lang w:val="fr-CA"/>
              </w:rPr>
            </w:pPr>
            <w:r w:rsidRPr="00816642">
              <w:rPr>
                <w:rFonts w:ascii="Times New Roman" w:hAnsi="Times New Roman" w:cs="Times New Roman"/>
                <w:sz w:val="22"/>
                <w:lang w:val="fr-CA"/>
              </w:rPr>
              <w:t>Modéliser le maintien de l’égalité pour la soustraction à l’aide de matériel concret (tel qu’une balance) ou à l’aide d’une représentation imagée, expliquer et noter le processus.</w:t>
            </w:r>
          </w:p>
          <w:p w:rsidR="001E43A0" w:rsidRPr="00816642" w:rsidRDefault="001E43A0" w:rsidP="007B0259">
            <w:pPr>
              <w:pStyle w:val="Header"/>
              <w:keepNext/>
              <w:numPr>
                <w:ilvl w:val="0"/>
                <w:numId w:val="143"/>
              </w:numPr>
              <w:tabs>
                <w:tab w:val="clear" w:pos="360"/>
                <w:tab w:val="clear" w:pos="4320"/>
                <w:tab w:val="clear" w:pos="8640"/>
              </w:tabs>
              <w:spacing w:before="40" w:after="40"/>
              <w:outlineLvl w:val="0"/>
              <w:rPr>
                <w:rFonts w:ascii="Times New Roman" w:hAnsi="Times New Roman" w:cs="Times New Roman"/>
                <w:lang w:val="fr-CA"/>
              </w:rPr>
            </w:pPr>
            <w:r w:rsidRPr="00816642">
              <w:rPr>
                <w:rFonts w:ascii="Times New Roman" w:hAnsi="Times New Roman" w:cs="Times New Roman"/>
                <w:sz w:val="22"/>
                <w:lang w:val="fr-CA"/>
              </w:rPr>
              <w:t>Modéliser le maintien de l’égalité pour la multiplication à l’aide de matériel concret (tel qu’une balance) ou à l’aide d’une représentation imagée, expliquer et noter le processus.</w:t>
            </w:r>
          </w:p>
          <w:p w:rsidR="001E43A0" w:rsidRPr="00816642" w:rsidRDefault="001E43A0" w:rsidP="007B0259">
            <w:pPr>
              <w:pStyle w:val="Header"/>
              <w:keepNext/>
              <w:numPr>
                <w:ilvl w:val="0"/>
                <w:numId w:val="143"/>
              </w:numPr>
              <w:tabs>
                <w:tab w:val="clear" w:pos="360"/>
                <w:tab w:val="clear" w:pos="4320"/>
                <w:tab w:val="clear" w:pos="8640"/>
              </w:tabs>
              <w:spacing w:before="60" w:after="60"/>
              <w:outlineLvl w:val="0"/>
              <w:rPr>
                <w:rFonts w:ascii="Times New Roman" w:hAnsi="Times New Roman" w:cs="Times New Roman"/>
                <w:lang w:val="fr-CA"/>
              </w:rPr>
            </w:pPr>
            <w:r w:rsidRPr="00816642">
              <w:rPr>
                <w:rFonts w:ascii="Times New Roman" w:hAnsi="Times New Roman" w:cs="Times New Roman"/>
                <w:sz w:val="22"/>
                <w:lang w:val="fr-CA"/>
              </w:rPr>
              <w:t>Modéliser le maintien de l’égalité pour la division à l’aide de matériel concret (tel qu’une balance) ou à l’aide d’une représentation imagée, expliquer et noter le processus.</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 (la mesure)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Résoudre des problèmes à l’aide de mesures directes et indirectes.</w:t>
            </w:r>
          </w:p>
        </w:tc>
      </w:tr>
      <w:tr w:rsidR="001E43A0" w:rsidRPr="00E04E7B" w:rsidTr="00BC10E8">
        <w:tc>
          <w:tcPr>
            <w:tcW w:w="4878"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nil"/>
            </w:tcBorders>
          </w:tcPr>
          <w:p w:rsidR="001E43A0" w:rsidRPr="00BC10E8" w:rsidRDefault="001E43A0" w:rsidP="00EC275B">
            <w:pPr>
              <w:pStyle w:val="SOBullet1"/>
              <w:numPr>
                <w:ilvl w:val="0"/>
                <w:numId w:val="0"/>
              </w:numPr>
              <w:tabs>
                <w:tab w:val="clear" w:pos="504"/>
              </w:tabs>
              <w:suppressAutoHyphens w:val="0"/>
              <w:spacing w:before="60" w:line="240" w:lineRule="auto"/>
              <w:ind w:left="288" w:hanging="288"/>
              <w:rPr>
                <w:sz w:val="22"/>
                <w:lang w:val="fr-CA"/>
              </w:rPr>
            </w:pPr>
            <w:r w:rsidRPr="00BC10E8">
              <w:rPr>
                <w:sz w:val="22"/>
                <w:lang w:val="fr-CA"/>
              </w:rPr>
              <w:t>1.</w:t>
            </w:r>
            <w:r w:rsidRPr="00BC10E8">
              <w:rPr>
                <w:sz w:val="22"/>
                <w:lang w:val="fr-CA"/>
              </w:rPr>
              <w:tab/>
              <w:t>Démontrer une compréhension des angles en</w:t>
            </w:r>
            <w:r w:rsidRPr="00BC10E8">
              <w:rPr>
                <w:rFonts w:eastAsia="MS Mincho"/>
                <w:sz w:val="22"/>
                <w:lang w:val="fr-CA"/>
              </w:rPr>
              <w:t> :</w:t>
            </w:r>
          </w:p>
          <w:p w:rsidR="001E43A0" w:rsidRPr="00BC10E8" w:rsidRDefault="001E43A0" w:rsidP="007B0259">
            <w:pPr>
              <w:pStyle w:val="SOBullet1"/>
              <w:numPr>
                <w:ilvl w:val="0"/>
                <w:numId w:val="103"/>
              </w:numPr>
              <w:tabs>
                <w:tab w:val="clear" w:pos="504"/>
                <w:tab w:val="clear" w:pos="634"/>
              </w:tabs>
              <w:suppressAutoHyphens w:val="0"/>
              <w:spacing w:line="240" w:lineRule="auto"/>
              <w:ind w:left="475" w:hanging="187"/>
              <w:rPr>
                <w:sz w:val="22"/>
                <w:lang w:val="fr-CA"/>
              </w:rPr>
            </w:pPr>
            <w:r w:rsidRPr="00BC10E8">
              <w:rPr>
                <w:sz w:val="22"/>
                <w:lang w:val="fr-CA"/>
              </w:rPr>
              <w:t>identifiant des exemples d’angles dans l’environnement;</w:t>
            </w:r>
          </w:p>
          <w:p w:rsidR="001E43A0" w:rsidRPr="00BC10E8" w:rsidRDefault="001E43A0" w:rsidP="007B0259">
            <w:pPr>
              <w:pStyle w:val="SOBullet1"/>
              <w:numPr>
                <w:ilvl w:val="0"/>
                <w:numId w:val="103"/>
              </w:numPr>
              <w:tabs>
                <w:tab w:val="clear" w:pos="504"/>
                <w:tab w:val="clear" w:pos="634"/>
              </w:tabs>
              <w:suppressAutoHyphens w:val="0"/>
              <w:spacing w:line="240" w:lineRule="auto"/>
              <w:ind w:left="475" w:hanging="187"/>
              <w:rPr>
                <w:sz w:val="22"/>
                <w:lang w:val="fr-CA"/>
              </w:rPr>
            </w:pPr>
            <w:r w:rsidRPr="00BC10E8">
              <w:rPr>
                <w:sz w:val="22"/>
                <w:lang w:val="fr-CA"/>
              </w:rPr>
              <w:t>classifiant des angles selon leur mesure;</w:t>
            </w:r>
          </w:p>
          <w:p w:rsidR="001E43A0" w:rsidRPr="00BC10E8" w:rsidRDefault="001E43A0" w:rsidP="007B0259">
            <w:pPr>
              <w:pStyle w:val="SOBullet1"/>
              <w:numPr>
                <w:ilvl w:val="0"/>
                <w:numId w:val="103"/>
              </w:numPr>
              <w:tabs>
                <w:tab w:val="clear" w:pos="504"/>
                <w:tab w:val="clear" w:pos="634"/>
              </w:tabs>
              <w:suppressAutoHyphens w:val="0"/>
              <w:spacing w:line="240" w:lineRule="auto"/>
              <w:ind w:left="475" w:hanging="187"/>
              <w:rPr>
                <w:sz w:val="22"/>
                <w:lang w:val="fr-CA"/>
              </w:rPr>
            </w:pPr>
            <w:r w:rsidRPr="00BC10E8">
              <w:rPr>
                <w:sz w:val="22"/>
                <w:lang w:val="fr-CA"/>
              </w:rPr>
              <w:t>estimant la mesure de différents angles en utilisant des angles de 45°, de 90° et de 180° comme angles de référence;</w:t>
            </w:r>
          </w:p>
          <w:p w:rsidR="001E43A0" w:rsidRPr="00BC10E8" w:rsidRDefault="001E43A0" w:rsidP="007B0259">
            <w:pPr>
              <w:pStyle w:val="SOBullet1"/>
              <w:numPr>
                <w:ilvl w:val="0"/>
                <w:numId w:val="103"/>
              </w:numPr>
              <w:tabs>
                <w:tab w:val="clear" w:pos="504"/>
                <w:tab w:val="clear" w:pos="634"/>
              </w:tabs>
              <w:suppressAutoHyphens w:val="0"/>
              <w:spacing w:line="240" w:lineRule="auto"/>
              <w:ind w:left="475" w:hanging="187"/>
              <w:rPr>
                <w:sz w:val="22"/>
                <w:lang w:val="fr-CA"/>
              </w:rPr>
            </w:pPr>
            <w:r w:rsidRPr="00BC10E8">
              <w:rPr>
                <w:sz w:val="22"/>
                <w:lang w:val="fr-CA"/>
              </w:rPr>
              <w:t>déterminant la mesure des angles en degrés;</w:t>
            </w:r>
          </w:p>
          <w:p w:rsidR="001E43A0" w:rsidRPr="00BC10E8" w:rsidRDefault="001E43A0" w:rsidP="007B0259">
            <w:pPr>
              <w:pStyle w:val="SOBullet1"/>
              <w:numPr>
                <w:ilvl w:val="0"/>
                <w:numId w:val="103"/>
              </w:numPr>
              <w:tabs>
                <w:tab w:val="clear" w:pos="504"/>
                <w:tab w:val="clear" w:pos="634"/>
              </w:tabs>
              <w:suppressAutoHyphens w:val="0"/>
              <w:spacing w:line="240" w:lineRule="auto"/>
              <w:ind w:left="475" w:hanging="187"/>
              <w:rPr>
                <w:sz w:val="22"/>
                <w:lang w:val="fr-CA"/>
              </w:rPr>
            </w:pPr>
            <w:r w:rsidRPr="00BC10E8">
              <w:rPr>
                <w:sz w:val="22"/>
                <w:lang w:val="fr-CA"/>
              </w:rPr>
              <w:t>dessinant et en étiquetant des angles lorsque leur mesure est donnée.</w:t>
            </w:r>
          </w:p>
          <w:p w:rsidR="001E43A0" w:rsidRPr="00BC10E8" w:rsidRDefault="001E43A0" w:rsidP="00EC275B">
            <w:pPr>
              <w:pStyle w:val="SOBullet1"/>
              <w:numPr>
                <w:ilvl w:val="0"/>
                <w:numId w:val="0"/>
              </w:numPr>
              <w:tabs>
                <w:tab w:val="clear" w:pos="504"/>
              </w:tabs>
              <w:suppressAutoHyphens w:val="0"/>
              <w:spacing w:after="60" w:line="240" w:lineRule="auto"/>
              <w:ind w:left="288"/>
              <w:rPr>
                <w:sz w:val="22"/>
                <w:lang w:val="fr-CA"/>
              </w:rPr>
            </w:pPr>
            <w:r w:rsidRPr="00BC10E8">
              <w:rPr>
                <w:sz w:val="22"/>
                <w:lang w:val="fr-CA"/>
              </w:rPr>
              <w:t>[C, CE, L, V]</w:t>
            </w:r>
          </w:p>
        </w:tc>
        <w:tc>
          <w:tcPr>
            <w:tcW w:w="9342" w:type="dxa"/>
            <w:tcBorders>
              <w:top w:val="single" w:sz="6" w:space="0" w:color="auto"/>
              <w:bottom w:val="nil"/>
            </w:tcBorders>
          </w:tcPr>
          <w:p w:rsidR="001E43A0" w:rsidRPr="00BC10E8" w:rsidRDefault="001E43A0" w:rsidP="007B0259">
            <w:pPr>
              <w:pStyle w:val="IE1"/>
              <w:keepNext/>
              <w:numPr>
                <w:ilvl w:val="0"/>
                <w:numId w:val="144"/>
              </w:numPr>
              <w:tabs>
                <w:tab w:val="clear" w:pos="360"/>
                <w:tab w:val="clear" w:pos="504"/>
              </w:tabs>
              <w:suppressAutoHyphens w:val="0"/>
              <w:spacing w:before="60" w:after="60" w:line="240" w:lineRule="auto"/>
              <w:outlineLvl w:val="0"/>
              <w:rPr>
                <w:sz w:val="22"/>
                <w:lang w:val="fr-CA"/>
              </w:rPr>
            </w:pPr>
            <w:r w:rsidRPr="00BC10E8">
              <w:rPr>
                <w:sz w:val="22"/>
                <w:lang w:val="fr-CA"/>
              </w:rPr>
              <w:t>Fournir des exemples d’angles observés dans l’environnement.</w:t>
            </w:r>
          </w:p>
          <w:p w:rsidR="001E43A0" w:rsidRPr="00BC10E8" w:rsidRDefault="001E43A0" w:rsidP="007B0259">
            <w:pPr>
              <w:pStyle w:val="IE1"/>
              <w:keepNext/>
              <w:numPr>
                <w:ilvl w:val="0"/>
                <w:numId w:val="144"/>
              </w:numPr>
              <w:tabs>
                <w:tab w:val="clear" w:pos="360"/>
                <w:tab w:val="clear" w:pos="504"/>
              </w:tabs>
              <w:suppressAutoHyphens w:val="0"/>
              <w:spacing w:before="60" w:after="60" w:line="240" w:lineRule="auto"/>
              <w:outlineLvl w:val="0"/>
              <w:rPr>
                <w:sz w:val="22"/>
                <w:lang w:val="fr-CA"/>
              </w:rPr>
            </w:pPr>
            <w:r w:rsidRPr="00BC10E8">
              <w:rPr>
                <w:sz w:val="22"/>
                <w:lang w:val="fr-CA"/>
              </w:rPr>
              <w:t xml:space="preserve">Classifier les angles d’un ensemble donné en se basant sur leur mesure, ex. : angles aigus, droits, obtus, plats et rentrants. </w:t>
            </w:r>
          </w:p>
          <w:p w:rsidR="001E43A0" w:rsidRPr="00BC10E8" w:rsidRDefault="001E43A0" w:rsidP="007B0259">
            <w:pPr>
              <w:pStyle w:val="Heading1"/>
              <w:numPr>
                <w:ilvl w:val="0"/>
                <w:numId w:val="144"/>
              </w:numPr>
              <w:tabs>
                <w:tab w:val="clear" w:pos="360"/>
              </w:tabs>
              <w:spacing w:before="60" w:after="60"/>
              <w:rPr>
                <w:b w:val="0"/>
                <w:sz w:val="22"/>
                <w:lang w:val="fr-CA"/>
              </w:rPr>
            </w:pPr>
            <w:r w:rsidRPr="00BC10E8">
              <w:rPr>
                <w:b w:val="0"/>
                <w:sz w:val="22"/>
                <w:lang w:val="fr-CA"/>
              </w:rPr>
              <w:t>Dessiner des angles de 45°, de 90° et de 180° sans l’aide d’un rapporteur et décrire les relations qui existent entre eux.</w:t>
            </w:r>
          </w:p>
          <w:p w:rsidR="001E43A0" w:rsidRPr="00BC10E8" w:rsidRDefault="001E43A0" w:rsidP="007B0259">
            <w:pPr>
              <w:pStyle w:val="Heading1"/>
              <w:numPr>
                <w:ilvl w:val="0"/>
                <w:numId w:val="144"/>
              </w:numPr>
              <w:tabs>
                <w:tab w:val="clear" w:pos="360"/>
              </w:tabs>
              <w:spacing w:before="60" w:after="60"/>
              <w:rPr>
                <w:b w:val="0"/>
                <w:sz w:val="22"/>
                <w:lang w:val="fr-CA"/>
              </w:rPr>
            </w:pPr>
            <w:r w:rsidRPr="00BC10E8">
              <w:rPr>
                <w:b w:val="0"/>
                <w:sz w:val="22"/>
                <w:lang w:val="fr-CA"/>
              </w:rPr>
              <w:t>Estimer la mesure d’un angle donné en utilisant les angles de 45°, 90° et 180° comme angles de référence.</w:t>
            </w:r>
          </w:p>
          <w:p w:rsidR="001E43A0" w:rsidRPr="00BC10E8" w:rsidRDefault="001E43A0" w:rsidP="007B0259">
            <w:pPr>
              <w:pStyle w:val="Heading1"/>
              <w:numPr>
                <w:ilvl w:val="0"/>
                <w:numId w:val="144"/>
              </w:numPr>
              <w:tabs>
                <w:tab w:val="clear" w:pos="360"/>
              </w:tabs>
              <w:spacing w:before="60" w:after="60"/>
              <w:rPr>
                <w:b w:val="0"/>
                <w:sz w:val="22"/>
                <w:lang w:val="fr-CA"/>
              </w:rPr>
            </w:pPr>
            <w:r w:rsidRPr="00BC10E8">
              <w:rPr>
                <w:b w:val="0"/>
                <w:sz w:val="22"/>
                <w:lang w:val="fr-CA"/>
              </w:rPr>
              <w:t>Mesurer à l’aide d’un rapporteur des angles ayant diverses orientations.</w:t>
            </w:r>
          </w:p>
          <w:p w:rsidR="001E43A0" w:rsidRPr="00BC10E8" w:rsidRDefault="001E43A0" w:rsidP="007B0259">
            <w:pPr>
              <w:pStyle w:val="Heading1"/>
              <w:numPr>
                <w:ilvl w:val="0"/>
                <w:numId w:val="144"/>
              </w:numPr>
              <w:tabs>
                <w:tab w:val="clear" w:pos="360"/>
              </w:tabs>
              <w:spacing w:before="60" w:after="60"/>
              <w:rPr>
                <w:b w:val="0"/>
                <w:sz w:val="22"/>
                <w:lang w:val="fr-CA"/>
              </w:rPr>
            </w:pPr>
            <w:r w:rsidRPr="00BC10E8">
              <w:rPr>
                <w:b w:val="0"/>
                <w:sz w:val="22"/>
                <w:lang w:val="fr-CA"/>
              </w:rPr>
              <w:t>Dessiner et étiqueter un angle donné, dans des orientations diverses, en utilisant un rapporteur.</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clear" w:pos="504"/>
              </w:tabs>
              <w:suppressAutoHyphens w:val="0"/>
              <w:spacing w:before="60" w:line="240" w:lineRule="auto"/>
              <w:ind w:left="288" w:hanging="288"/>
              <w:rPr>
                <w:sz w:val="22"/>
                <w:szCs w:val="22"/>
                <w:lang w:val="fr-CA"/>
              </w:rPr>
            </w:pPr>
            <w:r w:rsidRPr="00BC10E8">
              <w:rPr>
                <w:sz w:val="22"/>
                <w:lang w:val="fr-CA"/>
              </w:rPr>
              <w:t>2.</w:t>
            </w:r>
            <w:r w:rsidRPr="00BC10E8">
              <w:rPr>
                <w:sz w:val="22"/>
                <w:lang w:val="fr-CA"/>
              </w:rPr>
              <w:tab/>
            </w:r>
            <w:r w:rsidRPr="00BC10E8">
              <w:rPr>
                <w:sz w:val="22"/>
                <w:szCs w:val="22"/>
                <w:lang w:val="fr-CA"/>
              </w:rPr>
              <w:t xml:space="preserve">Démontrer que la somme des angles intérieurs d’un : </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szCs w:val="22"/>
                <w:lang w:val="fr-CA"/>
              </w:rPr>
            </w:pPr>
            <w:r w:rsidRPr="00BC10E8">
              <w:rPr>
                <w:sz w:val="22"/>
                <w:szCs w:val="22"/>
                <w:lang w:val="fr-CA"/>
              </w:rPr>
              <w:t>triangle est égale à 180°;</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szCs w:val="22"/>
                <w:lang w:val="fr-CA"/>
              </w:rPr>
            </w:pPr>
            <w:r w:rsidRPr="00BC10E8">
              <w:rPr>
                <w:sz w:val="22"/>
                <w:szCs w:val="22"/>
                <w:lang w:val="fr-CA"/>
              </w:rPr>
              <w:t>quadrilatère est égale à 360°.</w:t>
            </w:r>
          </w:p>
          <w:p w:rsidR="001E43A0" w:rsidRPr="00BC10E8" w:rsidRDefault="001E43A0" w:rsidP="00EC275B">
            <w:pPr>
              <w:pStyle w:val="SOBullet1"/>
              <w:numPr>
                <w:ilvl w:val="0"/>
                <w:numId w:val="0"/>
              </w:numPr>
              <w:tabs>
                <w:tab w:val="clear" w:pos="504"/>
              </w:tabs>
              <w:suppressAutoHyphens w:val="0"/>
              <w:spacing w:after="60" w:line="240" w:lineRule="auto"/>
              <w:ind w:left="288"/>
              <w:rPr>
                <w:sz w:val="22"/>
                <w:lang w:val="fr-CA"/>
              </w:rPr>
            </w:pPr>
            <w:r w:rsidRPr="00BC10E8">
              <w:rPr>
                <w:sz w:val="22"/>
                <w:lang w:val="fr-CA"/>
              </w:rPr>
              <w:t>[C, R]</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4"/>
              </w:numPr>
              <w:tabs>
                <w:tab w:val="clear" w:pos="360"/>
                <w:tab w:val="clear" w:pos="504"/>
              </w:tabs>
              <w:suppressAutoHyphens w:val="0"/>
              <w:spacing w:before="60" w:after="60" w:line="240" w:lineRule="auto"/>
              <w:outlineLvl w:val="0"/>
              <w:rPr>
                <w:sz w:val="22"/>
                <w:lang w:val="fr-CA"/>
              </w:rPr>
            </w:pPr>
            <w:r w:rsidRPr="00BC10E8">
              <w:rPr>
                <w:sz w:val="22"/>
                <w:lang w:val="fr-CA"/>
              </w:rPr>
              <w:t xml:space="preserve">Expliquer à l’aide de modèles que la somme des mesures des angles intérieurs d’un triangle est la même pour tout triangle. </w:t>
            </w:r>
          </w:p>
          <w:p w:rsidR="001E43A0" w:rsidRPr="00BC10E8" w:rsidRDefault="001E43A0" w:rsidP="007B0259">
            <w:pPr>
              <w:pStyle w:val="IE1"/>
              <w:keepNext/>
              <w:numPr>
                <w:ilvl w:val="0"/>
                <w:numId w:val="144"/>
              </w:numPr>
              <w:tabs>
                <w:tab w:val="clear" w:pos="360"/>
                <w:tab w:val="clear" w:pos="504"/>
              </w:tabs>
              <w:suppressAutoHyphens w:val="0"/>
              <w:spacing w:before="60" w:after="60" w:line="240" w:lineRule="auto"/>
              <w:outlineLvl w:val="0"/>
              <w:rPr>
                <w:sz w:val="22"/>
                <w:lang w:val="fr-CA"/>
              </w:rPr>
            </w:pPr>
            <w:r w:rsidRPr="00BC10E8">
              <w:rPr>
                <w:sz w:val="22"/>
                <w:lang w:val="fr-CA"/>
              </w:rPr>
              <w:t xml:space="preserve">Expliquer à l’aide de modèles que la somme des mesures des angles intérieurs d’un quadrilatère est la même pour tout quadrilatère. </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(la mesure) (suite)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Résoudre des problèmes à l’aide de mesures directes et indirectes.</w:t>
            </w:r>
          </w:p>
        </w:tc>
      </w:tr>
      <w:tr w:rsidR="001E43A0" w:rsidRPr="00E04E7B" w:rsidTr="00BC10E8">
        <w:trPr>
          <w:trHeight w:val="2559"/>
        </w:trPr>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clear" w:pos="504"/>
              </w:tabs>
              <w:suppressAutoHyphens w:val="0"/>
              <w:spacing w:before="60" w:line="240" w:lineRule="auto"/>
              <w:ind w:left="288" w:hanging="288"/>
              <w:rPr>
                <w:sz w:val="22"/>
                <w:lang w:val="fr-CA"/>
              </w:rPr>
            </w:pPr>
            <w:r w:rsidRPr="00BC10E8">
              <w:rPr>
                <w:sz w:val="22"/>
                <w:lang w:val="fr-CA"/>
              </w:rPr>
              <w:t>3.</w:t>
            </w:r>
            <w:r w:rsidRPr="00BC10E8">
              <w:rPr>
                <w:sz w:val="22"/>
                <w:lang w:val="fr-CA"/>
              </w:rPr>
              <w:tab/>
              <w:t>Développer et appliquer une formule pour déterminer</w:t>
            </w:r>
            <w:r w:rsidRPr="00BC10E8">
              <w:rPr>
                <w:rFonts w:eastAsia="MS Mincho"/>
                <w:sz w:val="22"/>
                <w:lang w:val="fr-CA"/>
              </w:rPr>
              <w:t> :</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le périmètre de polygones;</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l’aire de rectangles;</w:t>
            </w:r>
          </w:p>
          <w:p w:rsidR="001E43A0" w:rsidRPr="00BC10E8" w:rsidRDefault="001E43A0" w:rsidP="007B0259">
            <w:pPr>
              <w:pStyle w:val="SOBullet1"/>
              <w:numPr>
                <w:ilvl w:val="0"/>
                <w:numId w:val="102"/>
              </w:numPr>
              <w:tabs>
                <w:tab w:val="clear" w:pos="504"/>
                <w:tab w:val="clear" w:pos="634"/>
              </w:tabs>
              <w:suppressAutoHyphens w:val="0"/>
              <w:spacing w:line="240" w:lineRule="auto"/>
              <w:ind w:left="475" w:hanging="187"/>
              <w:rPr>
                <w:sz w:val="22"/>
                <w:lang w:val="fr-CA"/>
              </w:rPr>
            </w:pPr>
            <w:r w:rsidRPr="00BC10E8">
              <w:rPr>
                <w:sz w:val="22"/>
                <w:lang w:val="fr-CA"/>
              </w:rPr>
              <w:t>le volume de prismes droits à base rectangulaire.</w:t>
            </w:r>
          </w:p>
          <w:p w:rsidR="001E43A0" w:rsidRPr="00BC10E8" w:rsidRDefault="001E43A0" w:rsidP="00EC275B">
            <w:pPr>
              <w:pStyle w:val="SOBullet1"/>
              <w:numPr>
                <w:ilvl w:val="0"/>
                <w:numId w:val="0"/>
              </w:numPr>
              <w:suppressAutoHyphens w:val="0"/>
              <w:spacing w:line="240" w:lineRule="auto"/>
              <w:ind w:left="288"/>
              <w:rPr>
                <w:sz w:val="22"/>
                <w:lang w:val="fr-CA"/>
              </w:rPr>
            </w:pPr>
            <w:r w:rsidRPr="00BC10E8">
              <w:rPr>
                <w:sz w:val="22"/>
                <w:lang w:val="fr-CA"/>
              </w:rPr>
              <w:t>[C, L, R, RP, V]</w:t>
            </w:r>
          </w:p>
          <w:p w:rsidR="001E43A0" w:rsidRPr="00BC10E8" w:rsidRDefault="001E43A0" w:rsidP="00EC275B">
            <w:pPr>
              <w:pStyle w:val="SOBullet1"/>
              <w:numPr>
                <w:ilvl w:val="0"/>
                <w:numId w:val="0"/>
              </w:numPr>
              <w:suppressAutoHyphens w:val="0"/>
              <w:spacing w:line="240" w:lineRule="auto"/>
              <w:rPr>
                <w:sz w:val="22"/>
                <w:lang w:val="fr-CA"/>
              </w:rPr>
            </w:pPr>
          </w:p>
        </w:tc>
        <w:tc>
          <w:tcPr>
            <w:tcW w:w="9342" w:type="dxa"/>
            <w:tcBorders>
              <w:top w:val="single" w:sz="6" w:space="0" w:color="auto"/>
              <w:bottom w:val="single" w:sz="6" w:space="0" w:color="auto"/>
            </w:tcBorders>
          </w:tcPr>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Expliquer à l’aide de modèles comment déterminer le périmètre d’un polygone quelconque.</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Généraliser une règle (formule) permettant de déterminer le périmètre de polygones, y compris des rectangles et des carrés.</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 xml:space="preserve">Expliquer à l’aide de modèles comment déterminer l’aire d’un rectangle quelconque. </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Généraliser une règle (formule) permettant de déterminer l’aire de tout rectangle.</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Expliquer à l’aide de modèles comment déterminer le volume de tout prisme droit à base rectangulaire.</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Généraliser une règle (formule) permettant de déterminer le volume de tout prisme droit à base rectangulaire.</w:t>
            </w:r>
          </w:p>
          <w:p w:rsidR="001E43A0" w:rsidRPr="00BC10E8" w:rsidRDefault="001E43A0" w:rsidP="007B0259">
            <w:pPr>
              <w:pStyle w:val="IE1"/>
              <w:numPr>
                <w:ilvl w:val="0"/>
                <w:numId w:val="145"/>
              </w:numPr>
              <w:tabs>
                <w:tab w:val="clear" w:pos="360"/>
                <w:tab w:val="clear" w:pos="504"/>
              </w:tabs>
              <w:spacing w:before="60" w:after="60" w:line="240" w:lineRule="auto"/>
              <w:rPr>
                <w:sz w:val="22"/>
                <w:lang w:val="fr-CA"/>
              </w:rPr>
            </w:pPr>
            <w:r w:rsidRPr="00BC10E8">
              <w:rPr>
                <w:sz w:val="22"/>
                <w:lang w:val="fr-CA"/>
              </w:rPr>
              <w:t>Résoudre un problème donné qui comprend soit le périmètre de polygones, soit l’aire de rectangles, et/ou le volume de prismes droits à base rectangulaire.</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objets à trois dimensions et les figures à deux dimensions)</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les propriétés d’objets à trois dimensions et de figures à deux dimensions, et analyser les relations qui existent entre elles.</w:t>
            </w:r>
          </w:p>
        </w:tc>
      </w:tr>
      <w:tr w:rsidR="001E43A0" w:rsidRPr="00E04E7B" w:rsidTr="00BC10E8">
        <w:tc>
          <w:tcPr>
            <w:tcW w:w="4878"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nil"/>
            </w:tcBorders>
          </w:tcPr>
          <w:p w:rsidR="001E43A0" w:rsidRPr="00BC10E8" w:rsidRDefault="001E43A0" w:rsidP="00EC275B">
            <w:pPr>
              <w:pStyle w:val="SOBullet1"/>
              <w:numPr>
                <w:ilvl w:val="0"/>
                <w:numId w:val="0"/>
              </w:numPr>
              <w:tabs>
                <w:tab w:val="clear" w:pos="504"/>
              </w:tabs>
              <w:suppressAutoHyphens w:val="0"/>
              <w:spacing w:before="60" w:line="240" w:lineRule="auto"/>
              <w:ind w:left="288" w:hanging="288"/>
              <w:rPr>
                <w:sz w:val="22"/>
                <w:szCs w:val="22"/>
                <w:lang w:val="fr-CA"/>
              </w:rPr>
            </w:pPr>
            <w:r w:rsidRPr="00BC10E8">
              <w:rPr>
                <w:sz w:val="22"/>
                <w:lang w:val="fr-CA"/>
              </w:rPr>
              <w:t>4.</w:t>
            </w:r>
            <w:r w:rsidRPr="00BC10E8">
              <w:rPr>
                <w:sz w:val="22"/>
                <w:lang w:val="fr-CA"/>
              </w:rPr>
              <w:tab/>
            </w:r>
            <w:r w:rsidRPr="00BC10E8">
              <w:rPr>
                <w:sz w:val="22"/>
                <w:szCs w:val="22"/>
                <w:lang w:val="fr-CA"/>
              </w:rPr>
              <w:t>Construire et comparer des triangles, y compris les triangles </w:t>
            </w:r>
            <w:r w:rsidRPr="00BC10E8">
              <w:rPr>
                <w:rFonts w:eastAsia="MS Mincho"/>
                <w:sz w:val="22"/>
                <w:szCs w:val="22"/>
                <w:lang w:val="fr-CA"/>
              </w:rPr>
              <w:t>:</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scalènes;</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isocèles;</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équilatéraux;</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rectangles;</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obtusangles;</w:t>
            </w:r>
          </w:p>
          <w:p w:rsidR="001E43A0" w:rsidRPr="00816642" w:rsidRDefault="001E43A0" w:rsidP="007B0259">
            <w:pPr>
              <w:numPr>
                <w:ilvl w:val="0"/>
                <w:numId w:val="104"/>
              </w:numPr>
              <w:tabs>
                <w:tab w:val="clear" w:pos="720"/>
              </w:tabs>
              <w:spacing w:after="0" w:line="240" w:lineRule="auto"/>
              <w:ind w:left="475" w:hanging="187"/>
              <w:rPr>
                <w:rFonts w:ascii="Times New Roman" w:hAnsi="Times New Roman" w:cs="Times New Roman"/>
              </w:rPr>
            </w:pPr>
            <w:r w:rsidRPr="00816642">
              <w:rPr>
                <w:rFonts w:ascii="Times New Roman" w:hAnsi="Times New Roman" w:cs="Times New Roman"/>
                <w:sz w:val="22"/>
                <w:szCs w:val="22"/>
              </w:rPr>
              <w:t>acutangles;</w:t>
            </w:r>
          </w:p>
          <w:p w:rsidR="001E43A0" w:rsidRPr="00BC10E8" w:rsidRDefault="001E43A0" w:rsidP="00EC275B">
            <w:pPr>
              <w:pStyle w:val="BodyTextIndent"/>
              <w:tabs>
                <w:tab w:val="clear" w:pos="227"/>
              </w:tabs>
              <w:spacing w:after="60"/>
              <w:rPr>
                <w:sz w:val="22"/>
                <w:lang w:val="fr-CA"/>
              </w:rPr>
            </w:pPr>
            <w:r w:rsidRPr="00BC10E8">
              <w:rPr>
                <w:rFonts w:eastAsia="MS Mincho"/>
                <w:sz w:val="22"/>
                <w:szCs w:val="22"/>
                <w:lang w:val="fr-CA"/>
              </w:rPr>
              <w:t>orientés de différentes façons.</w:t>
            </w:r>
            <w:r w:rsidRPr="00BC10E8">
              <w:rPr>
                <w:rFonts w:eastAsia="MS Mincho"/>
                <w:sz w:val="22"/>
                <w:szCs w:val="22"/>
                <w:lang w:val="fr-CA"/>
              </w:rPr>
              <w:br/>
            </w:r>
            <w:r w:rsidRPr="00BC10E8">
              <w:rPr>
                <w:rFonts w:eastAsia="MS Mincho"/>
                <w:sz w:val="22"/>
                <w:lang w:val="fr-CA"/>
              </w:rPr>
              <w:t>[C, R, RP, V]</w:t>
            </w:r>
          </w:p>
        </w:tc>
        <w:tc>
          <w:tcPr>
            <w:tcW w:w="9342" w:type="dxa"/>
            <w:tcBorders>
              <w:top w:val="single" w:sz="6" w:space="0" w:color="auto"/>
              <w:bottom w:val="nil"/>
            </w:tcBorders>
          </w:tcPr>
          <w:p w:rsidR="001E43A0" w:rsidRPr="00BC10E8" w:rsidRDefault="001E43A0" w:rsidP="007B0259">
            <w:pPr>
              <w:pStyle w:val="IE1"/>
              <w:keepNext/>
              <w:numPr>
                <w:ilvl w:val="0"/>
                <w:numId w:val="146"/>
              </w:numPr>
              <w:tabs>
                <w:tab w:val="clear" w:pos="360"/>
                <w:tab w:val="clear" w:pos="504"/>
              </w:tabs>
              <w:suppressAutoHyphens w:val="0"/>
              <w:spacing w:before="60" w:after="60" w:line="240" w:lineRule="auto"/>
              <w:outlineLvl w:val="0"/>
              <w:rPr>
                <w:sz w:val="22"/>
                <w:lang w:val="fr-CA"/>
              </w:rPr>
            </w:pPr>
            <w:r w:rsidRPr="00BC10E8">
              <w:rPr>
                <w:sz w:val="22"/>
                <w:lang w:val="fr-CA"/>
              </w:rPr>
              <w:t>Identifier et décrire les attributs d’un ensemble de triangles donné selon la longueur de leurs côtés et</w:t>
            </w:r>
            <w:r w:rsidRPr="00BC10E8">
              <w:rPr>
                <w:sz w:val="22"/>
                <w:szCs w:val="22"/>
                <w:lang w:val="fr-CA"/>
              </w:rPr>
              <w:sym w:font="Symbol" w:char="F02F"/>
            </w:r>
            <w:r w:rsidRPr="00BC10E8">
              <w:rPr>
                <w:sz w:val="22"/>
                <w:lang w:val="fr-CA"/>
              </w:rPr>
              <w:t>ou la mesure de leurs angles intérieurs.</w:t>
            </w:r>
          </w:p>
          <w:p w:rsidR="001E43A0" w:rsidRPr="00BC10E8" w:rsidRDefault="001E43A0" w:rsidP="007B0259">
            <w:pPr>
              <w:pStyle w:val="IE1"/>
              <w:keepNext/>
              <w:numPr>
                <w:ilvl w:val="0"/>
                <w:numId w:val="146"/>
              </w:numPr>
              <w:tabs>
                <w:tab w:val="clear" w:pos="360"/>
                <w:tab w:val="clear" w:pos="504"/>
              </w:tabs>
              <w:suppressAutoHyphens w:val="0"/>
              <w:spacing w:before="60" w:after="60" w:line="240" w:lineRule="auto"/>
              <w:outlineLvl w:val="0"/>
              <w:rPr>
                <w:sz w:val="22"/>
                <w:lang w:val="fr-CA"/>
              </w:rPr>
            </w:pPr>
            <w:r w:rsidRPr="00BC10E8">
              <w:rPr>
                <w:sz w:val="22"/>
                <w:lang w:val="fr-CA"/>
              </w:rPr>
              <w:t>Trier des triangles et expliquer la ou les règles utilisées pour les classer.</w:t>
            </w:r>
          </w:p>
          <w:p w:rsidR="001E43A0" w:rsidRPr="00BC10E8" w:rsidRDefault="001E43A0" w:rsidP="007B0259">
            <w:pPr>
              <w:pStyle w:val="IE1"/>
              <w:keepNext/>
              <w:numPr>
                <w:ilvl w:val="0"/>
                <w:numId w:val="146"/>
              </w:numPr>
              <w:tabs>
                <w:tab w:val="clear" w:pos="360"/>
                <w:tab w:val="clear" w:pos="504"/>
              </w:tabs>
              <w:suppressAutoHyphens w:val="0"/>
              <w:spacing w:before="60" w:after="60" w:line="240" w:lineRule="auto"/>
              <w:outlineLvl w:val="0"/>
              <w:rPr>
                <w:sz w:val="22"/>
                <w:lang w:val="fr-CA"/>
              </w:rPr>
            </w:pPr>
            <w:r w:rsidRPr="00BC10E8">
              <w:rPr>
                <w:sz w:val="22"/>
                <w:lang w:val="fr-CA"/>
              </w:rPr>
              <w:t>Identifier un triangle spécifique (ex. : un triangle isocèle) dans un ensemble de triangles.</w:t>
            </w:r>
          </w:p>
          <w:p w:rsidR="001E43A0" w:rsidRPr="00BC10E8" w:rsidRDefault="001E43A0" w:rsidP="007B0259">
            <w:pPr>
              <w:pStyle w:val="IE1"/>
              <w:keepNext/>
              <w:numPr>
                <w:ilvl w:val="0"/>
                <w:numId w:val="146"/>
              </w:numPr>
              <w:tabs>
                <w:tab w:val="clear" w:pos="360"/>
                <w:tab w:val="clear" w:pos="504"/>
              </w:tabs>
              <w:suppressAutoHyphens w:val="0"/>
              <w:spacing w:before="60" w:after="60" w:line="240" w:lineRule="auto"/>
              <w:outlineLvl w:val="0"/>
              <w:rPr>
                <w:sz w:val="22"/>
                <w:lang w:val="fr-CA"/>
              </w:rPr>
            </w:pPr>
            <w:r w:rsidRPr="00BC10E8">
              <w:rPr>
                <w:sz w:val="22"/>
                <w:lang w:val="fr-CA"/>
              </w:rPr>
              <w:t>Tracer un triangle d’un type spécifique, ex. : triangle scalène.</w:t>
            </w:r>
          </w:p>
          <w:p w:rsidR="001E43A0" w:rsidRPr="00BC10E8" w:rsidRDefault="001E43A0" w:rsidP="007B0259">
            <w:pPr>
              <w:pStyle w:val="IE1"/>
              <w:keepNext/>
              <w:numPr>
                <w:ilvl w:val="0"/>
                <w:numId w:val="146"/>
              </w:numPr>
              <w:tabs>
                <w:tab w:val="clear" w:pos="360"/>
                <w:tab w:val="clear" w:pos="504"/>
              </w:tabs>
              <w:suppressAutoHyphens w:val="0"/>
              <w:spacing w:before="60" w:after="60" w:line="240" w:lineRule="auto"/>
              <w:outlineLvl w:val="0"/>
              <w:rPr>
                <w:sz w:val="22"/>
                <w:lang w:val="fr-CA"/>
              </w:rPr>
            </w:pPr>
            <w:r w:rsidRPr="00BC10E8">
              <w:rPr>
                <w:sz w:val="22"/>
                <w:lang w:val="fr-CA"/>
              </w:rPr>
              <w:t>Reproduire un triangle donné en le dessinant dans une orientation différente et démontrer que les deux figures sont congruentes.</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line="240" w:lineRule="auto"/>
              <w:ind w:left="288" w:hanging="288"/>
              <w:rPr>
                <w:sz w:val="22"/>
                <w:lang w:val="fr-CA"/>
              </w:rPr>
            </w:pPr>
            <w:r w:rsidRPr="00BC10E8">
              <w:rPr>
                <w:sz w:val="22"/>
                <w:lang w:val="fr-CA"/>
              </w:rPr>
              <w:t>5.</w:t>
            </w:r>
            <w:r w:rsidRPr="00BC10E8">
              <w:rPr>
                <w:sz w:val="22"/>
                <w:lang w:val="fr-CA"/>
              </w:rPr>
              <w:tab/>
              <w:t>Décrire et comparer les côtés et les angles de polygones réguliers et de polygones irréguliers.</w:t>
            </w:r>
            <w:r w:rsidRPr="00BC10E8">
              <w:rPr>
                <w:sz w:val="22"/>
                <w:lang w:val="fr-CA"/>
              </w:rPr>
              <w:br/>
              <w:t>[C, R, RP, V]</w:t>
            </w:r>
          </w:p>
        </w:tc>
        <w:tc>
          <w:tcPr>
            <w:tcW w:w="9342" w:type="dxa"/>
            <w:tcBorders>
              <w:top w:val="single" w:sz="6" w:space="0" w:color="auto"/>
              <w:bottom w:val="single" w:sz="6" w:space="0" w:color="auto"/>
            </w:tcBorders>
          </w:tcPr>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Trier des figures à deux dimensions selon qu’il s’agit de polygones ou non, et expliquer la règle utilisée pour les classer.</w:t>
            </w:r>
          </w:p>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Démontrer la congruence (côtés-côtés et angles-angles) de polygones réguliers en les superposant.</w:t>
            </w:r>
          </w:p>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Démontrer la congruence des côtés et des angles de polygones réguliers en les mesurant.</w:t>
            </w:r>
          </w:p>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Démontrer que tous les côtés d’un polygone régulier donné ont la même longueur et que tous ses angles ont la même mesure.</w:t>
            </w:r>
          </w:p>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Trier des figures à deux dimensions selon qu’il s’agit de polygones réguliers ou irréguliers et expliquer la règle utilisée pour les trier.</w:t>
            </w:r>
          </w:p>
          <w:p w:rsidR="001E43A0" w:rsidRPr="00BC10E8" w:rsidRDefault="001E43A0" w:rsidP="007B0259">
            <w:pPr>
              <w:pStyle w:val="IE1"/>
              <w:numPr>
                <w:ilvl w:val="0"/>
                <w:numId w:val="146"/>
              </w:numPr>
              <w:tabs>
                <w:tab w:val="clear" w:pos="360"/>
                <w:tab w:val="clear" w:pos="504"/>
              </w:tabs>
              <w:spacing w:before="60" w:after="60" w:line="240" w:lineRule="auto"/>
              <w:rPr>
                <w:b/>
                <w:sz w:val="22"/>
                <w:lang w:val="fr-CA"/>
              </w:rPr>
            </w:pPr>
            <w:r w:rsidRPr="00BC10E8">
              <w:rPr>
                <w:sz w:val="22"/>
                <w:lang w:val="fr-CA"/>
              </w:rPr>
              <w:t>Identifier et décrire des polygones réguliers et irréguliers observés dans l’environnement.</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transformations)</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et analyser les positions et les déplacements d’objets et de figures.</w:t>
            </w:r>
          </w:p>
        </w:tc>
      </w:tr>
      <w:tr w:rsidR="001E43A0" w:rsidRPr="00E04E7B" w:rsidTr="00BC10E8">
        <w:tc>
          <w:tcPr>
            <w:tcW w:w="4878"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nil"/>
            </w:tcBorders>
          </w:tcPr>
          <w:p w:rsidR="001E43A0" w:rsidRPr="00BC10E8" w:rsidRDefault="001E43A0" w:rsidP="00EC275B">
            <w:pPr>
              <w:pStyle w:val="number"/>
              <w:tabs>
                <w:tab w:val="clear" w:pos="288"/>
              </w:tabs>
              <w:spacing w:before="60" w:after="60" w:line="240" w:lineRule="auto"/>
              <w:rPr>
                <w:sz w:val="22"/>
              </w:rPr>
            </w:pPr>
            <w:r w:rsidRPr="00BC10E8">
              <w:rPr>
                <w:sz w:val="22"/>
              </w:rPr>
              <w:t>6.</w:t>
            </w:r>
            <w:r w:rsidRPr="00BC10E8">
              <w:rPr>
                <w:sz w:val="22"/>
              </w:rPr>
              <w:tab/>
              <w:t>Effectuer une combinaison de translation(s), de rotation(s) et (ou) de réflexion(s) d’une seule figure à deux dimensions, avec et sans l’aide de la technologie, en dessiner l’image obtenue et la décrire.</w:t>
            </w:r>
            <w:r w:rsidRPr="00BC10E8">
              <w:rPr>
                <w:sz w:val="22"/>
              </w:rPr>
              <w:br/>
              <w:t>[C, L, RP, T, V]</w:t>
            </w:r>
          </w:p>
        </w:tc>
        <w:tc>
          <w:tcPr>
            <w:tcW w:w="9342" w:type="dxa"/>
            <w:tcBorders>
              <w:top w:val="single" w:sz="6" w:space="0" w:color="auto"/>
              <w:bottom w:val="nil"/>
            </w:tcBorders>
          </w:tcPr>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Démontrer qu’une figure à deux dimensions et son image sont congruentes.</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Modéliser un ensemble donné de translations successives, de rotations successives ou de réflexions successives d’une figure à deux dimensions.</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 xml:space="preserve">Modéliser une combinaison </w:t>
            </w:r>
            <w:r w:rsidRPr="00BC10E8">
              <w:rPr>
                <w:color w:val="000000"/>
                <w:sz w:val="22"/>
                <w:lang w:val="fr-CA"/>
              </w:rPr>
              <w:t>de deux transformations</w:t>
            </w:r>
            <w:r w:rsidRPr="00BC10E8">
              <w:rPr>
                <w:color w:val="FF0000"/>
                <w:sz w:val="22"/>
                <w:lang w:val="fr-CA"/>
              </w:rPr>
              <w:t xml:space="preserve"> </w:t>
            </w:r>
            <w:r w:rsidRPr="00BC10E8">
              <w:rPr>
                <w:color w:val="000000"/>
                <w:sz w:val="22"/>
                <w:lang w:val="fr-CA"/>
              </w:rPr>
              <w:t>différentes</w:t>
            </w:r>
            <w:r w:rsidRPr="00BC10E8">
              <w:rPr>
                <w:sz w:val="22"/>
                <w:lang w:val="fr-CA"/>
              </w:rPr>
              <w:t xml:space="preserve"> donnée d’une figure à deux dimensions.</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Dessiner et décrire une figure à deux dimensions et son image obtenue à la suite d’une combinaison de transformations.</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Décrire les transformations qui ont été appliquées à une figure à deux dimensions pour que l’on obtienne une image donnée.</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Modéliser un ensemble de transformations successives (translations, rotations et (ou) réflexions) donné d’une figure à deux dimensions.</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Effectuer et noter une ou plusieurs transformations d’une figure à deux dimensions pour obtenir une image donnée.</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after="60" w:line="240" w:lineRule="auto"/>
              <w:ind w:left="288" w:hanging="288"/>
              <w:rPr>
                <w:sz w:val="22"/>
                <w:lang w:val="fr-CA"/>
              </w:rPr>
            </w:pPr>
            <w:r w:rsidRPr="00BC10E8">
              <w:rPr>
                <w:sz w:val="22"/>
                <w:lang w:val="fr-CA"/>
              </w:rPr>
              <w:t>7.</w:t>
            </w:r>
            <w:r w:rsidRPr="00BC10E8">
              <w:rPr>
                <w:color w:val="FF0000"/>
                <w:sz w:val="22"/>
                <w:lang w:val="fr-CA"/>
              </w:rPr>
              <w:tab/>
            </w:r>
            <w:r w:rsidRPr="00BC10E8">
              <w:rPr>
                <w:sz w:val="22"/>
                <w:lang w:val="fr-CA"/>
              </w:rPr>
              <w:t>Effectuer une combinaison de transformations successives appliquées à des figures à deux dimensions pour créer un motif, puis identifier et décrire les transformations qui ont été effectuées.</w:t>
            </w:r>
            <w:r w:rsidRPr="00BC10E8">
              <w:rPr>
                <w:sz w:val="22"/>
                <w:lang w:val="fr-CA"/>
              </w:rPr>
              <w:br/>
              <w:t>[C, L, T, V]</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Analyser un motif réalisé en appliquant des transformations à au moins une figure à deux dimensions, et identifier la forme initiale et les transformations utilisées pour obtenir le motif.</w:t>
            </w:r>
          </w:p>
          <w:p w:rsidR="001E43A0" w:rsidRPr="00BC10E8" w:rsidRDefault="001E43A0" w:rsidP="007B0259">
            <w:pPr>
              <w:pStyle w:val="IE1"/>
              <w:keepNext/>
              <w:numPr>
                <w:ilvl w:val="0"/>
                <w:numId w:val="147"/>
              </w:numPr>
              <w:tabs>
                <w:tab w:val="clear" w:pos="360"/>
                <w:tab w:val="clear" w:pos="504"/>
              </w:tabs>
              <w:suppressAutoHyphens w:val="0"/>
              <w:spacing w:before="60" w:after="60" w:line="240" w:lineRule="auto"/>
              <w:outlineLvl w:val="0"/>
              <w:rPr>
                <w:sz w:val="22"/>
                <w:lang w:val="fr-CA"/>
              </w:rPr>
            </w:pPr>
            <w:r w:rsidRPr="00BC10E8">
              <w:rPr>
                <w:sz w:val="22"/>
                <w:lang w:val="fr-CA"/>
              </w:rPr>
              <w:t>Créer un motif en appliquant des transformations à au moins une figure à deux dimensions et décrire les transformations utilisées.</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single" w:sz="6" w:space="0" w:color="auto"/>
            </w:tcBorders>
          </w:tcPr>
          <w:p w:rsidR="001E43A0" w:rsidRPr="00816642" w:rsidRDefault="001E43A0" w:rsidP="00EC275B">
            <w:pPr>
              <w:spacing w:before="60" w:after="60" w:line="240" w:lineRule="auto"/>
              <w:ind w:left="1152" w:hanging="1152"/>
              <w:rPr>
                <w:rFonts w:ascii="Times New Roman" w:hAnsi="Times New Roman" w:cs="Times New Roman"/>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forme et l’espace</w:t>
            </w:r>
            <w:r w:rsidRPr="00816642">
              <w:rPr>
                <w:rFonts w:ascii="Times New Roman" w:hAnsi="Times New Roman" w:cs="Times New Roman"/>
                <w:lang w:val="fr-CA"/>
              </w:rPr>
              <w:br/>
              <w:t>(les transformations) (suite)</w:t>
            </w:r>
          </w:p>
        </w:tc>
        <w:tc>
          <w:tcPr>
            <w:tcW w:w="9342" w:type="dxa"/>
            <w:tcBorders>
              <w:top w:val="single" w:sz="6" w:space="0" w:color="auto"/>
              <w:bottom w:val="single" w:sz="6" w:space="0" w:color="auto"/>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Décrire et analyser les positions et les déplacements d’objets et de figures.</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tabs>
                <w:tab w:val="left" w:pos="360"/>
              </w:tabs>
              <w:suppressAutoHyphens w:val="0"/>
              <w:spacing w:before="60" w:after="60" w:line="240" w:lineRule="auto"/>
              <w:ind w:left="288" w:hanging="288"/>
              <w:rPr>
                <w:sz w:val="22"/>
                <w:lang w:val="fr-CA"/>
              </w:rPr>
            </w:pPr>
            <w:r w:rsidRPr="00BC10E8">
              <w:rPr>
                <w:sz w:val="22"/>
                <w:lang w:val="fr-CA"/>
              </w:rPr>
              <w:t>8.</w:t>
            </w:r>
            <w:r w:rsidRPr="00BC10E8">
              <w:rPr>
                <w:sz w:val="22"/>
                <w:lang w:val="fr-CA"/>
              </w:rPr>
              <w:tab/>
              <w:t>Identifier et tracer des points dans le premier quadrant d’un plan cartésien dont les paires ordonnées sont composées de nombres entiers positifs.</w:t>
            </w:r>
            <w:r w:rsidRPr="00BC10E8">
              <w:rPr>
                <w:sz w:val="22"/>
                <w:lang w:val="fr-CA"/>
              </w:rPr>
              <w:br/>
              <w:t>[C, L, V]</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Étiqueter les axes du premier quadrant d’un plan cartésien et en identifier l’origine.</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Tracer un point dans le premier quadrant d’un plan cartésien à l’aide d’une paire ordonnée.</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 xml:space="preserve">Apparier les points situés dans le premier quadrant d’un plan cartésien à leurs paires ordonnées. </w:t>
            </w:r>
          </w:p>
          <w:p w:rsidR="001E43A0" w:rsidRPr="00BC10E8" w:rsidRDefault="001E43A0" w:rsidP="007B0259">
            <w:pPr>
              <w:pStyle w:val="IE1"/>
              <w:keepNext/>
              <w:numPr>
                <w:ilvl w:val="0"/>
                <w:numId w:val="148"/>
              </w:numPr>
              <w:tabs>
                <w:tab w:val="clear" w:pos="504"/>
              </w:tabs>
              <w:suppressAutoHyphens w:val="0"/>
              <w:spacing w:before="60" w:after="60" w:line="240" w:lineRule="auto"/>
              <w:outlineLvl w:val="0"/>
              <w:rPr>
                <w:sz w:val="22"/>
                <w:lang w:val="fr-CA"/>
              </w:rPr>
            </w:pPr>
            <w:r w:rsidRPr="00BC10E8">
              <w:rPr>
                <w:sz w:val="22"/>
                <w:lang w:val="fr-CA"/>
              </w:rPr>
              <w:t>Tracer des points donnés (nombres entiers) dans le premier quadrant d’un plan cartésien dont les axes ont des intervalles de 1, 2, 5 ou 10 unités selon des paires ordonnées données composées de nombres entiers.</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Tracer des motifs ou des figures dans le premier quadrant d’un plan cartésien selon des paires ordonnées données.</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bookmarkStart w:id="34" w:name="OLE_LINK95"/>
            <w:bookmarkStart w:id="35" w:name="OLE_LINK96"/>
            <w:r w:rsidRPr="00BC10E8">
              <w:rPr>
                <w:sz w:val="22"/>
                <w:lang w:val="fr-CA"/>
              </w:rPr>
              <w:t>Déterminer la distance horizontale et la distance verticale entre deux points situés dans le premier quadrant d’un plan cartésien.</w:t>
            </w:r>
            <w:bookmarkEnd w:id="34"/>
            <w:bookmarkEnd w:id="35"/>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Tracer un motif ou une figure dans le premier quadrant d’un plan cartésien et identifier les points utilisés pour l’obtenir.</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SOBullet1"/>
              <w:numPr>
                <w:ilvl w:val="0"/>
                <w:numId w:val="0"/>
              </w:numPr>
              <w:suppressAutoHyphens w:val="0"/>
              <w:spacing w:before="60" w:after="60" w:line="240" w:lineRule="auto"/>
              <w:ind w:left="288" w:hanging="288"/>
              <w:rPr>
                <w:sz w:val="22"/>
                <w:lang w:val="fr-CA"/>
              </w:rPr>
            </w:pPr>
            <w:r w:rsidRPr="00BC10E8">
              <w:rPr>
                <w:sz w:val="22"/>
                <w:lang w:val="fr-CA"/>
              </w:rPr>
              <w:t>9.</w:t>
            </w:r>
            <w:r w:rsidRPr="00BC10E8">
              <w:rPr>
                <w:sz w:val="22"/>
                <w:lang w:val="fr-CA"/>
              </w:rPr>
              <w:tab/>
              <w:t>Effectuer et décrire une transformation  d’une figure à deux dimensions dans le premier quadrant d’un plan cartésien (se limitant à des sommets dont les coordonnées sont des nombres entiers positifs).</w:t>
            </w:r>
            <w:r w:rsidRPr="00BC10E8">
              <w:rPr>
                <w:sz w:val="22"/>
                <w:lang w:val="fr-CA"/>
              </w:rPr>
              <w:br/>
              <w:t>[C, L, RP, T, V]</w:t>
            </w:r>
            <w:r w:rsidRPr="00BC10E8">
              <w:rPr>
                <w:sz w:val="22"/>
                <w:lang w:val="fr-CA"/>
              </w:rPr>
              <w:br/>
            </w:r>
            <w:r w:rsidRPr="00BC10E8">
              <w:rPr>
                <w:rFonts w:eastAsia="MS Mincho"/>
                <w:sz w:val="22"/>
                <w:szCs w:val="22"/>
                <w:lang w:val="fr-CA"/>
              </w:rPr>
              <w:t>[</w:t>
            </w:r>
            <w:r w:rsidRPr="00BC10E8">
              <w:rPr>
                <w:sz w:val="22"/>
                <w:szCs w:val="22"/>
                <w:lang w:val="fr-CA"/>
              </w:rPr>
              <w:t>TIC : C6-2.1</w:t>
            </w:r>
            <w:r w:rsidRPr="00BC10E8">
              <w:rPr>
                <w:rFonts w:eastAsia="MS Mincho"/>
                <w:sz w:val="22"/>
                <w:szCs w:val="22"/>
                <w:lang w:val="fr-CA"/>
              </w:rPr>
              <w:t>]</w:t>
            </w:r>
          </w:p>
        </w:tc>
        <w:tc>
          <w:tcPr>
            <w:tcW w:w="9342" w:type="dxa"/>
            <w:tcBorders>
              <w:top w:val="single" w:sz="6" w:space="0" w:color="auto"/>
              <w:bottom w:val="single" w:sz="6" w:space="0" w:color="auto"/>
            </w:tcBorders>
          </w:tcPr>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Identifier les coordonnées des sommets d’une figure à deux dimensions (se limitant au premier quadrant du plan cartésien).</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Effectuer une transformation d’une figure à deux dimensions donnée et déterminer les coordonnées des sommets de l’image obtenue (se limitant au premier quadrant d’un plan cartésien).</w:t>
            </w:r>
          </w:p>
          <w:p w:rsidR="001E43A0" w:rsidRPr="00BC10E8" w:rsidRDefault="001E43A0" w:rsidP="007B0259">
            <w:pPr>
              <w:pStyle w:val="IE1"/>
              <w:keepNext/>
              <w:numPr>
                <w:ilvl w:val="0"/>
                <w:numId w:val="148"/>
              </w:numPr>
              <w:tabs>
                <w:tab w:val="clear" w:pos="360"/>
                <w:tab w:val="clear" w:pos="504"/>
              </w:tabs>
              <w:suppressAutoHyphens w:val="0"/>
              <w:spacing w:before="60" w:after="60" w:line="240" w:lineRule="auto"/>
              <w:outlineLvl w:val="0"/>
              <w:rPr>
                <w:sz w:val="22"/>
                <w:lang w:val="fr-CA"/>
              </w:rPr>
            </w:pPr>
            <w:r w:rsidRPr="00BC10E8">
              <w:rPr>
                <w:sz w:val="22"/>
                <w:lang w:val="fr-CA"/>
              </w:rPr>
              <w:t>Décrire les changements de position que doivent subir les sommets d’une figure à deux dimensions pour qu’on obtienne les sommets correspondants de son image (se limitant au premier quadrant du plan cartésien).</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E43A0" w:rsidRPr="00E04E7B" w:rsidTr="00BC10E8">
        <w:tc>
          <w:tcPr>
            <w:tcW w:w="4770"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La statistique et la probabilité</w:t>
            </w:r>
            <w:r w:rsidRPr="00816642">
              <w:rPr>
                <w:rFonts w:ascii="Times New Roman" w:hAnsi="Times New Roman" w:cs="Times New Roman"/>
                <w:lang w:val="fr-CA"/>
              </w:rPr>
              <w:br/>
              <w:t>(l’analyse de données)</w:t>
            </w:r>
          </w:p>
        </w:tc>
        <w:tc>
          <w:tcPr>
            <w:tcW w:w="9450"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Recueillir, présenter et analyser des données afin de résoudre des problèmes.</w:t>
            </w:r>
          </w:p>
        </w:tc>
      </w:tr>
      <w:tr w:rsidR="001E43A0" w:rsidRPr="00E04E7B" w:rsidTr="00BC10E8">
        <w:tc>
          <w:tcPr>
            <w:tcW w:w="4770" w:type="dxa"/>
            <w:tcBorders>
              <w:top w:val="single" w:sz="6" w:space="0" w:color="auto"/>
              <w:bottom w:val="nil"/>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450" w:type="dxa"/>
            <w:tcBorders>
              <w:top w:val="single" w:sz="6" w:space="0" w:color="auto"/>
              <w:bottom w:val="nil"/>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770" w:type="dxa"/>
            <w:tcBorders>
              <w:top w:val="single" w:sz="6" w:space="0" w:color="auto"/>
              <w:bottom w:val="nil"/>
            </w:tcBorders>
          </w:tcPr>
          <w:p w:rsidR="001E43A0" w:rsidRPr="00BC10E8" w:rsidRDefault="001E43A0" w:rsidP="00EC275B">
            <w:pPr>
              <w:pStyle w:val="number"/>
              <w:spacing w:before="60" w:line="240" w:lineRule="auto"/>
              <w:rPr>
                <w:sz w:val="22"/>
              </w:rPr>
            </w:pPr>
            <w:r w:rsidRPr="00BC10E8">
              <w:rPr>
                <w:sz w:val="22"/>
              </w:rPr>
              <w:t>1.</w:t>
            </w:r>
            <w:r w:rsidRPr="00BC10E8">
              <w:rPr>
                <w:sz w:val="22"/>
              </w:rPr>
              <w:tab/>
            </w:r>
            <w:r w:rsidRPr="00BC10E8">
              <w:rPr>
                <w:rFonts w:eastAsia="MS Mincho"/>
                <w:sz w:val="22"/>
              </w:rPr>
              <w:t>Créer, étiqueter et interpréter des diagrammes à ligne brisée, pour en tirer des conclusions.</w:t>
            </w:r>
            <w:r w:rsidRPr="00BC10E8">
              <w:rPr>
                <w:rFonts w:eastAsia="MS Mincho"/>
                <w:sz w:val="22"/>
              </w:rPr>
              <w:br/>
              <w:t>[C, L, R, RP, V]</w:t>
            </w:r>
          </w:p>
        </w:tc>
        <w:tc>
          <w:tcPr>
            <w:tcW w:w="9450" w:type="dxa"/>
            <w:tcBorders>
              <w:top w:val="single" w:sz="6" w:space="0" w:color="auto"/>
              <w:bottom w:val="nil"/>
            </w:tcBorders>
          </w:tcPr>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sz w:val="22"/>
                <w:lang w:val="fr-CA"/>
              </w:rPr>
            </w:pPr>
            <w:r w:rsidRPr="00BC10E8">
              <w:rPr>
                <w:sz w:val="22"/>
                <w:lang w:val="fr-CA"/>
              </w:rPr>
              <w:t xml:space="preserve">Déterminer les attributs communs (titres, axes et intervalles) de </w:t>
            </w:r>
            <w:r w:rsidRPr="00BC10E8">
              <w:rPr>
                <w:rFonts w:eastAsia="MS Mincho"/>
                <w:sz w:val="22"/>
                <w:lang w:val="fr-CA"/>
              </w:rPr>
              <w:t>diagrammes à ligne brisée</w:t>
            </w:r>
            <w:r w:rsidRPr="00BC10E8">
              <w:rPr>
                <w:sz w:val="22"/>
                <w:lang w:val="fr-CA"/>
              </w:rPr>
              <w:t xml:space="preserve"> en comparant un ensemble de ces diagrammes.</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sz w:val="22"/>
                <w:lang w:val="fr-CA"/>
              </w:rPr>
            </w:pPr>
            <w:r w:rsidRPr="00BC10E8">
              <w:rPr>
                <w:sz w:val="22"/>
                <w:lang w:val="fr-CA"/>
              </w:rPr>
              <w:t xml:space="preserve">Déterminer si un ensemble spécifique de données fourni peut être représenté par un </w:t>
            </w:r>
            <w:r w:rsidRPr="00BC10E8">
              <w:rPr>
                <w:rFonts w:eastAsia="MS Mincho"/>
                <w:sz w:val="22"/>
                <w:lang w:val="fr-CA"/>
              </w:rPr>
              <w:t>diagramme à ligne</w:t>
            </w:r>
            <w:r w:rsidRPr="00BC10E8">
              <w:rPr>
                <w:sz w:val="22"/>
                <w:lang w:val="fr-CA"/>
              </w:rPr>
              <w:t xml:space="preserve"> brisée (données continues) ou s’il doit être représenté par des points non reliés (données discrètes), et expliquer pourquoi.</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sz w:val="22"/>
                <w:lang w:val="fr-CA"/>
              </w:rPr>
            </w:pPr>
            <w:r w:rsidRPr="00BC10E8">
              <w:rPr>
                <w:sz w:val="22"/>
                <w:lang w:val="fr-CA"/>
              </w:rPr>
              <w:t xml:space="preserve">Construire un </w:t>
            </w:r>
            <w:r w:rsidRPr="00BC10E8">
              <w:rPr>
                <w:rFonts w:eastAsia="MS Mincho"/>
                <w:sz w:val="22"/>
                <w:lang w:val="fr-CA"/>
              </w:rPr>
              <w:t>diagramme à ligne</w:t>
            </w:r>
            <w:r w:rsidRPr="00BC10E8">
              <w:rPr>
                <w:sz w:val="22"/>
                <w:lang w:val="fr-CA"/>
              </w:rPr>
              <w:t xml:space="preserve"> brisée à partir d’une table de valeurs ou d’un ensemble de données. </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sz w:val="22"/>
                <w:lang w:val="fr-CA"/>
              </w:rPr>
              <w:t xml:space="preserve">Interpréter un </w:t>
            </w:r>
            <w:r w:rsidRPr="00BC10E8">
              <w:rPr>
                <w:rFonts w:eastAsia="MS Mincho"/>
                <w:sz w:val="22"/>
                <w:lang w:val="fr-CA"/>
              </w:rPr>
              <w:t>diagramme à ligne brisée</w:t>
            </w:r>
            <w:r w:rsidRPr="00BC10E8">
              <w:rPr>
                <w:sz w:val="22"/>
                <w:lang w:val="fr-CA"/>
              </w:rPr>
              <w:t xml:space="preserve"> afin d’en tirer des conclusions.</w:t>
            </w:r>
          </w:p>
        </w:tc>
      </w:tr>
      <w:tr w:rsidR="001E43A0" w:rsidRPr="00E04E7B" w:rsidTr="00BC10E8">
        <w:tc>
          <w:tcPr>
            <w:tcW w:w="4770" w:type="dxa"/>
            <w:tcBorders>
              <w:top w:val="single" w:sz="6" w:space="0" w:color="auto"/>
              <w:bottom w:val="single" w:sz="6" w:space="0" w:color="auto"/>
            </w:tcBorders>
          </w:tcPr>
          <w:p w:rsidR="001E43A0" w:rsidRPr="00BC10E8" w:rsidRDefault="001E43A0" w:rsidP="00EC275B">
            <w:pPr>
              <w:pStyle w:val="number"/>
              <w:spacing w:before="60" w:line="240" w:lineRule="auto"/>
              <w:rPr>
                <w:sz w:val="22"/>
              </w:rPr>
            </w:pPr>
            <w:r w:rsidRPr="00BC10E8">
              <w:rPr>
                <w:sz w:val="22"/>
              </w:rPr>
              <w:t>2.</w:t>
            </w:r>
            <w:r w:rsidRPr="00BC10E8">
              <w:rPr>
                <w:sz w:val="22"/>
              </w:rPr>
              <w:tab/>
              <w:t>Choisir, justifier et utiliser des méthodes de collecte de données, y compris :</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des questionnaires;</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des expériences;</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la consultation de bases de données;</w:t>
            </w:r>
          </w:p>
          <w:p w:rsidR="001E43A0" w:rsidRPr="00BC10E8" w:rsidRDefault="001E43A0" w:rsidP="00EC275B">
            <w:pPr>
              <w:pStyle w:val="SOBullet1"/>
              <w:numPr>
                <w:ilvl w:val="0"/>
                <w:numId w:val="79"/>
              </w:numPr>
              <w:tabs>
                <w:tab w:val="clear" w:pos="504"/>
                <w:tab w:val="clear" w:pos="720"/>
              </w:tabs>
              <w:spacing w:line="240" w:lineRule="auto"/>
              <w:ind w:left="475" w:hanging="187"/>
              <w:rPr>
                <w:sz w:val="22"/>
                <w:lang w:val="fr-CA"/>
              </w:rPr>
            </w:pPr>
            <w:r w:rsidRPr="00BC10E8">
              <w:rPr>
                <w:sz w:val="22"/>
                <w:lang w:val="fr-CA"/>
              </w:rPr>
              <w:t>la consultation de la presse électronique.</w:t>
            </w:r>
          </w:p>
          <w:p w:rsidR="001E43A0" w:rsidRPr="00816642" w:rsidRDefault="001E43A0" w:rsidP="00EC275B">
            <w:pPr>
              <w:spacing w:after="60" w:line="240" w:lineRule="auto"/>
              <w:ind w:left="288"/>
              <w:rPr>
                <w:rFonts w:ascii="Times New Roman" w:hAnsi="Times New Roman" w:cs="Times New Roman"/>
              </w:rPr>
            </w:pPr>
            <w:r w:rsidRPr="00816642">
              <w:rPr>
                <w:rFonts w:ascii="Times New Roman" w:hAnsi="Times New Roman" w:cs="Times New Roman"/>
                <w:sz w:val="22"/>
              </w:rPr>
              <w:t>[C, L, R, RP, T]</w:t>
            </w:r>
            <w:r w:rsidRPr="00816642">
              <w:rPr>
                <w:rFonts w:ascii="Times New Roman" w:hAnsi="Times New Roman" w:cs="Times New Roman"/>
                <w:sz w:val="22"/>
              </w:rPr>
              <w:br/>
            </w:r>
            <w:r w:rsidRPr="00816642">
              <w:rPr>
                <w:rFonts w:ascii="Times New Roman" w:hAnsi="Times New Roman" w:cs="Times New Roman"/>
                <w:sz w:val="22"/>
                <w:szCs w:val="22"/>
              </w:rPr>
              <w:t>[TIC : C4-2.2; C6-2.2; C7-2.1; P2-2.1; P2-2.2; P2-3.1]</w:t>
            </w:r>
          </w:p>
        </w:tc>
        <w:tc>
          <w:tcPr>
            <w:tcW w:w="9450" w:type="dxa"/>
            <w:tcBorders>
              <w:top w:val="single" w:sz="6" w:space="0" w:color="auto"/>
              <w:bottom w:val="single" w:sz="6" w:space="0" w:color="auto"/>
            </w:tcBorders>
          </w:tcPr>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sz w:val="22"/>
                <w:lang w:val="fr-CA"/>
              </w:rPr>
              <w:t>Choisir une méthode de collecte de données</w:t>
            </w:r>
            <w:r w:rsidRPr="00BC10E8">
              <w:rPr>
                <w:color w:val="000000"/>
                <w:sz w:val="22"/>
                <w:lang w:val="fr-CA"/>
              </w:rPr>
              <w:t xml:space="preserve"> appropriée pour répondre à une question donnée et justifier son choix.</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color w:val="000000"/>
                <w:sz w:val="22"/>
                <w:lang w:val="fr-CA"/>
              </w:rPr>
              <w:t>Concevoir et administrer un questionnaire pour recueillir des données afin de répondre à une question donnée, et en noter les résultats.</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color w:val="000000"/>
                <w:sz w:val="22"/>
                <w:lang w:val="fr-CA"/>
              </w:rPr>
              <w:t>Répondre à une question donnée en menant une expérience, en noter les résultats, puis en tirer une conclusion.</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color w:val="000000"/>
                <w:sz w:val="22"/>
                <w:lang w:val="fr-CA"/>
              </w:rPr>
              <w:t>Expliquer dans quelles circonstances il est approprié d’utiliser des bases de données comme sources de données.</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sz w:val="22"/>
                <w:lang w:val="fr-CA"/>
              </w:rPr>
            </w:pPr>
            <w:r w:rsidRPr="00BC10E8">
              <w:rPr>
                <w:color w:val="000000"/>
                <w:sz w:val="22"/>
                <w:lang w:val="fr-CA"/>
              </w:rPr>
              <w:t>Recueillir des données relatives à une question donnée à l’aide des médias électroniques, y compris des données choisies dans des bases de données.</w:t>
            </w:r>
          </w:p>
        </w:tc>
      </w:tr>
      <w:tr w:rsidR="001E43A0" w:rsidRPr="00E04E7B" w:rsidTr="00BC10E8">
        <w:tc>
          <w:tcPr>
            <w:tcW w:w="4770" w:type="dxa"/>
            <w:tcBorders>
              <w:top w:val="single" w:sz="6" w:space="0" w:color="auto"/>
              <w:bottom w:val="single" w:sz="6" w:space="0" w:color="auto"/>
            </w:tcBorders>
          </w:tcPr>
          <w:p w:rsidR="001E43A0" w:rsidRPr="00816642" w:rsidRDefault="001E43A0" w:rsidP="00EC275B">
            <w:pPr>
              <w:spacing w:before="60" w:after="60" w:line="240" w:lineRule="auto"/>
              <w:ind w:left="288" w:hanging="288"/>
              <w:rPr>
                <w:rFonts w:ascii="Times New Roman" w:hAnsi="Times New Roman" w:cs="Times New Roman"/>
              </w:rPr>
            </w:pPr>
            <w:r w:rsidRPr="00816642">
              <w:rPr>
                <w:rFonts w:ascii="Times New Roman" w:hAnsi="Times New Roman" w:cs="Times New Roman"/>
                <w:sz w:val="22"/>
                <w:lang w:val="fr-CA"/>
              </w:rPr>
              <w:t>3.</w:t>
            </w:r>
            <w:r w:rsidRPr="00816642">
              <w:rPr>
                <w:rFonts w:ascii="Times New Roman" w:hAnsi="Times New Roman" w:cs="Times New Roman"/>
                <w:sz w:val="22"/>
                <w:lang w:val="fr-CA"/>
              </w:rPr>
              <w:tab/>
              <w:t>Tracer des graphiques à partir de données recueillies et les analyser pour résoudre des problèmes.</w:t>
            </w:r>
            <w:r w:rsidRPr="00816642">
              <w:rPr>
                <w:rFonts w:ascii="Times New Roman" w:hAnsi="Times New Roman" w:cs="Times New Roman"/>
                <w:sz w:val="22"/>
                <w:lang w:val="fr-CA"/>
              </w:rPr>
              <w:br/>
            </w:r>
            <w:r w:rsidRPr="00816642">
              <w:rPr>
                <w:rFonts w:ascii="Times New Roman" w:hAnsi="Times New Roman" w:cs="Times New Roman"/>
                <w:sz w:val="22"/>
              </w:rPr>
              <w:t>[C, L, R, RP, T]</w:t>
            </w:r>
            <w:r w:rsidRPr="00816642">
              <w:rPr>
                <w:rFonts w:ascii="Times New Roman" w:hAnsi="Times New Roman" w:cs="Times New Roman"/>
                <w:sz w:val="22"/>
              </w:rPr>
              <w:br/>
            </w:r>
            <w:r w:rsidRPr="00816642">
              <w:rPr>
                <w:rFonts w:ascii="Times New Roman" w:hAnsi="Times New Roman" w:cs="Times New Roman"/>
                <w:sz w:val="22"/>
                <w:szCs w:val="22"/>
              </w:rPr>
              <w:t>[TIC : C6-2.5; C7-2.1; P2-2.1; P2-2.2]</w:t>
            </w:r>
          </w:p>
        </w:tc>
        <w:tc>
          <w:tcPr>
            <w:tcW w:w="9450" w:type="dxa"/>
            <w:tcBorders>
              <w:top w:val="single" w:sz="6" w:space="0" w:color="auto"/>
              <w:bottom w:val="single" w:sz="6" w:space="0" w:color="auto"/>
            </w:tcBorders>
          </w:tcPr>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color w:val="000000"/>
                <w:sz w:val="22"/>
                <w:lang w:val="fr-CA"/>
              </w:rPr>
              <w:t>Déterminer un type approprié de diagramme pour présenter un ensemble de données recueillies et en justifier le choix.</w:t>
            </w:r>
          </w:p>
          <w:p w:rsidR="001E43A0" w:rsidRPr="00BC10E8" w:rsidRDefault="001E43A0" w:rsidP="007B0259">
            <w:pPr>
              <w:pStyle w:val="IE1"/>
              <w:keepNext/>
              <w:numPr>
                <w:ilvl w:val="0"/>
                <w:numId w:val="149"/>
              </w:numPr>
              <w:tabs>
                <w:tab w:val="clear" w:pos="360"/>
                <w:tab w:val="clear" w:pos="504"/>
              </w:tabs>
              <w:suppressAutoHyphens w:val="0"/>
              <w:spacing w:before="60" w:after="60" w:line="240" w:lineRule="auto"/>
              <w:outlineLvl w:val="0"/>
              <w:rPr>
                <w:color w:val="000000"/>
                <w:sz w:val="22"/>
                <w:lang w:val="fr-CA"/>
              </w:rPr>
            </w:pPr>
            <w:r w:rsidRPr="00BC10E8">
              <w:rPr>
                <w:sz w:val="22"/>
                <w:lang w:val="fr-CA"/>
              </w:rPr>
              <w:t>Résoudre un problème donné</w:t>
            </w:r>
            <w:r w:rsidRPr="00BC10E8">
              <w:rPr>
                <w:color w:val="000000"/>
                <w:sz w:val="22"/>
                <w:lang w:val="fr-CA"/>
              </w:rPr>
              <w:t xml:space="preserve"> en représentant des données sous forme de diagrammes et en les interprétant.</w:t>
            </w:r>
          </w:p>
        </w:tc>
      </w:tr>
    </w:tbl>
    <w:p w:rsidR="001E43A0" w:rsidRPr="00BC10E8" w:rsidRDefault="001E43A0" w:rsidP="00EC275B">
      <w:pPr>
        <w:spacing w:after="120" w:line="240" w:lineRule="auto"/>
        <w:ind w:left="-634"/>
        <w:rPr>
          <w:rFonts w:ascii="Times New Roman" w:hAnsi="Times New Roman" w:cs="Times New Roman"/>
          <w:sz w:val="22"/>
        </w:rPr>
      </w:pPr>
      <w:r w:rsidRPr="00BC10E8">
        <w:rPr>
          <w:rFonts w:ascii="Times New Roman" w:hAnsi="Times New Roman" w:cs="Times New Roman"/>
          <w:sz w:val="22"/>
          <w:lang w:val="fr-CA"/>
        </w:rPr>
        <w:br w:type="page"/>
      </w:r>
      <w:r w:rsidRPr="00BC10E8">
        <w:rPr>
          <w:rFonts w:ascii="Times New Roman" w:hAnsi="Times New Roman" w:cs="Times New Roman"/>
          <w:b/>
        </w:rPr>
        <w:lastRenderedPageBreak/>
        <w:t>Sixième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E43A0" w:rsidRPr="00E04E7B" w:rsidTr="00BC10E8">
        <w:tc>
          <w:tcPr>
            <w:tcW w:w="4878" w:type="dxa"/>
            <w:tcBorders>
              <w:top w:val="single" w:sz="6" w:space="0" w:color="auto"/>
              <w:bottom w:val="nil"/>
            </w:tcBorders>
          </w:tcPr>
          <w:p w:rsidR="001E43A0" w:rsidRPr="00816642" w:rsidRDefault="001E43A0" w:rsidP="00EC275B">
            <w:pPr>
              <w:spacing w:before="60" w:after="60" w:line="240" w:lineRule="auto"/>
              <w:ind w:left="1152" w:hanging="1152"/>
              <w:rPr>
                <w:rFonts w:ascii="Times New Roman" w:hAnsi="Times New Roman" w:cs="Times New Roman"/>
                <w:b/>
                <w:lang w:val="fr-CA"/>
              </w:rPr>
            </w:pPr>
            <w:r w:rsidRPr="00816642">
              <w:rPr>
                <w:rFonts w:ascii="Times New Roman" w:hAnsi="Times New Roman" w:cs="Times New Roman"/>
                <w:b/>
                <w:lang w:val="fr-CA"/>
              </w:rPr>
              <w:t>Domaine :</w:t>
            </w:r>
            <w:r w:rsidRPr="00816642">
              <w:rPr>
                <w:rFonts w:ascii="Times New Roman" w:hAnsi="Times New Roman" w:cs="Times New Roman"/>
                <w:b/>
                <w:lang w:val="fr-CA"/>
              </w:rPr>
              <w:tab/>
            </w:r>
            <w:r w:rsidRPr="00816642">
              <w:rPr>
                <w:rFonts w:ascii="Times New Roman" w:hAnsi="Times New Roman" w:cs="Times New Roman"/>
                <w:lang w:val="fr-CA"/>
              </w:rPr>
              <w:t xml:space="preserve">La statistique et la probabilité </w:t>
            </w:r>
            <w:r w:rsidRPr="00816642">
              <w:rPr>
                <w:rFonts w:ascii="Times New Roman" w:hAnsi="Times New Roman" w:cs="Times New Roman"/>
                <w:lang w:val="fr-CA"/>
              </w:rPr>
              <w:br/>
              <w:t>(la chance et l’incertitude)</w:t>
            </w:r>
          </w:p>
        </w:tc>
        <w:tc>
          <w:tcPr>
            <w:tcW w:w="9342" w:type="dxa"/>
            <w:tcBorders>
              <w:top w:val="single" w:sz="6" w:space="0" w:color="auto"/>
              <w:bottom w:val="nil"/>
            </w:tcBorders>
          </w:tcPr>
          <w:p w:rsidR="001E43A0" w:rsidRPr="00BC10E8" w:rsidRDefault="001E43A0" w:rsidP="00EC275B">
            <w:pPr>
              <w:pStyle w:val="Heading1"/>
              <w:spacing w:before="60" w:after="60"/>
              <w:ind w:left="3557" w:hanging="3557"/>
              <w:rPr>
                <w:sz w:val="24"/>
                <w:lang w:val="fr-CA"/>
              </w:rPr>
            </w:pPr>
            <w:r w:rsidRPr="00BC10E8">
              <w:rPr>
                <w:sz w:val="24"/>
                <w:lang w:val="fr-CA"/>
              </w:rPr>
              <w:t>Résultat d’apprentissage général :</w:t>
            </w:r>
            <w:r w:rsidRPr="00BC10E8">
              <w:rPr>
                <w:sz w:val="24"/>
                <w:lang w:val="fr-CA"/>
              </w:rPr>
              <w:tab/>
            </w:r>
            <w:r w:rsidRPr="00BC10E8">
              <w:rPr>
                <w:b w:val="0"/>
                <w:sz w:val="24"/>
                <w:lang w:val="fr-CA"/>
              </w:rPr>
              <w:t>Utiliser les probabilités, expérimentale ou théorique, pour représenter et résoudre des problèmes comportant des incertitudes.</w:t>
            </w:r>
          </w:p>
        </w:tc>
      </w:tr>
      <w:tr w:rsidR="001E43A0" w:rsidRPr="00E04E7B" w:rsidTr="00BC10E8">
        <w:tc>
          <w:tcPr>
            <w:tcW w:w="4878" w:type="dxa"/>
            <w:tcBorders>
              <w:top w:val="single" w:sz="6" w:space="0" w:color="auto"/>
              <w:bottom w:val="single" w:sz="6" w:space="0" w:color="auto"/>
            </w:tcBorders>
          </w:tcPr>
          <w:p w:rsidR="001E43A0" w:rsidRPr="00816642" w:rsidRDefault="001E43A0" w:rsidP="00EC275B">
            <w:pPr>
              <w:autoSpaceDE w:val="0"/>
              <w:autoSpaceDN w:val="0"/>
              <w:adjustRightInd w:val="0"/>
              <w:spacing w:before="120" w:line="240" w:lineRule="auto"/>
              <w:jc w:val="center"/>
              <w:rPr>
                <w:rFonts w:ascii="Times New Roman" w:hAnsi="Times New Roman" w:cs="Times New Roman"/>
                <w:lang w:val="fr-CA"/>
              </w:rPr>
            </w:pPr>
            <w:r w:rsidRPr="00816642">
              <w:rPr>
                <w:rFonts w:ascii="Times New Roman" w:hAnsi="Times New Roman" w:cs="Times New Roman"/>
                <w:b/>
                <w:sz w:val="22"/>
                <w:lang w:val="fr-CA"/>
              </w:rPr>
              <w:t>Résultats d’apprentissage spécifiques</w:t>
            </w:r>
          </w:p>
          <w:p w:rsidR="001E43A0" w:rsidRPr="00EC275B" w:rsidRDefault="001E43A0" w:rsidP="00EC275B">
            <w:pPr>
              <w:autoSpaceDE w:val="0"/>
              <w:autoSpaceDN w:val="0"/>
              <w:adjustRightInd w:val="0"/>
              <w:spacing w:before="120" w:line="240" w:lineRule="auto"/>
              <w:rPr>
                <w:rFonts w:ascii="Times New Roman" w:hAnsi="Times New Roman" w:cs="Times New Roman"/>
                <w:lang w:val="fr-CA" w:eastAsia="fr-CA"/>
              </w:rPr>
            </w:pPr>
            <w:r w:rsidRPr="00BC10E8">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E43A0" w:rsidRPr="00BC10E8" w:rsidRDefault="001E43A0" w:rsidP="00EC275B">
            <w:pPr>
              <w:pStyle w:val="Heading1"/>
              <w:spacing w:before="120"/>
              <w:jc w:val="center"/>
              <w:rPr>
                <w:sz w:val="22"/>
                <w:lang w:val="fr-CA"/>
              </w:rPr>
            </w:pPr>
            <w:r w:rsidRPr="00BC10E8">
              <w:rPr>
                <w:sz w:val="22"/>
                <w:lang w:val="fr-CA"/>
              </w:rPr>
              <w:t>Indicateurs de rendement</w:t>
            </w:r>
          </w:p>
          <w:p w:rsidR="001E43A0" w:rsidRPr="00BC10E8" w:rsidRDefault="001E43A0" w:rsidP="00EC275B">
            <w:pPr>
              <w:autoSpaceDE w:val="0"/>
              <w:autoSpaceDN w:val="0"/>
              <w:adjustRightInd w:val="0"/>
              <w:spacing w:before="120" w:after="60" w:line="240" w:lineRule="auto"/>
              <w:rPr>
                <w:rFonts w:ascii="Times New Roman" w:hAnsi="Times New Roman" w:cs="Times New Roman"/>
                <w:i/>
                <w:iCs/>
                <w:lang w:val="fr-CA" w:eastAsia="fr-CA"/>
              </w:rPr>
            </w:pPr>
            <w:r w:rsidRPr="00BC10E8">
              <w:rPr>
                <w:rFonts w:ascii="Times New Roman" w:hAnsi="Times New Roman" w:cs="Times New Roman"/>
                <w:i/>
                <w:iCs/>
                <w:sz w:val="22"/>
                <w:szCs w:val="22"/>
                <w:lang w:val="fr-CA" w:eastAsia="fr-CA"/>
              </w:rPr>
              <w:t xml:space="preserve">Les indicateurs qui suivent </w:t>
            </w:r>
            <w:r w:rsidRPr="00BC10E8">
              <w:rPr>
                <w:rFonts w:ascii="Times New Roman" w:hAnsi="Times New Roman" w:cs="Times New Roman"/>
                <w:b/>
                <w:bCs/>
                <w:i/>
                <w:iCs/>
                <w:sz w:val="22"/>
                <w:szCs w:val="22"/>
                <w:lang w:val="fr-CA" w:eastAsia="fr-CA"/>
              </w:rPr>
              <w:t xml:space="preserve">peuvent </w:t>
            </w:r>
            <w:r w:rsidRPr="00BC10E8">
              <w:rPr>
                <w:rFonts w:ascii="Times New Roman" w:hAnsi="Times New Roman" w:cs="Times New Roman"/>
                <w:i/>
                <w:iCs/>
                <w:sz w:val="22"/>
                <w:szCs w:val="22"/>
                <w:lang w:val="fr-CA" w:eastAsia="fr-CA"/>
              </w:rPr>
              <w:t>servir à déterminer si l’élève a bien atteint le résultat d’apprentissage spécifique correspondant.</w:t>
            </w:r>
          </w:p>
        </w:tc>
      </w:tr>
      <w:tr w:rsidR="001E43A0" w:rsidRPr="00E04E7B" w:rsidTr="00BC10E8">
        <w:tc>
          <w:tcPr>
            <w:tcW w:w="4878" w:type="dxa"/>
            <w:tcBorders>
              <w:top w:val="single" w:sz="6" w:space="0" w:color="auto"/>
              <w:bottom w:val="single" w:sz="6" w:space="0" w:color="auto"/>
            </w:tcBorders>
          </w:tcPr>
          <w:p w:rsidR="001E43A0" w:rsidRPr="00BC10E8" w:rsidRDefault="001E43A0" w:rsidP="00EC275B">
            <w:pPr>
              <w:pStyle w:val="number"/>
              <w:tabs>
                <w:tab w:val="clear" w:pos="288"/>
              </w:tabs>
              <w:spacing w:before="60" w:line="240" w:lineRule="auto"/>
              <w:rPr>
                <w:rFonts w:eastAsia="MS Mincho"/>
                <w:sz w:val="22"/>
                <w:szCs w:val="22"/>
              </w:rPr>
            </w:pPr>
            <w:r w:rsidRPr="00BC10E8">
              <w:rPr>
                <w:sz w:val="22"/>
              </w:rPr>
              <w:t>4.</w:t>
            </w:r>
            <w:r w:rsidRPr="00BC10E8">
              <w:rPr>
                <w:sz w:val="22"/>
              </w:rPr>
              <w:tab/>
            </w:r>
            <w:r w:rsidRPr="00BC10E8">
              <w:rPr>
                <w:rFonts w:eastAsia="MS Mincho"/>
                <w:sz w:val="22"/>
                <w:szCs w:val="22"/>
              </w:rPr>
              <w:t>Démontrer une compréhension de la probabilité en :</w:t>
            </w:r>
          </w:p>
          <w:p w:rsidR="001E43A0" w:rsidRPr="00816642" w:rsidRDefault="001E43A0" w:rsidP="007B0259">
            <w:pPr>
              <w:numPr>
                <w:ilvl w:val="0"/>
                <w:numId w:val="106"/>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identifiant tous les résultats possibles d’une expérience de probabilité;</w:t>
            </w:r>
          </w:p>
          <w:p w:rsidR="001E43A0" w:rsidRPr="00816642" w:rsidRDefault="001E43A0" w:rsidP="007B0259">
            <w:pPr>
              <w:numPr>
                <w:ilvl w:val="0"/>
                <w:numId w:val="106"/>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faisant la distinction entre la probabilité expérimentale et la probabilité théorique;</w:t>
            </w:r>
          </w:p>
          <w:p w:rsidR="001E43A0" w:rsidRPr="00816642" w:rsidRDefault="001E43A0" w:rsidP="007B0259">
            <w:pPr>
              <w:numPr>
                <w:ilvl w:val="0"/>
                <w:numId w:val="106"/>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déterminant la probabilité théorique d’évènements à partir des résultats d’une expérience de probabilité;</w:t>
            </w:r>
          </w:p>
          <w:p w:rsidR="001E43A0" w:rsidRPr="00816642" w:rsidRDefault="001E43A0" w:rsidP="007B0259">
            <w:pPr>
              <w:numPr>
                <w:ilvl w:val="0"/>
                <w:numId w:val="106"/>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déterminant la probabilité expérimentale des résultats obtenus lors d’une expérience de probabilité;</w:t>
            </w:r>
          </w:p>
          <w:p w:rsidR="001E43A0" w:rsidRPr="00816642" w:rsidRDefault="001E43A0" w:rsidP="007B0259">
            <w:pPr>
              <w:numPr>
                <w:ilvl w:val="0"/>
                <w:numId w:val="106"/>
              </w:numPr>
              <w:tabs>
                <w:tab w:val="clear" w:pos="720"/>
              </w:tabs>
              <w:spacing w:after="0" w:line="240" w:lineRule="auto"/>
              <w:ind w:left="475" w:hanging="187"/>
              <w:rPr>
                <w:rFonts w:ascii="Times New Roman" w:hAnsi="Times New Roman" w:cs="Times New Roman"/>
                <w:lang w:val="fr-CA"/>
              </w:rPr>
            </w:pPr>
            <w:r w:rsidRPr="00816642">
              <w:rPr>
                <w:rFonts w:ascii="Times New Roman" w:hAnsi="Times New Roman" w:cs="Times New Roman"/>
                <w:sz w:val="22"/>
                <w:szCs w:val="22"/>
                <w:lang w:val="fr-CA"/>
              </w:rPr>
              <w:t>comparant, pour une expérience, les résultats expérimentaux et la probabilité théorique.</w:t>
            </w:r>
          </w:p>
          <w:p w:rsidR="001E43A0" w:rsidRPr="00816642" w:rsidRDefault="001E43A0" w:rsidP="00EC275B">
            <w:pPr>
              <w:spacing w:after="60" w:line="240" w:lineRule="auto"/>
              <w:ind w:left="288"/>
              <w:rPr>
                <w:rFonts w:ascii="Times New Roman" w:hAnsi="Times New Roman" w:cs="Times New Roman"/>
                <w:lang w:val="fr-CA"/>
              </w:rPr>
            </w:pPr>
            <w:r w:rsidRPr="00816642">
              <w:rPr>
                <w:rFonts w:ascii="Times New Roman" w:hAnsi="Times New Roman" w:cs="Times New Roman"/>
                <w:sz w:val="22"/>
                <w:lang w:val="fr-CA"/>
              </w:rPr>
              <w:t>[C, CE, RP, T]</w:t>
            </w:r>
            <w:r w:rsidRPr="00816642">
              <w:rPr>
                <w:rFonts w:ascii="Times New Roman" w:hAnsi="Times New Roman" w:cs="Times New Roman"/>
                <w:sz w:val="22"/>
                <w:lang w:val="fr-CA"/>
              </w:rPr>
              <w:br/>
            </w:r>
            <w:r w:rsidRPr="00816642">
              <w:rPr>
                <w:rFonts w:ascii="Times New Roman" w:hAnsi="Times New Roman" w:cs="Times New Roman"/>
                <w:sz w:val="22"/>
                <w:szCs w:val="22"/>
                <w:lang w:val="fr-CA"/>
              </w:rPr>
              <w:t>[TIC : C6-2.1; C6-2.4]</w:t>
            </w:r>
          </w:p>
        </w:tc>
        <w:tc>
          <w:tcPr>
            <w:tcW w:w="9342" w:type="dxa"/>
            <w:tcBorders>
              <w:top w:val="single" w:sz="6" w:space="0" w:color="auto"/>
              <w:bottom w:val="single" w:sz="6" w:space="0" w:color="auto"/>
            </w:tcBorders>
          </w:tcPr>
          <w:p w:rsidR="001E43A0" w:rsidRPr="00BC10E8" w:rsidRDefault="001E43A0" w:rsidP="007B0259">
            <w:pPr>
              <w:pStyle w:val="IE1"/>
              <w:numPr>
                <w:ilvl w:val="0"/>
                <w:numId w:val="150"/>
              </w:numPr>
              <w:tabs>
                <w:tab w:val="clear" w:pos="360"/>
                <w:tab w:val="clear" w:pos="504"/>
              </w:tabs>
              <w:spacing w:before="60" w:line="240" w:lineRule="auto"/>
              <w:rPr>
                <w:b/>
                <w:sz w:val="22"/>
                <w:lang w:val="fr-CA"/>
              </w:rPr>
            </w:pPr>
            <w:r w:rsidRPr="00BC10E8">
              <w:rPr>
                <w:sz w:val="22"/>
                <w:lang w:val="fr-CA"/>
              </w:rPr>
              <w:t>Dresser la liste de tous les résultats possibles d’une expérience de probabilité</w:t>
            </w:r>
            <w:r w:rsidRPr="00BC10E8">
              <w:rPr>
                <w:sz w:val="22"/>
                <w:szCs w:val="22"/>
                <w:lang w:val="fr-CA"/>
              </w:rPr>
              <w:t xml:space="preserve"> donnée,</w:t>
            </w:r>
            <w:r w:rsidRPr="00BC10E8">
              <w:rPr>
                <w:sz w:val="22"/>
                <w:lang w:val="fr-CA"/>
              </w:rPr>
              <w:t xml:space="preserve"> telle que :</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lancer une pièce de monnaie;</w:t>
            </w:r>
          </w:p>
          <w:p w:rsidR="001E43A0" w:rsidRPr="00816642" w:rsidRDefault="001E43A0" w:rsidP="007B0259">
            <w:pPr>
              <w:numPr>
                <w:ilvl w:val="1"/>
                <w:numId w:val="83"/>
              </w:numPr>
              <w:tabs>
                <w:tab w:val="clear" w:pos="1498"/>
              </w:tabs>
              <w:spacing w:after="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lancer un dé d’un nombre donné de faces;</w:t>
            </w:r>
          </w:p>
          <w:p w:rsidR="001E43A0" w:rsidRPr="00816642" w:rsidRDefault="001E43A0" w:rsidP="007B0259">
            <w:pPr>
              <w:numPr>
                <w:ilvl w:val="1"/>
                <w:numId w:val="83"/>
              </w:numPr>
              <w:tabs>
                <w:tab w:val="clear" w:pos="1498"/>
              </w:tabs>
              <w:spacing w:after="60" w:line="240" w:lineRule="auto"/>
              <w:ind w:left="547" w:hanging="187"/>
              <w:rPr>
                <w:rFonts w:ascii="Times New Roman" w:hAnsi="Times New Roman" w:cs="Times New Roman"/>
                <w:lang w:val="fr-CA"/>
              </w:rPr>
            </w:pPr>
            <w:r w:rsidRPr="00816642">
              <w:rPr>
                <w:rFonts w:ascii="Times New Roman" w:hAnsi="Times New Roman" w:cs="Times New Roman"/>
                <w:sz w:val="22"/>
                <w:lang w:val="fr-CA"/>
              </w:rPr>
              <w:t>faire tourner une roulette ayant un nombre donné de secteurs.</w:t>
            </w:r>
          </w:p>
          <w:p w:rsidR="001E43A0" w:rsidRPr="00BC10E8" w:rsidRDefault="001E43A0" w:rsidP="007B0259">
            <w:pPr>
              <w:pStyle w:val="IE1"/>
              <w:keepNext/>
              <w:numPr>
                <w:ilvl w:val="0"/>
                <w:numId w:val="150"/>
              </w:numPr>
              <w:tabs>
                <w:tab w:val="clear" w:pos="360"/>
                <w:tab w:val="clear" w:pos="504"/>
              </w:tabs>
              <w:suppressAutoHyphens w:val="0"/>
              <w:spacing w:before="60" w:after="60" w:line="240" w:lineRule="auto"/>
              <w:outlineLvl w:val="0"/>
              <w:rPr>
                <w:sz w:val="22"/>
                <w:lang w:val="fr-CA"/>
              </w:rPr>
            </w:pPr>
            <w:r w:rsidRPr="00BC10E8">
              <w:rPr>
                <w:sz w:val="22"/>
                <w:lang w:val="fr-CA"/>
              </w:rPr>
              <w:t>Déterminer la probabilité théorique d’un résultat donné lors d’une expérience de probabilité.</w:t>
            </w:r>
          </w:p>
          <w:p w:rsidR="001E43A0" w:rsidRPr="00BC10E8" w:rsidRDefault="001E43A0" w:rsidP="007B0259">
            <w:pPr>
              <w:pStyle w:val="IE1"/>
              <w:keepNext/>
              <w:numPr>
                <w:ilvl w:val="0"/>
                <w:numId w:val="150"/>
              </w:numPr>
              <w:tabs>
                <w:tab w:val="clear" w:pos="360"/>
                <w:tab w:val="clear" w:pos="504"/>
              </w:tabs>
              <w:suppressAutoHyphens w:val="0"/>
              <w:spacing w:before="60" w:after="60" w:line="240" w:lineRule="auto"/>
              <w:outlineLvl w:val="0"/>
              <w:rPr>
                <w:sz w:val="22"/>
                <w:lang w:val="fr-CA"/>
              </w:rPr>
            </w:pPr>
            <w:r w:rsidRPr="00BC10E8">
              <w:rPr>
                <w:sz w:val="22"/>
                <w:lang w:val="fr-CA"/>
              </w:rPr>
              <w:t>Prédire la probabilité d’un résultat donné à l’aide de la probabilité théorique lors d’une expérience de probabilité.</w:t>
            </w:r>
          </w:p>
          <w:p w:rsidR="001E43A0" w:rsidRPr="00BC10E8" w:rsidRDefault="001E43A0" w:rsidP="007B0259">
            <w:pPr>
              <w:pStyle w:val="IE1"/>
              <w:keepNext/>
              <w:numPr>
                <w:ilvl w:val="0"/>
                <w:numId w:val="150"/>
              </w:numPr>
              <w:tabs>
                <w:tab w:val="clear" w:pos="360"/>
                <w:tab w:val="clear" w:pos="504"/>
              </w:tabs>
              <w:suppressAutoHyphens w:val="0"/>
              <w:spacing w:before="60" w:after="60" w:line="240" w:lineRule="auto"/>
              <w:outlineLvl w:val="0"/>
              <w:rPr>
                <w:sz w:val="22"/>
                <w:lang w:val="fr-CA"/>
              </w:rPr>
            </w:pPr>
            <w:r w:rsidRPr="00BC10E8">
              <w:rPr>
                <w:sz w:val="22"/>
                <w:lang w:val="fr-CA"/>
              </w:rPr>
              <w:t>Effectuer une expérience de probabilité avec et sans l’aide de la technologie, et en comparer les résultats expérimentaux à la probabilité théorique.</w:t>
            </w:r>
          </w:p>
          <w:p w:rsidR="001E43A0" w:rsidRPr="00BC10E8" w:rsidRDefault="001E43A0" w:rsidP="007B0259">
            <w:pPr>
              <w:pStyle w:val="IE1"/>
              <w:keepNext/>
              <w:numPr>
                <w:ilvl w:val="0"/>
                <w:numId w:val="150"/>
              </w:numPr>
              <w:tabs>
                <w:tab w:val="clear" w:pos="360"/>
                <w:tab w:val="clear" w:pos="504"/>
              </w:tabs>
              <w:suppressAutoHyphens w:val="0"/>
              <w:spacing w:before="60" w:after="60" w:line="240" w:lineRule="auto"/>
              <w:outlineLvl w:val="0"/>
              <w:rPr>
                <w:sz w:val="22"/>
                <w:lang w:val="fr-CA"/>
              </w:rPr>
            </w:pPr>
            <w:r w:rsidRPr="00BC10E8">
              <w:rPr>
                <w:sz w:val="22"/>
                <w:lang w:val="fr-CA"/>
              </w:rPr>
              <w:t>Expliquer que, lors d’une expérience, plus le nombre d’essais est grand, plus la probabilité expérimentale d’</w:t>
            </w:r>
            <w:r w:rsidRPr="00BC10E8">
              <w:rPr>
                <w:color w:val="000000"/>
                <w:sz w:val="22"/>
                <w:lang w:val="fr-CA"/>
              </w:rPr>
              <w:t xml:space="preserve">un résultat particulier </w:t>
            </w:r>
            <w:r w:rsidRPr="00BC10E8">
              <w:rPr>
                <w:sz w:val="22"/>
                <w:lang w:val="fr-CA"/>
              </w:rPr>
              <w:t xml:space="preserve">se rapproche de la probabilité théorique. </w:t>
            </w:r>
          </w:p>
          <w:p w:rsidR="001E43A0" w:rsidRPr="00BC10E8" w:rsidRDefault="001E43A0" w:rsidP="007B0259">
            <w:pPr>
              <w:pStyle w:val="IE1"/>
              <w:keepNext/>
              <w:numPr>
                <w:ilvl w:val="0"/>
                <w:numId w:val="150"/>
              </w:numPr>
              <w:tabs>
                <w:tab w:val="clear" w:pos="360"/>
                <w:tab w:val="clear" w:pos="504"/>
              </w:tabs>
              <w:suppressAutoHyphens w:val="0"/>
              <w:spacing w:before="60" w:after="60" w:line="240" w:lineRule="auto"/>
              <w:outlineLvl w:val="0"/>
              <w:rPr>
                <w:sz w:val="22"/>
                <w:lang w:val="fr-CA"/>
              </w:rPr>
            </w:pPr>
            <w:r w:rsidRPr="00BC10E8">
              <w:rPr>
                <w:sz w:val="22"/>
                <w:lang w:val="fr-CA"/>
              </w:rPr>
              <w:t>Faire la distinction entre la probabilité théorique et expérimentale, et en expliquer les différences.</w:t>
            </w:r>
          </w:p>
        </w:tc>
      </w:tr>
    </w:tbl>
    <w:p w:rsidR="001E43A0" w:rsidRDefault="001E43A0" w:rsidP="009B57A3">
      <w:pPr>
        <w:spacing w:after="0" w:line="240" w:lineRule="auto"/>
        <w:rPr>
          <w:rFonts w:ascii="Times New Roman" w:hAnsi="Times New Roman" w:cs="Times New Roman"/>
          <w:b/>
          <w:lang w:val="fr-CA"/>
        </w:rPr>
        <w:sectPr w:rsidR="001E43A0" w:rsidSect="0017783F">
          <w:footerReference w:type="even" r:id="rId175"/>
          <w:footerReference w:type="default" r:id="rId176"/>
          <w:pgSz w:w="15840" w:h="12240" w:orient="landscape" w:code="1"/>
          <w:pgMar w:top="1440" w:right="1440" w:bottom="1440" w:left="1440" w:header="720" w:footer="720" w:gutter="0"/>
          <w:cols w:space="720"/>
          <w:docGrid w:linePitch="360"/>
        </w:sectPr>
      </w:pPr>
    </w:p>
    <w:p w:rsidR="001E43A0" w:rsidRPr="0017783F" w:rsidRDefault="001E43A0" w:rsidP="009B57A3">
      <w:pPr>
        <w:spacing w:after="0" w:line="240" w:lineRule="auto"/>
        <w:rPr>
          <w:rFonts w:ascii="Times New Roman" w:hAnsi="Times New Roman" w:cs="Times New Roman"/>
          <w:b/>
          <w:lang w:val="fr-CA"/>
        </w:rPr>
      </w:pPr>
    </w:p>
    <w:sectPr w:rsidR="001E43A0" w:rsidRPr="0017783F" w:rsidSect="0017783F">
      <w:headerReference w:type="even" r:id="rId177"/>
      <w:footerReference w:type="even" r:id="rId178"/>
      <w:pgSz w:w="15840" w:h="12240" w:orient="landscape"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0A74" w:rsidRDefault="00DC0A74" w:rsidP="00DC29B2">
      <w:pPr>
        <w:spacing w:after="0" w:line="240" w:lineRule="auto"/>
      </w:pPr>
      <w:r>
        <w:separator/>
      </w:r>
    </w:p>
  </w:endnote>
  <w:endnote w:type="continuationSeparator" w:id="1">
    <w:p w:rsidR="00DC0A74" w:rsidRDefault="00DC0A74" w:rsidP="00DC29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204B"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3556F" w:rsidRDefault="001E43A0" w:rsidP="00B3556F">
    <w:pPr>
      <w:pStyle w:val="Footer"/>
      <w:tabs>
        <w:tab w:val="clear" w:pos="4320"/>
        <w:tab w:val="clear" w:pos="8640"/>
        <w:tab w:val="right" w:pos="9360"/>
      </w:tabs>
      <w:rPr>
        <w:sz w:val="20"/>
        <w:szCs w:val="20"/>
        <w:lang w:val="fr-FR"/>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9A61A1" w:rsidRDefault="001E43A0" w:rsidP="009A61A1">
    <w:pPr>
      <w:pStyle w:val="Footer"/>
      <w:tabs>
        <w:tab w:val="clear" w:pos="4320"/>
        <w:tab w:val="clear" w:pos="8640"/>
        <w:tab w:val="right" w:pos="9360"/>
      </w:tabs>
      <w:rPr>
        <w:sz w:val="20"/>
        <w:szCs w:val="20"/>
        <w:lang w:val="fr-FR"/>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36</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Pédagogie et résolution de problèmes</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1628B" w:rsidRDefault="001E43A0"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Pédagogie et résolution de probl</w:t>
    </w:r>
    <w:r>
      <w:rPr>
        <w:sz w:val="20"/>
        <w:szCs w:val="20"/>
        <w:lang w:val="fr-CA"/>
      </w:rPr>
      <w:t>èmes</w:t>
    </w:r>
    <w:r>
      <w:rPr>
        <w:sz w:val="20"/>
        <w:szCs w:val="20"/>
        <w:lang w:val="fr-FR"/>
      </w:rPr>
      <w:t xml:space="preserve">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37</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6C52CD" w:rsidRDefault="001E43A0" w:rsidP="006C52CD">
    <w:pPr>
      <w:pStyle w:val="Footer"/>
      <w:rPr>
        <w:szCs w:val="20"/>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Différencier un problème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39</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40</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Différencier un problème</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1628B" w:rsidRDefault="001E43A0"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Différencier un problème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45</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E423C" w:rsidRDefault="001E43A0" w:rsidP="004E423C">
    <w:pPr>
      <w:pStyle w:val="Footer"/>
      <w:rPr>
        <w:szCs w:val="20"/>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Pr>
        <w:rStyle w:val="PageNumber"/>
        <w:rFonts w:cs="Arial"/>
        <w:noProof/>
        <w:sz w:val="20"/>
        <w:szCs w:val="20"/>
        <w:lang w:val="fr-CA"/>
      </w:rPr>
      <w:t>41</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56</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Évaluation</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1628B" w:rsidRDefault="001E43A0"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t xml:space="preserve">Table des matières /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iii</w:t>
    </w:r>
    <w:r w:rsidR="00310689" w:rsidRPr="00D9003B">
      <w:rPr>
        <w:rStyle w:val="PageNumber"/>
        <w:rFonts w:cs="Arial"/>
        <w:sz w:val="20"/>
        <w:szCs w:val="20"/>
        <w:lang w:val="fr-CA"/>
      </w:rPr>
      <w:fldChar w:fldCharType="end"/>
    </w:r>
  </w:p>
  <w:p w:rsidR="001E43A0" w:rsidRPr="003D6BD2" w:rsidRDefault="001E43A0" w:rsidP="003D6BD2">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51</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0C3312" w:rsidRDefault="001E43A0" w:rsidP="000C3312">
    <w:pPr>
      <w:pStyle w:val="Footer"/>
      <w:rPr>
        <w:szCs w:val="20"/>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68</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Conclusion</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1628B" w:rsidRDefault="001E43A0"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Conclusion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69</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E423C" w:rsidRDefault="001E43A0" w:rsidP="004E423C">
    <w:pPr>
      <w:pStyle w:val="Footer"/>
      <w:rPr>
        <w:szCs w:val="20"/>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74</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sz w:val="20"/>
        <w:szCs w:val="20"/>
        <w:lang w:val="fr-FR"/>
      </w:rPr>
      <w:t>Bibliographie</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1628B" w:rsidRDefault="001E43A0"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bookmarkStart w:id="2" w:name="OLE_LINK3"/>
    <w:bookmarkStart w:id="3" w:name="OLE_LINK4"/>
    <w:r>
      <w:rPr>
        <w:sz w:val="20"/>
        <w:szCs w:val="20"/>
        <w:lang w:val="fr-FR"/>
      </w:rPr>
      <w:t>Bibliographie</w:t>
    </w:r>
    <w:bookmarkEnd w:id="2"/>
    <w:bookmarkEnd w:id="3"/>
    <w:r>
      <w:rPr>
        <w:sz w:val="20"/>
        <w:szCs w:val="20"/>
        <w:lang w:val="fr-FR"/>
      </w:rPr>
      <w:t xml:space="preserve">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73</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75</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Footer"/>
      <w:rPr>
        <w:szCs w:val="20"/>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79</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Introduction</w:t>
    </w:r>
    <w:r w:rsidRPr="00D9003B">
      <w:rPr>
        <w:sz w:val="20"/>
        <w:szCs w:val="20"/>
        <w:lang w:val="fr-FR"/>
      </w:rPr>
      <w:t xml:space="preserve"> /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w:t>
    </w:r>
    <w:r w:rsidR="00310689" w:rsidRPr="00D9003B">
      <w:rPr>
        <w:rStyle w:val="PageNumber"/>
        <w:rFonts w:cs="Arial"/>
        <w:sz w:val="20"/>
        <w:szCs w:val="20"/>
        <w:lang w:val="fr-CA"/>
      </w:rPr>
      <w:fldChar w:fldCharType="end"/>
    </w:r>
  </w:p>
  <w:p w:rsidR="001E43A0" w:rsidRPr="003D6BD2" w:rsidRDefault="001E43A0" w:rsidP="003D6BD2">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407B5A">
    <w:pPr>
      <w:pStyle w:val="Footer"/>
      <w:tabs>
        <w:tab w:val="clear" w:pos="4320"/>
        <w:tab w:val="clear" w:pos="864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85</w:t>
    </w:r>
    <w:r w:rsidR="00310689" w:rsidRPr="00D9003B">
      <w:rPr>
        <w:rStyle w:val="PageNumber"/>
        <w:rFonts w:cs="Arial"/>
        <w:sz w:val="20"/>
        <w:szCs w:val="20"/>
        <w:lang w:val="fr-CA"/>
      </w:rPr>
      <w:fldChar w:fldCharType="end"/>
    </w:r>
  </w:p>
  <w:p w:rsidR="001E43A0" w:rsidRPr="00202BC4" w:rsidRDefault="001E43A0"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FC7613">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108</w:t>
    </w:r>
    <w:r w:rsidRPr="00D9003B">
      <w:rPr>
        <w:rStyle w:val="PageNumber"/>
        <w:rFonts w:cs="Arial"/>
        <w:sz w:val="20"/>
        <w:szCs w:val="20"/>
        <w:lang w:val="fr-CA"/>
      </w:rPr>
      <w:fldChar w:fldCharType="end"/>
    </w:r>
    <w:r w:rsidR="001E43A0" w:rsidRPr="00FC7613">
      <w:rPr>
        <w:rStyle w:val="PageNumber"/>
        <w:rFonts w:cs="Arial"/>
        <w:sz w:val="20"/>
        <w:szCs w:val="20"/>
        <w:lang w:val="fr-CA"/>
      </w:rPr>
      <w:t xml:space="preserve"> / </w:t>
    </w:r>
    <w:r w:rsidR="001E43A0">
      <w:rPr>
        <w:sz w:val="20"/>
        <w:szCs w:val="20"/>
        <w:lang w:val="fr-FR"/>
      </w:rPr>
      <w:t>Documents à distribuer</w:t>
    </w:r>
    <w:r w:rsidR="001E43A0" w:rsidRPr="00FC7613">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FC7613" w:rsidRDefault="001E43A0" w:rsidP="00FC7613">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111</w:t>
    </w:r>
    <w:r w:rsidR="00310689" w:rsidRPr="00D9003B">
      <w:rPr>
        <w:rStyle w:val="PageNumber"/>
        <w:rFonts w:cs="Arial"/>
        <w:sz w:val="20"/>
        <w:szCs w:val="20"/>
        <w:lang w:val="fr-CA"/>
      </w:rPr>
      <w:fldChar w:fldCharType="end"/>
    </w:r>
  </w:p>
  <w:p w:rsidR="001E43A0" w:rsidRPr="00202BC4" w:rsidRDefault="001E43A0"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285BA7" w:rsidRDefault="001E43A0" w:rsidP="00285BA7">
    <w:pPr>
      <w:pStyle w:val="Footer"/>
      <w:rPr>
        <w:szCs w:val="20"/>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CC2CC7" w:rsidRDefault="001E43A0" w:rsidP="00CC2CC7">
    <w:pPr>
      <w:pStyle w:val="Footer"/>
      <w:rPr>
        <w:szCs w:val="20"/>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8A665F">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116</w:t>
    </w:r>
    <w:r w:rsidRPr="00D9003B">
      <w:rPr>
        <w:rStyle w:val="PageNumber"/>
        <w:rFonts w:cs="Arial"/>
        <w:sz w:val="20"/>
        <w:szCs w:val="20"/>
        <w:lang w:val="fr-CA"/>
      </w:rPr>
      <w:fldChar w:fldCharType="end"/>
    </w:r>
    <w:r w:rsidR="001E43A0" w:rsidRPr="00FC7613">
      <w:rPr>
        <w:rStyle w:val="PageNumber"/>
        <w:rFonts w:cs="Arial"/>
        <w:sz w:val="20"/>
        <w:szCs w:val="20"/>
        <w:lang w:val="fr-CA"/>
      </w:rPr>
      <w:t xml:space="preserve"> / </w:t>
    </w:r>
    <w:r w:rsidR="001E43A0">
      <w:rPr>
        <w:sz w:val="20"/>
        <w:szCs w:val="20"/>
        <w:lang w:val="fr-FR"/>
      </w:rPr>
      <w:t>Documents à distribuer</w:t>
    </w:r>
    <w:r w:rsidR="001E43A0" w:rsidRPr="00FC7613">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8A665F" w:rsidRDefault="001E43A0" w:rsidP="008A665F">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119</w:t>
    </w:r>
    <w:r w:rsidR="00310689" w:rsidRPr="00D9003B">
      <w:rPr>
        <w:rStyle w:val="PageNumber"/>
        <w:rFonts w:cs="Arial"/>
        <w:sz w:val="20"/>
        <w:szCs w:val="20"/>
        <w:lang w:val="fr-CA"/>
      </w:rPr>
      <w:fldChar w:fldCharType="end"/>
    </w:r>
  </w:p>
  <w:p w:rsidR="001E43A0" w:rsidRPr="00202BC4" w:rsidRDefault="001E43A0"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8A665F" w:rsidRDefault="001E43A0" w:rsidP="008A665F">
    <w:pPr>
      <w:pStyle w:val="Footer"/>
      <w:rPr>
        <w:szCs w:val="20"/>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121</w:t>
    </w:r>
    <w:r w:rsidR="00310689" w:rsidRPr="00D9003B">
      <w:rPr>
        <w:rStyle w:val="PageNumber"/>
        <w:rFonts w:cs="Arial"/>
        <w:sz w:val="20"/>
        <w:szCs w:val="20"/>
        <w:lang w:val="fr-CA"/>
      </w:rPr>
      <w:fldChar w:fldCharType="end"/>
    </w:r>
  </w:p>
  <w:p w:rsidR="001E43A0" w:rsidRPr="00202BC4" w:rsidRDefault="001E43A0"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675F2A" w:rsidRDefault="001E43A0" w:rsidP="00675F2A">
    <w:pPr>
      <w:pStyle w:val="Footer"/>
      <w:rPr>
        <w:szCs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3556F" w:rsidRDefault="001E43A0" w:rsidP="00B3556F">
    <w:pPr>
      <w:pStyle w:val="Footer"/>
      <w:tabs>
        <w:tab w:val="clear" w:pos="4320"/>
        <w:tab w:val="clear" w:pos="8640"/>
        <w:tab w:val="right" w:pos="9360"/>
      </w:tabs>
      <w:rPr>
        <w:sz w:val="20"/>
        <w:szCs w:val="20"/>
        <w:lang w:val="fr-FR"/>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675F2A">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134</w:t>
    </w:r>
    <w:r w:rsidRPr="00D9003B">
      <w:rPr>
        <w:rStyle w:val="PageNumber"/>
        <w:rFonts w:cs="Arial"/>
        <w:sz w:val="20"/>
        <w:szCs w:val="20"/>
        <w:lang w:val="fr-CA"/>
      </w:rPr>
      <w:fldChar w:fldCharType="end"/>
    </w:r>
    <w:r w:rsidR="001E43A0" w:rsidRPr="00FC7613">
      <w:rPr>
        <w:rStyle w:val="PageNumber"/>
        <w:rFonts w:cs="Arial"/>
        <w:sz w:val="20"/>
        <w:szCs w:val="20"/>
        <w:lang w:val="fr-CA"/>
      </w:rPr>
      <w:t xml:space="preserve"> / </w:t>
    </w:r>
    <w:r w:rsidR="001E43A0">
      <w:rPr>
        <w:sz w:val="20"/>
        <w:szCs w:val="20"/>
        <w:lang w:val="fr-FR"/>
      </w:rPr>
      <w:t>Document PowerPoint</w:t>
    </w:r>
    <w:r w:rsidR="001E43A0" w:rsidRPr="00FC7613">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8A665F" w:rsidRDefault="001E43A0" w:rsidP="00675F2A">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675F2A">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 PowerPoint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133</w:t>
    </w:r>
    <w:r w:rsidR="00310689" w:rsidRPr="00D9003B">
      <w:rPr>
        <w:rStyle w:val="PageNumber"/>
        <w:rFonts w:cs="Arial"/>
        <w:sz w:val="20"/>
        <w:szCs w:val="20"/>
        <w:lang w:val="fr-CA"/>
      </w:rPr>
      <w:fldChar w:fldCharType="end"/>
    </w:r>
  </w:p>
  <w:p w:rsidR="001E43A0" w:rsidRPr="00675F2A" w:rsidRDefault="001E43A0" w:rsidP="00675F2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8A665F" w:rsidRDefault="001E43A0" w:rsidP="008A665F">
    <w:pPr>
      <w:pStyle w:val="Footer"/>
      <w:rPr>
        <w:szCs w:val="20"/>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10F1B" w:rsidRDefault="001E43A0" w:rsidP="00B10F1B">
    <w:pPr>
      <w:pStyle w:val="Footer"/>
      <w:rPr>
        <w:szCs w:val="20"/>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Footer"/>
      <w:rPr>
        <w:szCs w:val="20"/>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C10E8" w:rsidRDefault="001E43A0" w:rsidP="00487B13">
    <w:pPr>
      <w:pStyle w:val="Footer"/>
      <w:tabs>
        <w:tab w:val="clear" w:pos="4320"/>
        <w:tab w:val="clear" w:pos="8640"/>
        <w:tab w:val="right" w:pos="13500"/>
      </w:tabs>
      <w:ind w:left="-634"/>
      <w:rPr>
        <w:rStyle w:val="PageNumber"/>
        <w:rFonts w:ascii="Times New Roman" w:hAnsi="Times New Roman"/>
        <w:sz w:val="20"/>
        <w:szCs w:val="20"/>
        <w:lang w:val="fr-CA"/>
      </w:rPr>
    </w:pPr>
    <w:r w:rsidRPr="00BC10E8">
      <w:rPr>
        <w:rFonts w:ascii="Times New Roman" w:hAnsi="Times New Roman" w:cs="Times New Roman"/>
        <w:sz w:val="20"/>
        <w:szCs w:val="20"/>
        <w:lang w:val="fr-CA"/>
      </w:rPr>
      <w:t>Mathématiques M-9 – Programme d’études de l’Alberta (incluant les indicateurs de rendement)</w:t>
    </w:r>
    <w:r w:rsidRPr="00BC10E8">
      <w:rPr>
        <w:rFonts w:ascii="Times New Roman" w:hAnsi="Times New Roman" w:cs="Times New Roman"/>
        <w:sz w:val="20"/>
        <w:szCs w:val="20"/>
        <w:lang w:val="fr-CA"/>
      </w:rPr>
      <w:tab/>
      <w:t xml:space="preserve">Résultats d’apprentissage et indicateurs de rendement / </w:t>
    </w:r>
    <w:r w:rsidR="00310689" w:rsidRPr="00BC10E8">
      <w:rPr>
        <w:rStyle w:val="PageNumber"/>
        <w:rFonts w:ascii="Times New Roman" w:hAnsi="Times New Roman"/>
        <w:sz w:val="20"/>
        <w:szCs w:val="20"/>
        <w:lang w:val="fr-CA"/>
      </w:rPr>
      <w:fldChar w:fldCharType="begin"/>
    </w:r>
    <w:r w:rsidRPr="00BC10E8">
      <w:rPr>
        <w:rStyle w:val="PageNumber"/>
        <w:rFonts w:ascii="Times New Roman" w:hAnsi="Times New Roman"/>
        <w:sz w:val="20"/>
        <w:szCs w:val="20"/>
        <w:lang w:val="fr-CA"/>
      </w:rPr>
      <w:instrText xml:space="preserve"> PAGE </w:instrText>
    </w:r>
    <w:r w:rsidR="00310689" w:rsidRPr="00BC10E8">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152</w:t>
    </w:r>
    <w:r w:rsidR="00310689" w:rsidRPr="00BC10E8">
      <w:rPr>
        <w:rStyle w:val="PageNumber"/>
        <w:rFonts w:ascii="Times New Roman" w:hAnsi="Times New Roman"/>
        <w:sz w:val="20"/>
        <w:szCs w:val="20"/>
        <w:lang w:val="fr-CA"/>
      </w:rPr>
      <w:fldChar w:fldCharType="end"/>
    </w:r>
  </w:p>
  <w:p w:rsidR="001E43A0" w:rsidRPr="00487B13" w:rsidRDefault="001E43A0" w:rsidP="00487B13">
    <w:pPr>
      <w:pStyle w:val="Footer"/>
      <w:tabs>
        <w:tab w:val="clear" w:pos="4320"/>
        <w:tab w:val="clear" w:pos="8640"/>
        <w:tab w:val="right" w:pos="13500"/>
      </w:tabs>
      <w:ind w:left="-634"/>
      <w:rPr>
        <w:rFonts w:ascii="Times New Roman" w:hAnsi="Times New Roman" w:cs="Times New Roman"/>
        <w:sz w:val="20"/>
        <w:szCs w:val="20"/>
        <w:lang w:val="fr-CA"/>
      </w:rPr>
    </w:pPr>
    <w:r w:rsidRPr="00BC10E8">
      <w:rPr>
        <w:rStyle w:val="PageNumber"/>
        <w:rFonts w:ascii="Times New Roman" w:hAnsi="Times New Roman"/>
        <w:sz w:val="18"/>
        <w:szCs w:val="18"/>
      </w:rPr>
      <w:sym w:font="Symbol" w:char="F0D3"/>
    </w:r>
    <w:r w:rsidRPr="00BC10E8">
      <w:rPr>
        <w:rStyle w:val="PageNumber"/>
        <w:rFonts w:ascii="Times New Roman" w:hAnsi="Times New Roman"/>
        <w:sz w:val="18"/>
        <w:szCs w:val="18"/>
        <w:lang w:val="fr-CA"/>
      </w:rPr>
      <w:t>Alberta Education, Canada, 2007</w:t>
    </w:r>
    <w:r w:rsidRPr="00BC10E8">
      <w:rPr>
        <w:rStyle w:val="PageNumber"/>
        <w:rFonts w:ascii="Times New Roman" w:hAnsi="Times New Roman"/>
        <w:lang w:val="fr-CA"/>
      </w:rPr>
      <w:tab/>
    </w:r>
    <w:r>
      <w:rPr>
        <w:rStyle w:val="PageNumber"/>
        <w:rFonts w:ascii="Times New Roman" w:hAnsi="Times New Roman"/>
        <w:sz w:val="20"/>
        <w:szCs w:val="20"/>
        <w:lang w:val="fr-CA"/>
      </w:rPr>
      <w:t>4</w:t>
    </w:r>
    <w:r w:rsidRPr="00487B13">
      <w:rPr>
        <w:rStyle w:val="PageNumber"/>
        <w:rFonts w:ascii="Times New Roman" w:hAnsi="Times New Roman"/>
        <w:sz w:val="20"/>
        <w:szCs w:val="20"/>
        <w:vertAlign w:val="superscript"/>
        <w:lang w:val="fr-CA"/>
      </w:rPr>
      <w:t>e</w:t>
    </w:r>
    <w:r w:rsidRPr="00487B13">
      <w:rPr>
        <w:rStyle w:val="PageNumber"/>
        <w:rFonts w:ascii="Times New Roman" w:hAnsi="Times New Roman"/>
        <w:sz w:val="20"/>
        <w:szCs w:val="20"/>
        <w:lang w:val="fr-CA"/>
      </w:rPr>
      <w:t xml:space="preserve"> année</w: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BC10E8">
    <w:pPr>
      <w:pStyle w:val="Footer"/>
      <w:tabs>
        <w:tab w:val="clear" w:pos="4320"/>
        <w:tab w:val="clear" w:pos="8640"/>
        <w:tab w:val="right" w:pos="13500"/>
      </w:tabs>
      <w:ind w:left="-634"/>
      <w:rPr>
        <w:rStyle w:val="PageNumber"/>
        <w:rFonts w:ascii="Times New Roman" w:hAnsi="Times New Roman"/>
        <w:sz w:val="20"/>
        <w:szCs w:val="20"/>
        <w:lang w:val="fr-CA"/>
      </w:rPr>
    </w:pPr>
    <w:r w:rsidRPr="00487B13">
      <w:rPr>
        <w:rFonts w:ascii="Times New Roman" w:hAnsi="Times New Roman" w:cs="Times New Roman"/>
        <w:sz w:val="20"/>
        <w:szCs w:val="20"/>
        <w:lang w:val="fr-CA"/>
      </w:rPr>
      <w:t>Mathématiques M-9 – Programme d’études de l’Alberta (incluant les indicateurs de rendement)</w:t>
    </w:r>
    <w:r w:rsidRPr="00487B13">
      <w:rPr>
        <w:rFonts w:ascii="Times New Roman" w:hAnsi="Times New Roman" w:cs="Times New Roman"/>
        <w:sz w:val="20"/>
        <w:szCs w:val="20"/>
        <w:lang w:val="fr-CA"/>
      </w:rPr>
      <w:tab/>
      <w:t xml:space="preserve">Résultats d’apprentissage et indicateurs de rendement / </w:t>
    </w:r>
    <w:r w:rsidR="00310689" w:rsidRPr="00487B13">
      <w:rPr>
        <w:rStyle w:val="PageNumber"/>
        <w:rFonts w:ascii="Times New Roman" w:hAnsi="Times New Roman"/>
        <w:sz w:val="20"/>
        <w:szCs w:val="20"/>
        <w:lang w:val="fr-CA"/>
      </w:rPr>
      <w:fldChar w:fldCharType="begin"/>
    </w:r>
    <w:r w:rsidRPr="00487B13">
      <w:rPr>
        <w:rStyle w:val="PageNumber"/>
        <w:rFonts w:ascii="Times New Roman" w:hAnsi="Times New Roman"/>
        <w:sz w:val="20"/>
        <w:szCs w:val="20"/>
        <w:lang w:val="fr-CA"/>
      </w:rPr>
      <w:instrText xml:space="preserve"> PAGE </w:instrText>
    </w:r>
    <w:r w:rsidR="00310689" w:rsidRPr="00487B13">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151</w:t>
    </w:r>
    <w:r w:rsidR="00310689" w:rsidRPr="00487B13">
      <w:rPr>
        <w:rStyle w:val="PageNumber"/>
        <w:rFonts w:ascii="Times New Roman" w:hAnsi="Times New Roman"/>
        <w:sz w:val="20"/>
        <w:szCs w:val="20"/>
        <w:lang w:val="fr-CA"/>
      </w:rPr>
      <w:fldChar w:fldCharType="end"/>
    </w:r>
  </w:p>
  <w:p w:rsidR="001E43A0" w:rsidRPr="00487B13" w:rsidRDefault="001E43A0" w:rsidP="00BC10E8">
    <w:pPr>
      <w:pStyle w:val="Footer"/>
      <w:tabs>
        <w:tab w:val="clear" w:pos="4320"/>
        <w:tab w:val="clear" w:pos="8640"/>
        <w:tab w:val="right" w:pos="13500"/>
      </w:tabs>
      <w:ind w:left="-634"/>
      <w:rPr>
        <w:rFonts w:ascii="Times New Roman" w:hAnsi="Times New Roman" w:cs="Times New Roman"/>
        <w:sz w:val="20"/>
        <w:szCs w:val="20"/>
        <w:lang w:val="fr-CA"/>
      </w:rPr>
    </w:pPr>
    <w:r w:rsidRPr="00487B13">
      <w:rPr>
        <w:rStyle w:val="PageNumber"/>
        <w:rFonts w:ascii="Times New Roman" w:hAnsi="Times New Roman"/>
        <w:sz w:val="18"/>
        <w:szCs w:val="18"/>
      </w:rPr>
      <w:sym w:font="Symbol" w:char="F0D3"/>
    </w:r>
    <w:r w:rsidRPr="00487B13">
      <w:rPr>
        <w:rStyle w:val="PageNumber"/>
        <w:rFonts w:ascii="Times New Roman" w:hAnsi="Times New Roman"/>
        <w:sz w:val="18"/>
        <w:szCs w:val="18"/>
        <w:lang w:val="fr-CA"/>
      </w:rPr>
      <w:t>Alberta Education, Canada, 2007</w:t>
    </w:r>
    <w:r w:rsidRPr="00487B13">
      <w:rPr>
        <w:rStyle w:val="PageNumber"/>
        <w:rFonts w:ascii="Times New Roman" w:hAnsi="Times New Roman"/>
        <w:lang w:val="fr-CA"/>
      </w:rPr>
      <w:tab/>
    </w:r>
    <w:r w:rsidRPr="00487B13">
      <w:rPr>
        <w:rStyle w:val="PageNumber"/>
        <w:rFonts w:ascii="Times New Roman" w:hAnsi="Times New Roman"/>
        <w:sz w:val="20"/>
        <w:szCs w:val="20"/>
        <w:lang w:val="fr-CA"/>
      </w:rPr>
      <w:t>4</w:t>
    </w:r>
    <w:r w:rsidRPr="00487B13">
      <w:rPr>
        <w:rStyle w:val="PageNumber"/>
        <w:rFonts w:ascii="Times New Roman" w:hAnsi="Times New Roman"/>
        <w:sz w:val="20"/>
        <w:szCs w:val="20"/>
        <w:vertAlign w:val="superscript"/>
        <w:lang w:val="fr-CA"/>
      </w:rPr>
      <w:t>e</w:t>
    </w:r>
    <w:r w:rsidRPr="00487B13">
      <w:rPr>
        <w:rStyle w:val="PageNumber"/>
        <w:rFonts w:ascii="Times New Roman" w:hAnsi="Times New Roman"/>
        <w:sz w:val="20"/>
        <w:szCs w:val="20"/>
        <w:lang w:val="fr-CA"/>
      </w:rPr>
      <w:t xml:space="preserve"> année</w: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C10E8" w:rsidRDefault="001E43A0" w:rsidP="00487B13">
    <w:pPr>
      <w:pStyle w:val="Footer"/>
      <w:tabs>
        <w:tab w:val="clear" w:pos="4320"/>
        <w:tab w:val="clear" w:pos="8640"/>
        <w:tab w:val="right" w:pos="13500"/>
      </w:tabs>
      <w:ind w:left="-634"/>
      <w:rPr>
        <w:rStyle w:val="PageNumber"/>
        <w:rFonts w:ascii="Times New Roman" w:hAnsi="Times New Roman"/>
        <w:sz w:val="20"/>
        <w:szCs w:val="20"/>
        <w:lang w:val="fr-CA"/>
      </w:rPr>
    </w:pPr>
    <w:r w:rsidRPr="00BC10E8">
      <w:rPr>
        <w:rFonts w:ascii="Times New Roman" w:hAnsi="Times New Roman" w:cs="Times New Roman"/>
        <w:sz w:val="20"/>
        <w:szCs w:val="20"/>
        <w:lang w:val="fr-CA"/>
      </w:rPr>
      <w:t>Mathématiques M-9 – Programme d’études de l’Alberta (incluant les indicateurs de rendement)</w:t>
    </w:r>
    <w:r w:rsidRPr="00BC10E8">
      <w:rPr>
        <w:rFonts w:ascii="Times New Roman" w:hAnsi="Times New Roman" w:cs="Times New Roman"/>
        <w:sz w:val="20"/>
        <w:szCs w:val="20"/>
        <w:lang w:val="fr-CA"/>
      </w:rPr>
      <w:tab/>
      <w:t xml:space="preserve">Résultats d’apprentissage et indicateurs de rendement / </w:t>
    </w:r>
    <w:r w:rsidR="00310689" w:rsidRPr="00BC10E8">
      <w:rPr>
        <w:rStyle w:val="PageNumber"/>
        <w:rFonts w:ascii="Times New Roman" w:hAnsi="Times New Roman"/>
        <w:sz w:val="20"/>
        <w:szCs w:val="20"/>
        <w:lang w:val="fr-CA"/>
      </w:rPr>
      <w:fldChar w:fldCharType="begin"/>
    </w:r>
    <w:r w:rsidRPr="00BC10E8">
      <w:rPr>
        <w:rStyle w:val="PageNumber"/>
        <w:rFonts w:ascii="Times New Roman" w:hAnsi="Times New Roman"/>
        <w:sz w:val="20"/>
        <w:szCs w:val="20"/>
        <w:lang w:val="fr-CA"/>
      </w:rPr>
      <w:instrText xml:space="preserve"> PAGE </w:instrText>
    </w:r>
    <w:r w:rsidR="00310689" w:rsidRPr="00BC10E8">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168</w:t>
    </w:r>
    <w:r w:rsidR="00310689" w:rsidRPr="00BC10E8">
      <w:rPr>
        <w:rStyle w:val="PageNumber"/>
        <w:rFonts w:ascii="Times New Roman" w:hAnsi="Times New Roman"/>
        <w:sz w:val="20"/>
        <w:szCs w:val="20"/>
        <w:lang w:val="fr-CA"/>
      </w:rPr>
      <w:fldChar w:fldCharType="end"/>
    </w:r>
  </w:p>
  <w:p w:rsidR="001E43A0" w:rsidRPr="00487B13" w:rsidRDefault="001E43A0" w:rsidP="00487B13">
    <w:pPr>
      <w:pStyle w:val="Footer"/>
      <w:tabs>
        <w:tab w:val="clear" w:pos="4320"/>
        <w:tab w:val="clear" w:pos="8640"/>
        <w:tab w:val="right" w:pos="13500"/>
      </w:tabs>
      <w:ind w:left="-634"/>
      <w:rPr>
        <w:rFonts w:ascii="Times New Roman" w:hAnsi="Times New Roman" w:cs="Times New Roman"/>
        <w:sz w:val="20"/>
        <w:szCs w:val="20"/>
        <w:lang w:val="fr-CA"/>
      </w:rPr>
    </w:pPr>
    <w:r w:rsidRPr="00BC10E8">
      <w:rPr>
        <w:rStyle w:val="PageNumber"/>
        <w:rFonts w:ascii="Times New Roman" w:hAnsi="Times New Roman"/>
        <w:sz w:val="18"/>
        <w:szCs w:val="18"/>
      </w:rPr>
      <w:sym w:font="Symbol" w:char="F0D3"/>
    </w:r>
    <w:r w:rsidRPr="00BC10E8">
      <w:rPr>
        <w:rStyle w:val="PageNumber"/>
        <w:rFonts w:ascii="Times New Roman" w:hAnsi="Times New Roman"/>
        <w:sz w:val="18"/>
        <w:szCs w:val="18"/>
        <w:lang w:val="fr-CA"/>
      </w:rPr>
      <w:t>Alberta Education, Canada, 2007</w:t>
    </w:r>
    <w:r w:rsidRPr="00BC10E8">
      <w:rPr>
        <w:rStyle w:val="PageNumber"/>
        <w:rFonts w:ascii="Times New Roman" w:hAnsi="Times New Roman"/>
        <w:lang w:val="fr-CA"/>
      </w:rPr>
      <w:tab/>
    </w:r>
    <w:r>
      <w:rPr>
        <w:rStyle w:val="PageNumber"/>
        <w:rFonts w:ascii="Times New Roman" w:hAnsi="Times New Roman"/>
        <w:sz w:val="20"/>
        <w:szCs w:val="20"/>
        <w:lang w:val="fr-CA"/>
      </w:rPr>
      <w:t>5</w:t>
    </w:r>
    <w:r w:rsidRPr="00487B13">
      <w:rPr>
        <w:rStyle w:val="PageNumber"/>
        <w:rFonts w:ascii="Times New Roman" w:hAnsi="Times New Roman"/>
        <w:sz w:val="20"/>
        <w:szCs w:val="20"/>
        <w:vertAlign w:val="superscript"/>
        <w:lang w:val="fr-CA"/>
      </w:rPr>
      <w:t>e</w:t>
    </w:r>
    <w:r w:rsidRPr="00487B13">
      <w:rPr>
        <w:rStyle w:val="PageNumber"/>
        <w:rFonts w:ascii="Times New Roman" w:hAnsi="Times New Roman"/>
        <w:sz w:val="20"/>
        <w:szCs w:val="20"/>
        <w:lang w:val="fr-CA"/>
      </w:rPr>
      <w:t xml:space="preserve"> année</w: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BC10E8" w:rsidRDefault="001E43A0" w:rsidP="00BC10E8">
    <w:pPr>
      <w:pStyle w:val="Footer"/>
      <w:tabs>
        <w:tab w:val="clear" w:pos="4320"/>
        <w:tab w:val="clear" w:pos="8640"/>
        <w:tab w:val="right" w:pos="13500"/>
      </w:tabs>
      <w:ind w:left="-634"/>
      <w:rPr>
        <w:rStyle w:val="PageNumber"/>
        <w:rFonts w:ascii="Times New Roman" w:hAnsi="Times New Roman"/>
        <w:sz w:val="20"/>
        <w:szCs w:val="20"/>
        <w:lang w:val="fr-CA"/>
      </w:rPr>
    </w:pPr>
    <w:r w:rsidRPr="00BC10E8">
      <w:rPr>
        <w:rFonts w:ascii="Times New Roman" w:hAnsi="Times New Roman" w:cs="Times New Roman"/>
        <w:sz w:val="20"/>
        <w:szCs w:val="20"/>
        <w:lang w:val="fr-CA"/>
      </w:rPr>
      <w:t>Mathématiques M-9 – Programme d’études de l’Alberta (incluant les indicateurs de rendement)</w:t>
    </w:r>
    <w:r w:rsidRPr="00BC10E8">
      <w:rPr>
        <w:rFonts w:ascii="Times New Roman" w:hAnsi="Times New Roman" w:cs="Times New Roman"/>
        <w:sz w:val="20"/>
        <w:szCs w:val="20"/>
        <w:lang w:val="fr-CA"/>
      </w:rPr>
      <w:tab/>
      <w:t xml:space="preserve">Résultats d’apprentissage et indicateurs de rendement / </w:t>
    </w:r>
    <w:r w:rsidR="00310689" w:rsidRPr="00BC10E8">
      <w:rPr>
        <w:rStyle w:val="PageNumber"/>
        <w:rFonts w:ascii="Times New Roman" w:hAnsi="Times New Roman"/>
        <w:sz w:val="20"/>
        <w:szCs w:val="20"/>
        <w:lang w:val="fr-CA"/>
      </w:rPr>
      <w:fldChar w:fldCharType="begin"/>
    </w:r>
    <w:r w:rsidRPr="00BC10E8">
      <w:rPr>
        <w:rStyle w:val="PageNumber"/>
        <w:rFonts w:ascii="Times New Roman" w:hAnsi="Times New Roman"/>
        <w:sz w:val="20"/>
        <w:szCs w:val="20"/>
        <w:lang w:val="fr-CA"/>
      </w:rPr>
      <w:instrText xml:space="preserve"> PAGE </w:instrText>
    </w:r>
    <w:r w:rsidR="00310689" w:rsidRPr="00BC10E8">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167</w:t>
    </w:r>
    <w:r w:rsidR="00310689" w:rsidRPr="00BC10E8">
      <w:rPr>
        <w:rStyle w:val="PageNumber"/>
        <w:rFonts w:ascii="Times New Roman" w:hAnsi="Times New Roman"/>
        <w:sz w:val="20"/>
        <w:szCs w:val="20"/>
        <w:lang w:val="fr-CA"/>
      </w:rPr>
      <w:fldChar w:fldCharType="end"/>
    </w:r>
  </w:p>
  <w:p w:rsidR="001E43A0" w:rsidRPr="00487B13" w:rsidRDefault="001E43A0" w:rsidP="00BC10E8">
    <w:pPr>
      <w:pStyle w:val="Footer"/>
      <w:tabs>
        <w:tab w:val="clear" w:pos="4320"/>
        <w:tab w:val="clear" w:pos="8640"/>
        <w:tab w:val="right" w:pos="13500"/>
      </w:tabs>
      <w:ind w:left="-634"/>
      <w:rPr>
        <w:rFonts w:ascii="Times New Roman" w:hAnsi="Times New Roman" w:cs="Times New Roman"/>
        <w:sz w:val="20"/>
        <w:szCs w:val="20"/>
        <w:lang w:val="fr-CA"/>
      </w:rPr>
    </w:pPr>
    <w:r w:rsidRPr="00BC10E8">
      <w:rPr>
        <w:rStyle w:val="PageNumber"/>
        <w:rFonts w:ascii="Times New Roman" w:hAnsi="Times New Roman"/>
        <w:sz w:val="18"/>
        <w:szCs w:val="18"/>
      </w:rPr>
      <w:sym w:font="Symbol" w:char="F0D3"/>
    </w:r>
    <w:r w:rsidRPr="00BC10E8">
      <w:rPr>
        <w:rStyle w:val="PageNumber"/>
        <w:rFonts w:ascii="Times New Roman" w:hAnsi="Times New Roman"/>
        <w:sz w:val="18"/>
        <w:szCs w:val="18"/>
        <w:lang w:val="fr-CA"/>
      </w:rPr>
      <w:t>Alberta Education, Canada, 2007</w:t>
    </w:r>
    <w:r w:rsidRPr="00BC10E8">
      <w:rPr>
        <w:rStyle w:val="PageNumber"/>
        <w:rFonts w:ascii="Times New Roman" w:hAnsi="Times New Roman"/>
        <w:lang w:val="fr-CA"/>
      </w:rPr>
      <w:tab/>
    </w:r>
    <w:r w:rsidRPr="00487B13">
      <w:rPr>
        <w:rStyle w:val="PageNumber"/>
        <w:rFonts w:ascii="Times New Roman" w:hAnsi="Times New Roman"/>
        <w:sz w:val="20"/>
        <w:szCs w:val="20"/>
        <w:lang w:val="fr-CA"/>
      </w:rPr>
      <w:t>5</w:t>
    </w:r>
    <w:r w:rsidRPr="00487B13">
      <w:rPr>
        <w:rStyle w:val="PageNumber"/>
        <w:rFonts w:ascii="Times New Roman" w:hAnsi="Times New Roman"/>
        <w:sz w:val="20"/>
        <w:szCs w:val="20"/>
        <w:vertAlign w:val="superscript"/>
        <w:lang w:val="fr-CA"/>
      </w:rPr>
      <w:t>e</w:t>
    </w:r>
    <w:r w:rsidRPr="00487B13">
      <w:rPr>
        <w:rStyle w:val="PageNumber"/>
        <w:rFonts w:ascii="Times New Roman" w:hAnsi="Times New Roman"/>
        <w:sz w:val="20"/>
        <w:szCs w:val="20"/>
        <w:lang w:val="fr-CA"/>
      </w:rPr>
      <w:t xml:space="preserve"> année</w: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17783F" w:rsidRDefault="001E43A0"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00310689"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00310689" w:rsidRPr="0017783F">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180</w:t>
    </w:r>
    <w:r w:rsidR="00310689" w:rsidRPr="0017783F">
      <w:rPr>
        <w:rStyle w:val="PageNumber"/>
        <w:rFonts w:ascii="Times New Roman" w:hAnsi="Times New Roman"/>
        <w:sz w:val="20"/>
        <w:szCs w:val="20"/>
        <w:lang w:val="fr-CA"/>
      </w:rPr>
      <w:fldChar w:fldCharType="end"/>
    </w:r>
  </w:p>
  <w:p w:rsidR="001E43A0" w:rsidRPr="0017783F" w:rsidRDefault="001E43A0"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6</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B3556F">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1E43A0">
      <w:rPr>
        <w:rStyle w:val="PageNumber"/>
        <w:rFonts w:cs="Arial"/>
        <w:noProof/>
        <w:sz w:val="20"/>
        <w:szCs w:val="20"/>
        <w:lang w:val="fr-CA"/>
      </w:rPr>
      <w:t>1</w:t>
    </w:r>
    <w:r w:rsidRPr="00D9003B">
      <w:rPr>
        <w:rStyle w:val="PageNumber"/>
        <w:rFonts w:cs="Arial"/>
        <w:sz w:val="20"/>
        <w:szCs w:val="20"/>
        <w:lang w:val="fr-CA"/>
      </w:rPr>
      <w:fldChar w:fldCharType="end"/>
    </w:r>
    <w:r w:rsidR="001E43A0" w:rsidRPr="00B3556F">
      <w:rPr>
        <w:rStyle w:val="PageNumber"/>
        <w:rFonts w:cs="Arial"/>
        <w:sz w:val="20"/>
        <w:szCs w:val="20"/>
        <w:lang w:val="fr-CA"/>
      </w:rPr>
      <w:t xml:space="preserve"> / </w:t>
    </w:r>
    <w:r w:rsidR="001E43A0">
      <w:rPr>
        <w:sz w:val="20"/>
        <w:szCs w:val="20"/>
        <w:lang w:val="fr-FR"/>
      </w:rPr>
      <w:t>Table des matières</w:t>
    </w:r>
    <w:r w:rsidR="001E43A0" w:rsidRPr="00B3556F">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(7</w:t>
    </w:r>
    <w:r w:rsidR="001E43A0" w:rsidRPr="00D9003B">
      <w:rPr>
        <w:sz w:val="20"/>
        <w:szCs w:val="20"/>
        <w:vertAlign w:val="superscript"/>
        <w:lang w:val="fr-FR"/>
      </w:rPr>
      <w:t>e</w:t>
    </w:r>
    <w:r w:rsidR="001E43A0">
      <w:rPr>
        <w:sz w:val="20"/>
        <w:szCs w:val="20"/>
        <w:lang w:val="fr-FR"/>
      </w:rPr>
      <w:t xml:space="preserve"> – 9</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B3556F" w:rsidRDefault="001E43A0" w:rsidP="00B3556F">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17783F" w:rsidRDefault="001E43A0"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00310689"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00310689" w:rsidRPr="0017783F">
      <w:rPr>
        <w:rStyle w:val="PageNumber"/>
        <w:rFonts w:ascii="Times New Roman" w:hAnsi="Times New Roman"/>
        <w:sz w:val="20"/>
        <w:szCs w:val="20"/>
        <w:lang w:val="fr-CA"/>
      </w:rPr>
      <w:fldChar w:fldCharType="separate"/>
    </w:r>
    <w:r w:rsidR="00E04E7B">
      <w:rPr>
        <w:rStyle w:val="PageNumber"/>
        <w:rFonts w:ascii="Times New Roman" w:hAnsi="Times New Roman"/>
        <w:noProof/>
        <w:sz w:val="20"/>
        <w:szCs w:val="20"/>
        <w:lang w:val="fr-CA"/>
      </w:rPr>
      <w:t>181</w:t>
    </w:r>
    <w:r w:rsidR="00310689" w:rsidRPr="0017783F">
      <w:rPr>
        <w:rStyle w:val="PageNumber"/>
        <w:rFonts w:ascii="Times New Roman" w:hAnsi="Times New Roman"/>
        <w:sz w:val="20"/>
        <w:szCs w:val="20"/>
        <w:lang w:val="fr-CA"/>
      </w:rPr>
      <w:fldChar w:fldCharType="end"/>
    </w:r>
  </w:p>
  <w:p w:rsidR="001E43A0" w:rsidRPr="0017783F" w:rsidRDefault="001E43A0"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6</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17783F" w:rsidRDefault="001E43A0" w:rsidP="0017783F">
    <w:pPr>
      <w:pStyle w:val="Footer"/>
      <w:tabs>
        <w:tab w:val="clear" w:pos="4320"/>
        <w:tab w:val="clear" w:pos="8640"/>
        <w:tab w:val="right" w:pos="13500"/>
      </w:tabs>
      <w:ind w:left="-634"/>
      <w:rPr>
        <w:rFonts w:ascii="Times New Roman" w:hAnsi="Times New Roman" w:cs="Times New Roman"/>
        <w:sz w:val="20"/>
        <w:szCs w:val="20"/>
        <w:lang w:val="fr-CA"/>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202BC4">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10</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Introduction</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202BC4" w:rsidRDefault="001E43A0" w:rsidP="00202BC4">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Introduction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9</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310689" w:rsidP="009A61A1">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001E43A0"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sidR="00E04E7B">
      <w:rPr>
        <w:rStyle w:val="PageNumber"/>
        <w:rFonts w:cs="Arial"/>
        <w:noProof/>
        <w:sz w:val="20"/>
        <w:szCs w:val="20"/>
        <w:lang w:val="fr-CA"/>
      </w:rPr>
      <w:t>16</w:t>
    </w:r>
    <w:r w:rsidRPr="00D9003B">
      <w:rPr>
        <w:rStyle w:val="PageNumber"/>
        <w:rFonts w:cs="Arial"/>
        <w:sz w:val="20"/>
        <w:szCs w:val="20"/>
        <w:lang w:val="fr-CA"/>
      </w:rPr>
      <w:fldChar w:fldCharType="end"/>
    </w:r>
    <w:r w:rsidR="001E43A0" w:rsidRPr="00202BC4">
      <w:rPr>
        <w:rStyle w:val="PageNumber"/>
        <w:rFonts w:cs="Arial"/>
        <w:sz w:val="20"/>
        <w:szCs w:val="20"/>
        <w:lang w:val="fr-CA"/>
      </w:rPr>
      <w:t xml:space="preserve"> / </w:t>
    </w:r>
    <w:r w:rsidR="001E43A0">
      <w:rPr>
        <w:rStyle w:val="PageNumber"/>
        <w:rFonts w:cs="Arial"/>
        <w:sz w:val="20"/>
        <w:szCs w:val="20"/>
        <w:lang w:val="fr-CA"/>
      </w:rPr>
      <w:t>Vivre un exemple</w:t>
    </w:r>
    <w:r w:rsidR="001E43A0" w:rsidRPr="00202BC4">
      <w:rPr>
        <w:rStyle w:val="PageNumber"/>
        <w:rFonts w:cs="Arial"/>
        <w:sz w:val="20"/>
        <w:szCs w:val="20"/>
        <w:lang w:val="fr-CA"/>
      </w:rPr>
      <w:tab/>
    </w:r>
    <w:r w:rsidR="001E43A0">
      <w:rPr>
        <w:sz w:val="20"/>
        <w:szCs w:val="20"/>
        <w:lang w:val="fr-CA"/>
      </w:rPr>
      <w:t>Résolution de problèmes</w:t>
    </w:r>
    <w:r w:rsidR="001E43A0" w:rsidRPr="00D9003B">
      <w:rPr>
        <w:sz w:val="20"/>
        <w:szCs w:val="20"/>
        <w:lang w:val="fr-FR"/>
      </w:rPr>
      <w:t xml:space="preserve"> </w:t>
    </w:r>
    <w:r w:rsidR="001E43A0">
      <w:rPr>
        <w:sz w:val="20"/>
        <w:szCs w:val="20"/>
        <w:lang w:val="fr-FR"/>
      </w:rPr>
      <w:t>(4</w:t>
    </w:r>
    <w:r w:rsidR="001E43A0" w:rsidRPr="00D9003B">
      <w:rPr>
        <w:sz w:val="20"/>
        <w:szCs w:val="20"/>
        <w:vertAlign w:val="superscript"/>
        <w:lang w:val="fr-FR"/>
      </w:rPr>
      <w:t>e</w:t>
    </w:r>
    <w:r w:rsidR="001E43A0">
      <w:rPr>
        <w:sz w:val="20"/>
        <w:szCs w:val="20"/>
        <w:lang w:val="fr-FR"/>
      </w:rPr>
      <w:t xml:space="preserve"> – 6</w:t>
    </w:r>
    <w:r w:rsidR="001E43A0" w:rsidRPr="00D9003B">
      <w:rPr>
        <w:sz w:val="20"/>
        <w:szCs w:val="20"/>
        <w:vertAlign w:val="superscript"/>
        <w:lang w:val="fr-FR"/>
      </w:rPr>
      <w:t>e</w:t>
    </w:r>
    <w:r w:rsidR="001E43A0" w:rsidRPr="00D9003B">
      <w:rPr>
        <w:sz w:val="20"/>
        <w:szCs w:val="20"/>
        <w:lang w:val="fr-FR"/>
      </w:rPr>
      <w:t xml:space="preserve"> année</w:t>
    </w:r>
    <w:r w:rsidR="001E43A0">
      <w:rPr>
        <w:sz w:val="20"/>
        <w:szCs w:val="20"/>
        <w:lang w:val="fr-FR"/>
      </w:rPr>
      <w:t>)</w:t>
    </w:r>
  </w:p>
  <w:p w:rsidR="001E43A0" w:rsidRPr="009A61A1" w:rsidRDefault="001E43A0" w:rsidP="009A61A1">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9003B" w:rsidRDefault="001E43A0"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(4</w:t>
    </w:r>
    <w:r w:rsidRPr="00D9003B">
      <w:rPr>
        <w:sz w:val="20"/>
        <w:szCs w:val="20"/>
        <w:vertAlign w:val="superscript"/>
        <w:lang w:val="fr-FR"/>
      </w:rPr>
      <w:t>e</w:t>
    </w:r>
    <w:r>
      <w:rPr>
        <w:sz w:val="20"/>
        <w:szCs w:val="20"/>
        <w:lang w:val="fr-FR"/>
      </w:rPr>
      <w:t xml:space="preserve"> – 6</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Vivre un exemple </w:t>
    </w:r>
    <w:r w:rsidRPr="00D9003B">
      <w:rPr>
        <w:sz w:val="20"/>
        <w:szCs w:val="20"/>
        <w:lang w:val="fr-FR"/>
      </w:rPr>
      <w:t xml:space="preserve">/ </w:t>
    </w:r>
    <w:r w:rsidR="00310689"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00310689" w:rsidRPr="00D9003B">
      <w:rPr>
        <w:rStyle w:val="PageNumber"/>
        <w:rFonts w:cs="Arial"/>
        <w:sz w:val="20"/>
        <w:szCs w:val="20"/>
        <w:lang w:val="fr-CA"/>
      </w:rPr>
      <w:fldChar w:fldCharType="separate"/>
    </w:r>
    <w:r w:rsidR="00E04E7B">
      <w:rPr>
        <w:rStyle w:val="PageNumber"/>
        <w:rFonts w:cs="Arial"/>
        <w:noProof/>
        <w:sz w:val="20"/>
        <w:szCs w:val="20"/>
        <w:lang w:val="fr-CA"/>
      </w:rPr>
      <w:t>15</w:t>
    </w:r>
    <w:r w:rsidR="00310689" w:rsidRPr="00D9003B">
      <w:rPr>
        <w:rStyle w:val="PageNumber"/>
        <w:rFonts w:cs="Arial"/>
        <w:sz w:val="20"/>
        <w:szCs w:val="20"/>
        <w:lang w:val="fr-CA"/>
      </w:rPr>
      <w:fldChar w:fldCharType="end"/>
    </w:r>
  </w:p>
  <w:p w:rsidR="001E43A0" w:rsidRPr="00202BC4" w:rsidRDefault="001E43A0"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0A74" w:rsidRDefault="00DC0A74" w:rsidP="00DC29B2">
      <w:pPr>
        <w:spacing w:after="0" w:line="240" w:lineRule="auto"/>
      </w:pPr>
      <w:r>
        <w:separator/>
      </w:r>
    </w:p>
  </w:footnote>
  <w:footnote w:type="continuationSeparator" w:id="1">
    <w:p w:rsidR="00DC0A74" w:rsidRDefault="00DC0A74" w:rsidP="00DC29B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6C52CD" w:rsidRDefault="001E43A0" w:rsidP="006C52CD">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F</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CC2CC7" w:rsidRDefault="001E43A0" w:rsidP="00CC2CC7">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140429" w:rsidRDefault="001E43A0" w:rsidP="00140429">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H</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I</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J</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 Document A</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Default="001E43A0" w:rsidP="00BC10E8">
    <w:pPr>
      <w:pStyle w:val="Header"/>
      <w:tabs>
        <w:tab w:val="clear" w:pos="4320"/>
        <w:tab w:val="clear" w:pos="8640"/>
      </w:tabs>
      <w:rPr>
        <w:sz w:val="16"/>
        <w:szCs w:val="16"/>
      </w:rPr>
    </w:pPr>
  </w:p>
  <w:p w:rsidR="001E43A0" w:rsidRPr="003757CB" w:rsidRDefault="00310689" w:rsidP="00BC10E8">
    <w:pPr>
      <w:pStyle w:val="Header"/>
      <w:tabs>
        <w:tab w:val="clear" w:pos="4320"/>
        <w:tab w:val="clear" w:pos="8640"/>
      </w:tabs>
      <w:rPr>
        <w:sz w:val="16"/>
        <w:szCs w:val="16"/>
      </w:rPr>
    </w:pPr>
    <w:r w:rsidRPr="00310689">
      <w:rPr>
        <w:noProof/>
        <w:lang w:val="fr-CA" w:eastAsia="fr-CA"/>
      </w:rPr>
      <w:pict>
        <v:shapetype id="_x0000_t202" coordsize="21600,21600" o:spt="202" path="m,l,21600r21600,l21600,xe">
          <v:stroke joinstyle="miter"/>
          <v:path gradientshapeok="t" o:connecttype="rect"/>
        </v:shapetype>
        <v:shape id="_x0000_s2049" type="#_x0000_t202" style="position:absolute;margin-left:386.15pt;margin-top:-28.25pt;width:292.65pt;height:49.95pt;z-index:1">
          <v:textbox style="mso-next-textbox:#_x0000_s2049">
            <w:txbxContent>
              <w:p w:rsidR="001E43A0" w:rsidRPr="00BC10E8" w:rsidRDefault="001E43A0" w:rsidP="00BC10E8">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1E43A0" w:rsidRDefault="001E43A0" w:rsidP="00BC10E8"/>
            </w:txbxContent>
          </v:textbox>
          <w10:anchorlock/>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487B13" w:rsidRDefault="001E43A0" w:rsidP="00487B13">
    <w:pPr>
      <w:pStyle w:val="Header"/>
      <w:rPr>
        <w:szCs w:val="16"/>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Default="001E43A0" w:rsidP="00BC10E8">
    <w:pPr>
      <w:pStyle w:val="Header"/>
      <w:tabs>
        <w:tab w:val="clear" w:pos="4320"/>
        <w:tab w:val="clear" w:pos="8640"/>
      </w:tabs>
      <w:rPr>
        <w:sz w:val="16"/>
        <w:szCs w:val="16"/>
      </w:rPr>
    </w:pPr>
  </w:p>
  <w:p w:rsidR="001E43A0" w:rsidRPr="003757CB" w:rsidRDefault="00310689" w:rsidP="00BC10E8">
    <w:pPr>
      <w:pStyle w:val="Header"/>
      <w:tabs>
        <w:tab w:val="clear" w:pos="4320"/>
        <w:tab w:val="clear" w:pos="8640"/>
      </w:tabs>
      <w:rPr>
        <w:sz w:val="16"/>
        <w:szCs w:val="16"/>
      </w:rPr>
    </w:pPr>
    <w:r w:rsidRPr="00310689">
      <w:rPr>
        <w:noProof/>
        <w:lang w:val="fr-CA" w:eastAsia="fr-CA"/>
      </w:rPr>
      <w:pict>
        <v:shapetype id="_x0000_t202" coordsize="21600,21600" o:spt="202" path="m,l,21600r21600,l21600,xe">
          <v:stroke joinstyle="miter"/>
          <v:path gradientshapeok="t" o:connecttype="rect"/>
        </v:shapetype>
        <v:shape id="_x0000_s2050" type="#_x0000_t202" style="position:absolute;margin-left:386.15pt;margin-top:-28.25pt;width:292.65pt;height:49.95pt;z-index:3">
          <v:textbox style="mso-next-textbox:#_x0000_s2050">
            <w:txbxContent>
              <w:p w:rsidR="001E43A0" w:rsidRPr="00BC10E8" w:rsidRDefault="001E43A0" w:rsidP="00BC10E8">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1E43A0" w:rsidRDefault="001E43A0" w:rsidP="00BC10E8"/>
            </w:txbxContent>
          </v:textbox>
          <w10:anchorlock/>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Pr="003757CB" w:rsidRDefault="001E43A0" w:rsidP="00BC10E8">
    <w:pPr>
      <w:pStyle w:val="Header"/>
      <w:tabs>
        <w:tab w:val="clear" w:pos="4320"/>
        <w:tab w:val="clear" w:pos="8640"/>
      </w:tabs>
      <w:rPr>
        <w:sz w:val="16"/>
        <w:szCs w:val="16"/>
      </w:rPr>
    </w:pPr>
  </w:p>
  <w:p w:rsidR="001E43A0" w:rsidRDefault="001E43A0" w:rsidP="00BC10E8">
    <w:pPr>
      <w:pStyle w:val="Header"/>
      <w:tabs>
        <w:tab w:val="clear" w:pos="4320"/>
        <w:tab w:val="clear" w:pos="8640"/>
      </w:tabs>
      <w:rPr>
        <w:sz w:val="16"/>
        <w:szCs w:val="16"/>
      </w:rPr>
    </w:pPr>
  </w:p>
  <w:p w:rsidR="001E43A0" w:rsidRPr="003757CB" w:rsidRDefault="00310689" w:rsidP="00BC10E8">
    <w:pPr>
      <w:pStyle w:val="Header"/>
      <w:tabs>
        <w:tab w:val="clear" w:pos="4320"/>
        <w:tab w:val="clear" w:pos="8640"/>
      </w:tabs>
      <w:rPr>
        <w:sz w:val="16"/>
        <w:szCs w:val="16"/>
      </w:rPr>
    </w:pPr>
    <w:r w:rsidRPr="00310689">
      <w:rPr>
        <w:noProof/>
        <w:lang w:val="fr-CA" w:eastAsia="fr-CA"/>
      </w:rPr>
      <w:pict>
        <v:shapetype id="_x0000_t202" coordsize="21600,21600" o:spt="202" path="m,l,21600r21600,l21600,xe">
          <v:stroke joinstyle="miter"/>
          <v:path gradientshapeok="t" o:connecttype="rect"/>
        </v:shapetype>
        <v:shape id="_x0000_s2051" type="#_x0000_t202" style="position:absolute;margin-left:386.15pt;margin-top:-28.25pt;width:292.65pt;height:49.95pt;z-index:2">
          <v:textbox style="mso-next-textbox:#_x0000_s2051">
            <w:txbxContent>
              <w:p w:rsidR="001E43A0" w:rsidRPr="00BC10E8" w:rsidRDefault="001E43A0" w:rsidP="00BC10E8">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1E43A0" w:rsidRPr="00BC10E8" w:rsidRDefault="001E43A0" w:rsidP="00BC10E8">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1E43A0" w:rsidRDefault="001E43A0" w:rsidP="00BC10E8"/>
            </w:txbxContent>
          </v:textbox>
          <w10:anchorlock/>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Default="001E43A0">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EC275B" w:rsidRDefault="001E43A0" w:rsidP="00EC275B">
    <w:pPr>
      <w:pStyle w:val="Header"/>
      <w:rPr>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B</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C</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D</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FC7613" w:rsidRDefault="001E43A0" w:rsidP="00FC7613">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D82C9B" w:rsidRDefault="001E43A0"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3A0" w:rsidRPr="00285BA7" w:rsidRDefault="001E43A0" w:rsidP="00285BA7">
    <w:pPr>
      <w:pStyle w:val="Header"/>
      <w:rPr>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FE6B882"/>
    <w:lvl w:ilvl="0">
      <w:start w:val="1"/>
      <w:numFmt w:val="bullet"/>
      <w:lvlText w:val=""/>
      <w:lvlJc w:val="left"/>
      <w:pPr>
        <w:tabs>
          <w:tab w:val="num" w:pos="360"/>
        </w:tabs>
        <w:ind w:left="360" w:hanging="360"/>
      </w:pPr>
      <w:rPr>
        <w:rFonts w:ascii="Symbol" w:hAnsi="Symbol" w:hint="default"/>
      </w:rPr>
    </w:lvl>
  </w:abstractNum>
  <w:abstractNum w:abstractNumId="1">
    <w:nsid w:val="009B6859"/>
    <w:multiLevelType w:val="hybridMultilevel"/>
    <w:tmpl w:val="E02CA7F0"/>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901B1C"/>
    <w:multiLevelType w:val="hybridMultilevel"/>
    <w:tmpl w:val="72465B4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296629C"/>
    <w:multiLevelType w:val="hybridMultilevel"/>
    <w:tmpl w:val="682CC8F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30C001F"/>
    <w:multiLevelType w:val="hybridMultilevel"/>
    <w:tmpl w:val="E2927FF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037A137F"/>
    <w:multiLevelType w:val="hybridMultilevel"/>
    <w:tmpl w:val="46A80174"/>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D940A3"/>
    <w:multiLevelType w:val="hybridMultilevel"/>
    <w:tmpl w:val="DC761AA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7">
    <w:nsid w:val="05194AA9"/>
    <w:multiLevelType w:val="hybridMultilevel"/>
    <w:tmpl w:val="0786E2E2"/>
    <w:lvl w:ilvl="0" w:tplc="04090001">
      <w:start w:val="1"/>
      <w:numFmt w:val="bullet"/>
      <w:lvlText w:val=""/>
      <w:lvlJc w:val="left"/>
      <w:pPr>
        <w:ind w:left="360" w:hanging="360"/>
      </w:pPr>
      <w:rPr>
        <w:rFonts w:ascii="Symbol" w:hAnsi="Symbol" w:hint="default"/>
      </w:rPr>
    </w:lvl>
    <w:lvl w:ilvl="1" w:tplc="63C4E146">
      <w:start w:val="1"/>
      <w:numFmt w:val="bullet"/>
      <w:lvlText w:val=""/>
      <w:lvlJc w:val="left"/>
      <w:pPr>
        <w:ind w:left="1080" w:hanging="360"/>
      </w:pPr>
      <w:rPr>
        <w:rFonts w:ascii="Symbol" w:hAnsi="Symbol" w:hint="default"/>
        <w:sz w:val="16"/>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51E7F34"/>
    <w:multiLevelType w:val="hybridMultilevel"/>
    <w:tmpl w:val="73EC8A86"/>
    <w:lvl w:ilvl="0" w:tplc="2D1287FA">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6005A46"/>
    <w:multiLevelType w:val="hybridMultilevel"/>
    <w:tmpl w:val="DCB22B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8107DCF"/>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1">
    <w:nsid w:val="086B1619"/>
    <w:multiLevelType w:val="hybridMultilevel"/>
    <w:tmpl w:val="35B255A2"/>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
    <w:nsid w:val="093C74F9"/>
    <w:multiLevelType w:val="hybridMultilevel"/>
    <w:tmpl w:val="A6989B88"/>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9E84C54"/>
    <w:multiLevelType w:val="hybridMultilevel"/>
    <w:tmpl w:val="EB7EC0D4"/>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0A7302CE"/>
    <w:multiLevelType w:val="hybridMultilevel"/>
    <w:tmpl w:val="B19C393C"/>
    <w:lvl w:ilvl="0" w:tplc="FFFFFFFF">
      <w:start w:val="1"/>
      <w:numFmt w:val="bullet"/>
      <w:lvlText w:val=""/>
      <w:lvlJc w:val="left"/>
      <w:pPr>
        <w:tabs>
          <w:tab w:val="num" w:pos="720"/>
        </w:tabs>
        <w:ind w:left="432" w:hanging="72"/>
      </w:pPr>
      <w:rPr>
        <w:rFonts w:ascii="Symbol" w:hAnsi="Symbol" w:hint="default"/>
        <w:sz w:val="16"/>
      </w:rPr>
    </w:lvl>
    <w:lvl w:ilvl="1" w:tplc="FFFFFFFF">
      <w:start w:val="1"/>
      <w:numFmt w:val="bullet"/>
      <w:lvlText w:val="o"/>
      <w:lvlJc w:val="left"/>
      <w:pPr>
        <w:tabs>
          <w:tab w:val="num" w:pos="1526"/>
        </w:tabs>
        <w:ind w:left="1526" w:hanging="360"/>
      </w:pPr>
      <w:rPr>
        <w:rFonts w:ascii="Courier New" w:hAnsi="Courier New" w:hint="default"/>
      </w:rPr>
    </w:lvl>
    <w:lvl w:ilvl="2" w:tplc="FFFFFFFF" w:tentative="1">
      <w:start w:val="1"/>
      <w:numFmt w:val="bullet"/>
      <w:lvlText w:val=""/>
      <w:lvlJc w:val="left"/>
      <w:pPr>
        <w:tabs>
          <w:tab w:val="num" w:pos="2246"/>
        </w:tabs>
        <w:ind w:left="2246" w:hanging="360"/>
      </w:pPr>
      <w:rPr>
        <w:rFonts w:ascii="Wingdings" w:hAnsi="Wingdings" w:hint="default"/>
      </w:rPr>
    </w:lvl>
    <w:lvl w:ilvl="3" w:tplc="FFFFFFFF" w:tentative="1">
      <w:start w:val="1"/>
      <w:numFmt w:val="bullet"/>
      <w:lvlText w:val=""/>
      <w:lvlJc w:val="left"/>
      <w:pPr>
        <w:tabs>
          <w:tab w:val="num" w:pos="2966"/>
        </w:tabs>
        <w:ind w:left="2966" w:hanging="360"/>
      </w:pPr>
      <w:rPr>
        <w:rFonts w:ascii="Symbol" w:hAnsi="Symbol" w:hint="default"/>
      </w:rPr>
    </w:lvl>
    <w:lvl w:ilvl="4" w:tplc="FFFFFFFF" w:tentative="1">
      <w:start w:val="1"/>
      <w:numFmt w:val="bullet"/>
      <w:lvlText w:val="o"/>
      <w:lvlJc w:val="left"/>
      <w:pPr>
        <w:tabs>
          <w:tab w:val="num" w:pos="3686"/>
        </w:tabs>
        <w:ind w:left="3686" w:hanging="360"/>
      </w:pPr>
      <w:rPr>
        <w:rFonts w:ascii="Courier New" w:hAnsi="Courier New" w:hint="default"/>
      </w:rPr>
    </w:lvl>
    <w:lvl w:ilvl="5" w:tplc="FFFFFFFF" w:tentative="1">
      <w:start w:val="1"/>
      <w:numFmt w:val="bullet"/>
      <w:lvlText w:val=""/>
      <w:lvlJc w:val="left"/>
      <w:pPr>
        <w:tabs>
          <w:tab w:val="num" w:pos="4406"/>
        </w:tabs>
        <w:ind w:left="4406" w:hanging="360"/>
      </w:pPr>
      <w:rPr>
        <w:rFonts w:ascii="Wingdings" w:hAnsi="Wingdings" w:hint="default"/>
      </w:rPr>
    </w:lvl>
    <w:lvl w:ilvl="6" w:tplc="FFFFFFFF" w:tentative="1">
      <w:start w:val="1"/>
      <w:numFmt w:val="bullet"/>
      <w:lvlText w:val=""/>
      <w:lvlJc w:val="left"/>
      <w:pPr>
        <w:tabs>
          <w:tab w:val="num" w:pos="5126"/>
        </w:tabs>
        <w:ind w:left="5126" w:hanging="360"/>
      </w:pPr>
      <w:rPr>
        <w:rFonts w:ascii="Symbol" w:hAnsi="Symbol" w:hint="default"/>
      </w:rPr>
    </w:lvl>
    <w:lvl w:ilvl="7" w:tplc="FFFFFFFF" w:tentative="1">
      <w:start w:val="1"/>
      <w:numFmt w:val="bullet"/>
      <w:lvlText w:val="o"/>
      <w:lvlJc w:val="left"/>
      <w:pPr>
        <w:tabs>
          <w:tab w:val="num" w:pos="5846"/>
        </w:tabs>
        <w:ind w:left="5846" w:hanging="360"/>
      </w:pPr>
      <w:rPr>
        <w:rFonts w:ascii="Courier New" w:hAnsi="Courier New" w:hint="default"/>
      </w:rPr>
    </w:lvl>
    <w:lvl w:ilvl="8" w:tplc="FFFFFFFF" w:tentative="1">
      <w:start w:val="1"/>
      <w:numFmt w:val="bullet"/>
      <w:lvlText w:val=""/>
      <w:lvlJc w:val="left"/>
      <w:pPr>
        <w:tabs>
          <w:tab w:val="num" w:pos="6566"/>
        </w:tabs>
        <w:ind w:left="6566" w:hanging="360"/>
      </w:pPr>
      <w:rPr>
        <w:rFonts w:ascii="Wingdings" w:hAnsi="Wingdings" w:hint="default"/>
      </w:rPr>
    </w:lvl>
  </w:abstractNum>
  <w:abstractNum w:abstractNumId="15">
    <w:nsid w:val="0B531EDF"/>
    <w:multiLevelType w:val="hybridMultilevel"/>
    <w:tmpl w:val="097C4A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0B695AB9"/>
    <w:multiLevelType w:val="hybridMultilevel"/>
    <w:tmpl w:val="0C34A1DC"/>
    <w:lvl w:ilvl="0" w:tplc="FFFFFFFF">
      <w:start w:val="1"/>
      <w:numFmt w:val="bullet"/>
      <w:lvlText w:val=""/>
      <w:lvlJc w:val="left"/>
      <w:pPr>
        <w:tabs>
          <w:tab w:val="num" w:pos="778"/>
        </w:tabs>
        <w:ind w:left="778" w:hanging="360"/>
      </w:pPr>
      <w:rPr>
        <w:rFonts w:ascii="Wingdings" w:hAnsi="Wingdings" w:hint="default"/>
      </w:rPr>
    </w:lvl>
    <w:lvl w:ilvl="1" w:tplc="FFFFFFFF">
      <w:start w:val="1"/>
      <w:numFmt w:val="bullet"/>
      <w:lvlText w:val=""/>
      <w:lvlJc w:val="left"/>
      <w:pPr>
        <w:tabs>
          <w:tab w:val="num" w:pos="720"/>
        </w:tabs>
        <w:ind w:left="360"/>
      </w:pPr>
      <w:rPr>
        <w:rFonts w:ascii="Symbol" w:hAnsi="Symbol" w:hint="default"/>
        <w:sz w:val="16"/>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7">
    <w:nsid w:val="0C566DFC"/>
    <w:multiLevelType w:val="hybridMultilevel"/>
    <w:tmpl w:val="B6C05FEC"/>
    <w:lvl w:ilvl="0" w:tplc="FFFFFFFF">
      <w:start w:val="1"/>
      <w:numFmt w:val="bullet"/>
      <w:lvlText w:val=""/>
      <w:lvlJc w:val="left"/>
      <w:pPr>
        <w:tabs>
          <w:tab w:val="num" w:pos="720"/>
        </w:tabs>
        <w:ind w:left="432" w:hanging="72"/>
      </w:pPr>
      <w:rPr>
        <w:rFonts w:ascii="Symbol" w:hAnsi="Symbol" w:hint="default"/>
        <w:sz w:val="16"/>
      </w:rPr>
    </w:lvl>
    <w:lvl w:ilvl="1" w:tplc="FFFFFFFF">
      <w:start w:val="1"/>
      <w:numFmt w:val="bullet"/>
      <w:lvlText w:val="o"/>
      <w:lvlJc w:val="left"/>
      <w:pPr>
        <w:tabs>
          <w:tab w:val="num" w:pos="1526"/>
        </w:tabs>
        <w:ind w:left="1526" w:hanging="360"/>
      </w:pPr>
      <w:rPr>
        <w:rFonts w:ascii="Courier New" w:hAnsi="Courier New" w:hint="default"/>
      </w:rPr>
    </w:lvl>
    <w:lvl w:ilvl="2" w:tplc="FFFFFFFF" w:tentative="1">
      <w:start w:val="1"/>
      <w:numFmt w:val="bullet"/>
      <w:lvlText w:val=""/>
      <w:lvlJc w:val="left"/>
      <w:pPr>
        <w:tabs>
          <w:tab w:val="num" w:pos="2246"/>
        </w:tabs>
        <w:ind w:left="2246" w:hanging="360"/>
      </w:pPr>
      <w:rPr>
        <w:rFonts w:ascii="Wingdings" w:hAnsi="Wingdings" w:hint="default"/>
      </w:rPr>
    </w:lvl>
    <w:lvl w:ilvl="3" w:tplc="FFFFFFFF" w:tentative="1">
      <w:start w:val="1"/>
      <w:numFmt w:val="bullet"/>
      <w:lvlText w:val=""/>
      <w:lvlJc w:val="left"/>
      <w:pPr>
        <w:tabs>
          <w:tab w:val="num" w:pos="2966"/>
        </w:tabs>
        <w:ind w:left="2966" w:hanging="360"/>
      </w:pPr>
      <w:rPr>
        <w:rFonts w:ascii="Symbol" w:hAnsi="Symbol" w:hint="default"/>
      </w:rPr>
    </w:lvl>
    <w:lvl w:ilvl="4" w:tplc="FFFFFFFF" w:tentative="1">
      <w:start w:val="1"/>
      <w:numFmt w:val="bullet"/>
      <w:lvlText w:val="o"/>
      <w:lvlJc w:val="left"/>
      <w:pPr>
        <w:tabs>
          <w:tab w:val="num" w:pos="3686"/>
        </w:tabs>
        <w:ind w:left="3686" w:hanging="360"/>
      </w:pPr>
      <w:rPr>
        <w:rFonts w:ascii="Courier New" w:hAnsi="Courier New" w:hint="default"/>
      </w:rPr>
    </w:lvl>
    <w:lvl w:ilvl="5" w:tplc="FFFFFFFF" w:tentative="1">
      <w:start w:val="1"/>
      <w:numFmt w:val="bullet"/>
      <w:lvlText w:val=""/>
      <w:lvlJc w:val="left"/>
      <w:pPr>
        <w:tabs>
          <w:tab w:val="num" w:pos="4406"/>
        </w:tabs>
        <w:ind w:left="4406" w:hanging="360"/>
      </w:pPr>
      <w:rPr>
        <w:rFonts w:ascii="Wingdings" w:hAnsi="Wingdings" w:hint="default"/>
      </w:rPr>
    </w:lvl>
    <w:lvl w:ilvl="6" w:tplc="FFFFFFFF" w:tentative="1">
      <w:start w:val="1"/>
      <w:numFmt w:val="bullet"/>
      <w:lvlText w:val=""/>
      <w:lvlJc w:val="left"/>
      <w:pPr>
        <w:tabs>
          <w:tab w:val="num" w:pos="5126"/>
        </w:tabs>
        <w:ind w:left="5126" w:hanging="360"/>
      </w:pPr>
      <w:rPr>
        <w:rFonts w:ascii="Symbol" w:hAnsi="Symbol" w:hint="default"/>
      </w:rPr>
    </w:lvl>
    <w:lvl w:ilvl="7" w:tplc="FFFFFFFF" w:tentative="1">
      <w:start w:val="1"/>
      <w:numFmt w:val="bullet"/>
      <w:lvlText w:val="o"/>
      <w:lvlJc w:val="left"/>
      <w:pPr>
        <w:tabs>
          <w:tab w:val="num" w:pos="5846"/>
        </w:tabs>
        <w:ind w:left="5846" w:hanging="360"/>
      </w:pPr>
      <w:rPr>
        <w:rFonts w:ascii="Courier New" w:hAnsi="Courier New" w:hint="default"/>
      </w:rPr>
    </w:lvl>
    <w:lvl w:ilvl="8" w:tplc="FFFFFFFF" w:tentative="1">
      <w:start w:val="1"/>
      <w:numFmt w:val="bullet"/>
      <w:lvlText w:val=""/>
      <w:lvlJc w:val="left"/>
      <w:pPr>
        <w:tabs>
          <w:tab w:val="num" w:pos="6566"/>
        </w:tabs>
        <w:ind w:left="6566" w:hanging="360"/>
      </w:pPr>
      <w:rPr>
        <w:rFonts w:ascii="Wingdings" w:hAnsi="Wingdings" w:hint="default"/>
      </w:rPr>
    </w:lvl>
  </w:abstractNum>
  <w:abstractNum w:abstractNumId="18">
    <w:nsid w:val="0DA05E91"/>
    <w:multiLevelType w:val="hybridMultilevel"/>
    <w:tmpl w:val="6F10506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0EED5D27"/>
    <w:multiLevelType w:val="hybridMultilevel"/>
    <w:tmpl w:val="BAB08470"/>
    <w:lvl w:ilvl="0" w:tplc="582ABF64">
      <w:start w:val="1"/>
      <w:numFmt w:val="bullet"/>
      <w:lvlText w:val=""/>
      <w:lvlJc w:val="left"/>
      <w:pPr>
        <w:ind w:left="2520" w:hanging="360"/>
      </w:pPr>
      <w:rPr>
        <w:rFonts w:ascii="Symbol" w:hAnsi="Symbol" w:hint="default"/>
        <w:sz w:val="16"/>
      </w:rPr>
    </w:lvl>
    <w:lvl w:ilvl="1" w:tplc="582ABF64">
      <w:start w:val="1"/>
      <w:numFmt w:val="bullet"/>
      <w:lvlText w:val=""/>
      <w:lvlJc w:val="left"/>
      <w:pPr>
        <w:ind w:left="2520" w:hanging="360"/>
      </w:pPr>
      <w:rPr>
        <w:rFonts w:ascii="Symbol" w:hAnsi="Symbol" w:hint="default"/>
        <w:sz w:val="16"/>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0F182D93"/>
    <w:multiLevelType w:val="hybridMultilevel"/>
    <w:tmpl w:val="1B7AA24A"/>
    <w:lvl w:ilvl="0" w:tplc="97CC107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FFD105D"/>
    <w:multiLevelType w:val="hybridMultilevel"/>
    <w:tmpl w:val="0AB2B732"/>
    <w:lvl w:ilvl="0" w:tplc="2D1287FA">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10400EFC"/>
    <w:multiLevelType w:val="hybridMultilevel"/>
    <w:tmpl w:val="12966A88"/>
    <w:lvl w:ilvl="0" w:tplc="17A0D26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0611F60"/>
    <w:multiLevelType w:val="hybridMultilevel"/>
    <w:tmpl w:val="13A041A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24">
    <w:nsid w:val="10653385"/>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25">
    <w:nsid w:val="11DA1DC8"/>
    <w:multiLevelType w:val="hybridMultilevel"/>
    <w:tmpl w:val="29FE74CC"/>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12D82B15"/>
    <w:multiLevelType w:val="hybridMultilevel"/>
    <w:tmpl w:val="1B7CA66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132F187B"/>
    <w:multiLevelType w:val="hybridMultilevel"/>
    <w:tmpl w:val="CF5A40E4"/>
    <w:lvl w:ilvl="0" w:tplc="63C4E146">
      <w:start w:val="1"/>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146763D2"/>
    <w:multiLevelType w:val="hybridMultilevel"/>
    <w:tmpl w:val="7772AB00"/>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15307D06"/>
    <w:multiLevelType w:val="hybridMultilevel"/>
    <w:tmpl w:val="63704B2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154E075E"/>
    <w:multiLevelType w:val="hybridMultilevel"/>
    <w:tmpl w:val="1AE42600"/>
    <w:lvl w:ilvl="0" w:tplc="6FCA2AEC">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15A04279"/>
    <w:multiLevelType w:val="hybridMultilevel"/>
    <w:tmpl w:val="DA5A6A78"/>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17524B93"/>
    <w:multiLevelType w:val="hybridMultilevel"/>
    <w:tmpl w:val="D7D6DC3A"/>
    <w:lvl w:ilvl="0" w:tplc="FFFFFFFF">
      <w:start w:val="1"/>
      <w:numFmt w:val="bullet"/>
      <w:lvlText w:val=""/>
      <w:lvlJc w:val="left"/>
      <w:pPr>
        <w:tabs>
          <w:tab w:val="num" w:pos="720"/>
        </w:tabs>
        <w:ind w:left="720" w:hanging="360"/>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175B27A3"/>
    <w:multiLevelType w:val="hybridMultilevel"/>
    <w:tmpl w:val="B94C307A"/>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B6828F0"/>
    <w:multiLevelType w:val="hybridMultilevel"/>
    <w:tmpl w:val="609A7492"/>
    <w:lvl w:ilvl="0" w:tplc="F342EC48">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CC204A6"/>
    <w:multiLevelType w:val="hybridMultilevel"/>
    <w:tmpl w:val="0D78318E"/>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D26629F"/>
    <w:multiLevelType w:val="hybridMultilevel"/>
    <w:tmpl w:val="C44C4AE8"/>
    <w:lvl w:ilvl="0" w:tplc="FFFFFFFF">
      <w:start w:val="1"/>
      <w:numFmt w:val="bullet"/>
      <w:lvlText w:val=""/>
      <w:lvlJc w:val="left"/>
      <w:pPr>
        <w:tabs>
          <w:tab w:val="num" w:pos="720"/>
        </w:tabs>
        <w:ind w:left="720" w:hanging="360"/>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1E596FF3"/>
    <w:multiLevelType w:val="hybridMultilevel"/>
    <w:tmpl w:val="F60A7E8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1E6D74F3"/>
    <w:multiLevelType w:val="hybridMultilevel"/>
    <w:tmpl w:val="F8429792"/>
    <w:lvl w:ilvl="0" w:tplc="2D1287FA">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E8A3966"/>
    <w:multiLevelType w:val="hybridMultilevel"/>
    <w:tmpl w:val="9216F3E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nsid w:val="1EAD0B64"/>
    <w:multiLevelType w:val="hybridMultilevel"/>
    <w:tmpl w:val="20721740"/>
    <w:lvl w:ilvl="0" w:tplc="FFFFFFFF">
      <w:start w:val="1"/>
      <w:numFmt w:val="bullet"/>
      <w:lvlText w:val=""/>
      <w:lvlJc w:val="left"/>
      <w:pPr>
        <w:tabs>
          <w:tab w:val="num" w:pos="634"/>
        </w:tabs>
        <w:ind w:left="346" w:hanging="72"/>
      </w:pPr>
      <w:rPr>
        <w:rFonts w:ascii="Symbol" w:hAnsi="Symbol" w:hint="default"/>
        <w:sz w:val="16"/>
      </w:rPr>
    </w:lvl>
    <w:lvl w:ilvl="1" w:tplc="FFFFFFFF">
      <w:start w:val="1"/>
      <w:numFmt w:val="bullet"/>
      <w:lvlText w:val=""/>
      <w:lvlJc w:val="left"/>
      <w:pPr>
        <w:tabs>
          <w:tab w:val="num" w:pos="360"/>
        </w:tabs>
        <w:ind w:left="360" w:hanging="360"/>
      </w:pPr>
      <w:rPr>
        <w:rFonts w:ascii="Wingdings" w:hAnsi="Wingdings" w:hint="default"/>
      </w:rPr>
    </w:lvl>
    <w:lvl w:ilvl="2" w:tplc="FFFFFFFF" w:tentative="1">
      <w:start w:val="1"/>
      <w:numFmt w:val="bullet"/>
      <w:lvlText w:val=""/>
      <w:lvlJc w:val="left"/>
      <w:pPr>
        <w:tabs>
          <w:tab w:val="num" w:pos="2529"/>
        </w:tabs>
        <w:ind w:left="2529" w:hanging="360"/>
      </w:pPr>
      <w:rPr>
        <w:rFonts w:ascii="Wingdings" w:hAnsi="Wingdings" w:hint="default"/>
      </w:rPr>
    </w:lvl>
    <w:lvl w:ilvl="3" w:tplc="FFFFFFFF" w:tentative="1">
      <w:start w:val="1"/>
      <w:numFmt w:val="bullet"/>
      <w:lvlText w:val=""/>
      <w:lvlJc w:val="left"/>
      <w:pPr>
        <w:tabs>
          <w:tab w:val="num" w:pos="3249"/>
        </w:tabs>
        <w:ind w:left="3249" w:hanging="360"/>
      </w:pPr>
      <w:rPr>
        <w:rFonts w:ascii="Symbol" w:hAnsi="Symbol" w:hint="default"/>
      </w:rPr>
    </w:lvl>
    <w:lvl w:ilvl="4" w:tplc="FFFFFFFF" w:tentative="1">
      <w:start w:val="1"/>
      <w:numFmt w:val="bullet"/>
      <w:lvlText w:val="o"/>
      <w:lvlJc w:val="left"/>
      <w:pPr>
        <w:tabs>
          <w:tab w:val="num" w:pos="3969"/>
        </w:tabs>
        <w:ind w:left="3969" w:hanging="360"/>
      </w:pPr>
      <w:rPr>
        <w:rFonts w:ascii="Courier New" w:hAnsi="Courier New" w:hint="default"/>
      </w:rPr>
    </w:lvl>
    <w:lvl w:ilvl="5" w:tplc="FFFFFFFF" w:tentative="1">
      <w:start w:val="1"/>
      <w:numFmt w:val="bullet"/>
      <w:lvlText w:val=""/>
      <w:lvlJc w:val="left"/>
      <w:pPr>
        <w:tabs>
          <w:tab w:val="num" w:pos="4689"/>
        </w:tabs>
        <w:ind w:left="4689" w:hanging="360"/>
      </w:pPr>
      <w:rPr>
        <w:rFonts w:ascii="Wingdings" w:hAnsi="Wingdings" w:hint="default"/>
      </w:rPr>
    </w:lvl>
    <w:lvl w:ilvl="6" w:tplc="FFFFFFFF" w:tentative="1">
      <w:start w:val="1"/>
      <w:numFmt w:val="bullet"/>
      <w:lvlText w:val=""/>
      <w:lvlJc w:val="left"/>
      <w:pPr>
        <w:tabs>
          <w:tab w:val="num" w:pos="5409"/>
        </w:tabs>
        <w:ind w:left="5409" w:hanging="360"/>
      </w:pPr>
      <w:rPr>
        <w:rFonts w:ascii="Symbol" w:hAnsi="Symbol" w:hint="default"/>
      </w:rPr>
    </w:lvl>
    <w:lvl w:ilvl="7" w:tplc="FFFFFFFF" w:tentative="1">
      <w:start w:val="1"/>
      <w:numFmt w:val="bullet"/>
      <w:lvlText w:val="o"/>
      <w:lvlJc w:val="left"/>
      <w:pPr>
        <w:tabs>
          <w:tab w:val="num" w:pos="6129"/>
        </w:tabs>
        <w:ind w:left="6129" w:hanging="360"/>
      </w:pPr>
      <w:rPr>
        <w:rFonts w:ascii="Courier New" w:hAnsi="Courier New" w:hint="default"/>
      </w:rPr>
    </w:lvl>
    <w:lvl w:ilvl="8" w:tplc="FFFFFFFF" w:tentative="1">
      <w:start w:val="1"/>
      <w:numFmt w:val="bullet"/>
      <w:lvlText w:val=""/>
      <w:lvlJc w:val="left"/>
      <w:pPr>
        <w:tabs>
          <w:tab w:val="num" w:pos="6849"/>
        </w:tabs>
        <w:ind w:left="6849" w:hanging="360"/>
      </w:pPr>
      <w:rPr>
        <w:rFonts w:ascii="Wingdings" w:hAnsi="Wingdings" w:hint="default"/>
      </w:rPr>
    </w:lvl>
  </w:abstractNum>
  <w:abstractNum w:abstractNumId="41">
    <w:nsid w:val="1EE57165"/>
    <w:multiLevelType w:val="hybridMultilevel"/>
    <w:tmpl w:val="1742924C"/>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1FC635F3"/>
    <w:multiLevelType w:val="hybridMultilevel"/>
    <w:tmpl w:val="BB0C48FC"/>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20CC6365"/>
    <w:multiLevelType w:val="hybridMultilevel"/>
    <w:tmpl w:val="B4F011CC"/>
    <w:lvl w:ilvl="0" w:tplc="5C383CC0">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13F282D"/>
    <w:multiLevelType w:val="hybridMultilevel"/>
    <w:tmpl w:val="F6142238"/>
    <w:lvl w:ilvl="0" w:tplc="43DA59F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1685E15"/>
    <w:multiLevelType w:val="hybridMultilevel"/>
    <w:tmpl w:val="4A8E9D3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22304B1D"/>
    <w:multiLevelType w:val="hybridMultilevel"/>
    <w:tmpl w:val="35B255A2"/>
    <w:lvl w:ilvl="0" w:tplc="FFFFFFFF">
      <w:start w:val="1"/>
      <w:numFmt w:val="bullet"/>
      <w:lvlText w:val=""/>
      <w:lvlJc w:val="left"/>
      <w:pPr>
        <w:tabs>
          <w:tab w:val="num" w:pos="634"/>
        </w:tabs>
        <w:ind w:left="360" w:hanging="86"/>
      </w:pPr>
      <w:rPr>
        <w:rFonts w:ascii="Symbol" w:hAnsi="Symbol" w:hint="default"/>
        <w:sz w:val="16"/>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47">
    <w:nsid w:val="233B4D45"/>
    <w:multiLevelType w:val="multilevel"/>
    <w:tmpl w:val="32CC0A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3A116EF"/>
    <w:multiLevelType w:val="hybridMultilevel"/>
    <w:tmpl w:val="1FF684D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49">
    <w:nsid w:val="23D85747"/>
    <w:multiLevelType w:val="hybridMultilevel"/>
    <w:tmpl w:val="26887524"/>
    <w:lvl w:ilvl="0" w:tplc="FFFFFFFF">
      <w:start w:val="1"/>
      <w:numFmt w:val="bullet"/>
      <w:lvlText w:val=""/>
      <w:lvlJc w:val="left"/>
      <w:pPr>
        <w:tabs>
          <w:tab w:val="num" w:pos="720"/>
        </w:tabs>
        <w:ind w:left="720" w:hanging="360"/>
      </w:pPr>
      <w:rPr>
        <w:rFonts w:ascii="Symbol" w:hAnsi="Symbol" w:hint="default"/>
        <w:sz w:val="16"/>
      </w:rPr>
    </w:lvl>
    <w:lvl w:ilvl="1" w:tplc="FFFFFFFF">
      <w:start w:val="1"/>
      <w:numFmt w:val="bullet"/>
      <w:lvlText w:val=""/>
      <w:lvlJc w:val="left"/>
      <w:pPr>
        <w:tabs>
          <w:tab w:val="num" w:pos="1440"/>
        </w:tabs>
        <w:ind w:left="1440" w:hanging="360"/>
      </w:pPr>
      <w:rPr>
        <w:rFonts w:ascii="Wingdings" w:hAnsi="Wingdings" w:hint="default"/>
        <w:sz w:val="18"/>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240B010B"/>
    <w:multiLevelType w:val="multilevel"/>
    <w:tmpl w:val="7032C01A"/>
    <w:lvl w:ilvl="0">
      <w:start w:val="1"/>
      <w:numFmt w:val="bullet"/>
      <w:lvlText w:val=""/>
      <w:lvlJc w:val="left"/>
      <w:pPr>
        <w:tabs>
          <w:tab w:val="num" w:pos="360"/>
        </w:tabs>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51">
    <w:nsid w:val="240B75BD"/>
    <w:multiLevelType w:val="hybridMultilevel"/>
    <w:tmpl w:val="638EDD72"/>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43546D5"/>
    <w:multiLevelType w:val="hybridMultilevel"/>
    <w:tmpl w:val="409ACEDE"/>
    <w:lvl w:ilvl="0" w:tplc="B036BEB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47A2190"/>
    <w:multiLevelType w:val="hybridMultilevel"/>
    <w:tmpl w:val="771CF60A"/>
    <w:lvl w:ilvl="0" w:tplc="04090001">
      <w:start w:val="1"/>
      <w:numFmt w:val="bullet"/>
      <w:lvlText w:val=""/>
      <w:lvlJc w:val="left"/>
      <w:pPr>
        <w:ind w:left="720" w:hanging="360"/>
      </w:pPr>
      <w:rPr>
        <w:rFonts w:ascii="Symbol" w:hAnsi="Symbol" w:hint="default"/>
      </w:rPr>
    </w:lvl>
    <w:lvl w:ilvl="1" w:tplc="5C383CC0">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4D65E03"/>
    <w:multiLevelType w:val="hybridMultilevel"/>
    <w:tmpl w:val="35B255A2"/>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5">
    <w:nsid w:val="25E80003"/>
    <w:multiLevelType w:val="hybridMultilevel"/>
    <w:tmpl w:val="49468378"/>
    <w:lvl w:ilvl="0" w:tplc="29D4368E">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72A29CC"/>
    <w:multiLevelType w:val="hybridMultilevel"/>
    <w:tmpl w:val="57DAD780"/>
    <w:lvl w:ilvl="0" w:tplc="FFFFFFFF">
      <w:start w:val="2"/>
      <w:numFmt w:val="decimal"/>
      <w:pStyle w:val="numero"/>
      <w:lvlText w:val="%1."/>
      <w:lvlJc w:val="left"/>
      <w:pPr>
        <w:tabs>
          <w:tab w:val="num" w:pos="360"/>
        </w:tabs>
        <w:ind w:left="288" w:hanging="288"/>
      </w:pPr>
      <w:rPr>
        <w:rFonts w:ascii="Times New Roman" w:hAnsi="Times New Roman" w:cs="Times New Roman" w:hint="default"/>
        <w:b w:val="0"/>
        <w:i w:val="0"/>
        <w:caps w:val="0"/>
        <w:strike w:val="0"/>
        <w:dstrike w:val="0"/>
        <w:outline w:val="0"/>
        <w:shadow w:val="0"/>
        <w:emboss w:val="0"/>
        <w:imprint w:val="0"/>
        <w:vanish w:val="0"/>
        <w:sz w:val="22"/>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start w:val="2"/>
      <w:numFmt w:val="decimal"/>
      <w:lvlText w:val="%3."/>
      <w:lvlJc w:val="left"/>
      <w:pPr>
        <w:tabs>
          <w:tab w:val="num" w:pos="360"/>
        </w:tabs>
        <w:ind w:left="288" w:hanging="288"/>
      </w:pPr>
      <w:rPr>
        <w:rFonts w:cs="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7">
    <w:nsid w:val="272F02D1"/>
    <w:multiLevelType w:val="hybridMultilevel"/>
    <w:tmpl w:val="4FDE867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58">
    <w:nsid w:val="287E2A10"/>
    <w:multiLevelType w:val="hybridMultilevel"/>
    <w:tmpl w:val="8D4AE3DC"/>
    <w:lvl w:ilvl="0" w:tplc="FFFFFFFF">
      <w:start w:val="1"/>
      <w:numFmt w:val="bullet"/>
      <w:pStyle w:val="bullet1"/>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59">
    <w:nsid w:val="28B56854"/>
    <w:multiLevelType w:val="multilevel"/>
    <w:tmpl w:val="7032C01A"/>
    <w:lvl w:ilvl="0">
      <w:start w:val="1"/>
      <w:numFmt w:val="bullet"/>
      <w:lvlText w:val=""/>
      <w:lvlJc w:val="left"/>
      <w:pPr>
        <w:tabs>
          <w:tab w:val="num" w:pos="360"/>
        </w:tabs>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60">
    <w:nsid w:val="296545CD"/>
    <w:multiLevelType w:val="hybridMultilevel"/>
    <w:tmpl w:val="2C2E3C5C"/>
    <w:lvl w:ilvl="0" w:tplc="C8225CDA">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1">
    <w:nsid w:val="2A623101"/>
    <w:multiLevelType w:val="multilevel"/>
    <w:tmpl w:val="61F6A29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D641483"/>
    <w:multiLevelType w:val="hybridMultilevel"/>
    <w:tmpl w:val="32DEFE2A"/>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EC573DD"/>
    <w:multiLevelType w:val="hybridMultilevel"/>
    <w:tmpl w:val="73700764"/>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2F767017"/>
    <w:multiLevelType w:val="hybridMultilevel"/>
    <w:tmpl w:val="E2927FF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nsid w:val="3141481B"/>
    <w:multiLevelType w:val="hybridMultilevel"/>
    <w:tmpl w:val="E3E08FB6"/>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36F6E0A"/>
    <w:multiLevelType w:val="hybridMultilevel"/>
    <w:tmpl w:val="2DDCB806"/>
    <w:lvl w:ilvl="0" w:tplc="FFFFFFFF">
      <w:start w:val="1"/>
      <w:numFmt w:val="bullet"/>
      <w:lvlText w:val=""/>
      <w:lvlJc w:val="left"/>
      <w:pPr>
        <w:tabs>
          <w:tab w:val="num" w:pos="547"/>
        </w:tabs>
        <w:ind w:left="288" w:hanging="101"/>
      </w:pPr>
      <w:rPr>
        <w:rFonts w:ascii="Symbol" w:hAnsi="Symbol" w:hint="default"/>
        <w:sz w:val="16"/>
      </w:rPr>
    </w:lvl>
    <w:lvl w:ilvl="1" w:tplc="FFFFFFFF">
      <w:start w:val="1"/>
      <w:numFmt w:val="bullet"/>
      <w:lvlText w:val=""/>
      <w:lvlJc w:val="left"/>
      <w:pPr>
        <w:tabs>
          <w:tab w:val="num" w:pos="1440"/>
        </w:tabs>
        <w:ind w:left="1080"/>
      </w:pPr>
      <w:rPr>
        <w:rFonts w:ascii="Symbol" w:hAnsi="Symbol" w:hint="default"/>
        <w:sz w:val="1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7">
    <w:nsid w:val="35036E69"/>
    <w:multiLevelType w:val="hybridMultilevel"/>
    <w:tmpl w:val="FEB27D70"/>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35430892"/>
    <w:multiLevelType w:val="hybridMultilevel"/>
    <w:tmpl w:val="E7FC3638"/>
    <w:lvl w:ilvl="0" w:tplc="FFFFFFFF">
      <w:start w:val="1"/>
      <w:numFmt w:val="bullet"/>
      <w:lvlText w:val=""/>
      <w:lvlJc w:val="left"/>
      <w:pPr>
        <w:tabs>
          <w:tab w:val="num" w:pos="706"/>
        </w:tabs>
        <w:ind w:left="346"/>
      </w:pPr>
      <w:rPr>
        <w:rFonts w:ascii="Symbol" w:hAnsi="Symbol" w:hint="default"/>
        <w:sz w:val="16"/>
      </w:rPr>
    </w:lvl>
    <w:lvl w:ilvl="1" w:tplc="FFFFFFFF">
      <w:start w:val="1"/>
      <w:numFmt w:val="bullet"/>
      <w:lvlText w:val="o"/>
      <w:lvlJc w:val="left"/>
      <w:pPr>
        <w:tabs>
          <w:tab w:val="num" w:pos="1786"/>
        </w:tabs>
        <w:ind w:left="1786" w:hanging="360"/>
      </w:pPr>
      <w:rPr>
        <w:rFonts w:ascii="Courier New" w:hAnsi="Courier New" w:hint="default"/>
      </w:rPr>
    </w:lvl>
    <w:lvl w:ilvl="2" w:tplc="FFFFFFFF" w:tentative="1">
      <w:start w:val="1"/>
      <w:numFmt w:val="bullet"/>
      <w:lvlText w:val=""/>
      <w:lvlJc w:val="left"/>
      <w:pPr>
        <w:tabs>
          <w:tab w:val="num" w:pos="2506"/>
        </w:tabs>
        <w:ind w:left="2506" w:hanging="360"/>
      </w:pPr>
      <w:rPr>
        <w:rFonts w:ascii="Wingdings" w:hAnsi="Wingdings" w:hint="default"/>
      </w:rPr>
    </w:lvl>
    <w:lvl w:ilvl="3" w:tplc="FFFFFFFF" w:tentative="1">
      <w:start w:val="1"/>
      <w:numFmt w:val="bullet"/>
      <w:lvlText w:val=""/>
      <w:lvlJc w:val="left"/>
      <w:pPr>
        <w:tabs>
          <w:tab w:val="num" w:pos="3226"/>
        </w:tabs>
        <w:ind w:left="3226" w:hanging="360"/>
      </w:pPr>
      <w:rPr>
        <w:rFonts w:ascii="Symbol" w:hAnsi="Symbol" w:hint="default"/>
      </w:rPr>
    </w:lvl>
    <w:lvl w:ilvl="4" w:tplc="FFFFFFFF" w:tentative="1">
      <w:start w:val="1"/>
      <w:numFmt w:val="bullet"/>
      <w:lvlText w:val="o"/>
      <w:lvlJc w:val="left"/>
      <w:pPr>
        <w:tabs>
          <w:tab w:val="num" w:pos="3946"/>
        </w:tabs>
        <w:ind w:left="3946" w:hanging="360"/>
      </w:pPr>
      <w:rPr>
        <w:rFonts w:ascii="Courier New" w:hAnsi="Courier New" w:hint="default"/>
      </w:rPr>
    </w:lvl>
    <w:lvl w:ilvl="5" w:tplc="FFFFFFFF" w:tentative="1">
      <w:start w:val="1"/>
      <w:numFmt w:val="bullet"/>
      <w:lvlText w:val=""/>
      <w:lvlJc w:val="left"/>
      <w:pPr>
        <w:tabs>
          <w:tab w:val="num" w:pos="4666"/>
        </w:tabs>
        <w:ind w:left="4666" w:hanging="360"/>
      </w:pPr>
      <w:rPr>
        <w:rFonts w:ascii="Wingdings" w:hAnsi="Wingdings" w:hint="default"/>
      </w:rPr>
    </w:lvl>
    <w:lvl w:ilvl="6" w:tplc="FFFFFFFF" w:tentative="1">
      <w:start w:val="1"/>
      <w:numFmt w:val="bullet"/>
      <w:lvlText w:val=""/>
      <w:lvlJc w:val="left"/>
      <w:pPr>
        <w:tabs>
          <w:tab w:val="num" w:pos="5386"/>
        </w:tabs>
        <w:ind w:left="5386" w:hanging="360"/>
      </w:pPr>
      <w:rPr>
        <w:rFonts w:ascii="Symbol" w:hAnsi="Symbol" w:hint="default"/>
      </w:rPr>
    </w:lvl>
    <w:lvl w:ilvl="7" w:tplc="FFFFFFFF" w:tentative="1">
      <w:start w:val="1"/>
      <w:numFmt w:val="bullet"/>
      <w:lvlText w:val="o"/>
      <w:lvlJc w:val="left"/>
      <w:pPr>
        <w:tabs>
          <w:tab w:val="num" w:pos="6106"/>
        </w:tabs>
        <w:ind w:left="6106" w:hanging="360"/>
      </w:pPr>
      <w:rPr>
        <w:rFonts w:ascii="Courier New" w:hAnsi="Courier New" w:hint="default"/>
      </w:rPr>
    </w:lvl>
    <w:lvl w:ilvl="8" w:tplc="FFFFFFFF" w:tentative="1">
      <w:start w:val="1"/>
      <w:numFmt w:val="bullet"/>
      <w:lvlText w:val=""/>
      <w:lvlJc w:val="left"/>
      <w:pPr>
        <w:tabs>
          <w:tab w:val="num" w:pos="6826"/>
        </w:tabs>
        <w:ind w:left="6826" w:hanging="360"/>
      </w:pPr>
      <w:rPr>
        <w:rFonts w:ascii="Wingdings" w:hAnsi="Wingdings" w:hint="default"/>
      </w:rPr>
    </w:lvl>
  </w:abstractNum>
  <w:abstractNum w:abstractNumId="69">
    <w:nsid w:val="367143ED"/>
    <w:multiLevelType w:val="hybridMultilevel"/>
    <w:tmpl w:val="3FA8A3F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37C95FAC"/>
    <w:multiLevelType w:val="hybridMultilevel"/>
    <w:tmpl w:val="137487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38415E38"/>
    <w:multiLevelType w:val="hybridMultilevel"/>
    <w:tmpl w:val="8D5A1C1C"/>
    <w:lvl w:ilvl="0" w:tplc="C3E6DF2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nsid w:val="389B588D"/>
    <w:multiLevelType w:val="hybridMultilevel"/>
    <w:tmpl w:val="AE5EFBFC"/>
    <w:lvl w:ilvl="0" w:tplc="2056C6C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3">
    <w:nsid w:val="3A1754DD"/>
    <w:multiLevelType w:val="hybridMultilevel"/>
    <w:tmpl w:val="F1864680"/>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A533F6D"/>
    <w:multiLevelType w:val="hybridMultilevel"/>
    <w:tmpl w:val="F98051F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3B916D0A"/>
    <w:multiLevelType w:val="hybridMultilevel"/>
    <w:tmpl w:val="D18A10B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nsid w:val="3C0A7FD2"/>
    <w:multiLevelType w:val="hybridMultilevel"/>
    <w:tmpl w:val="DC44CB7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nsid w:val="3C3A4D8E"/>
    <w:multiLevelType w:val="hybridMultilevel"/>
    <w:tmpl w:val="F1D87E82"/>
    <w:lvl w:ilvl="0" w:tplc="FFFFFFFF">
      <w:start w:val="1"/>
      <w:numFmt w:val="bullet"/>
      <w:lvlText w:val=""/>
      <w:lvlJc w:val="left"/>
      <w:pPr>
        <w:tabs>
          <w:tab w:val="num" w:pos="547"/>
        </w:tabs>
        <w:ind w:left="288" w:hanging="101"/>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nsid w:val="3EF4541F"/>
    <w:multiLevelType w:val="hybridMultilevel"/>
    <w:tmpl w:val="EAC882F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nsid w:val="428D5FCD"/>
    <w:multiLevelType w:val="multilevel"/>
    <w:tmpl w:val="ECC4D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430D0417"/>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587"/>
        </w:tabs>
        <w:ind w:left="299" w:hanging="72"/>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1">
    <w:nsid w:val="443324CF"/>
    <w:multiLevelType w:val="hybridMultilevel"/>
    <w:tmpl w:val="905212D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nsid w:val="44523E3E"/>
    <w:multiLevelType w:val="hybridMultilevel"/>
    <w:tmpl w:val="3CF2960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3">
    <w:nsid w:val="480C2F40"/>
    <w:multiLevelType w:val="hybridMultilevel"/>
    <w:tmpl w:val="60D43A6A"/>
    <w:lvl w:ilvl="0" w:tplc="36220C06">
      <w:start w:val="1"/>
      <w:numFmt w:val="decimal"/>
      <w:lvlText w:val="%1."/>
      <w:lvlJc w:val="left"/>
      <w:pPr>
        <w:ind w:left="720" w:hanging="360"/>
      </w:pPr>
      <w:rPr>
        <w:rFonts w:ascii="Arial" w:hAnsi="Arial" w:cs="Times New Roman" w:hint="default"/>
        <w:b w:val="0"/>
        <w:i w:val="0"/>
        <w:sz w:val="24"/>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4">
    <w:nsid w:val="4B210858"/>
    <w:multiLevelType w:val="hybridMultilevel"/>
    <w:tmpl w:val="53A6949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5">
    <w:nsid w:val="4E320932"/>
    <w:multiLevelType w:val="hybridMultilevel"/>
    <w:tmpl w:val="0ADC1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C298BFAC">
      <w:numFmt w:val="bullet"/>
      <w:lvlText w:val=""/>
      <w:lvlJc w:val="left"/>
      <w:pPr>
        <w:ind w:left="2160" w:hanging="360"/>
      </w:pPr>
      <w:rPr>
        <w:rFonts w:ascii="Symbol" w:hAnsi="Symbol" w:hint="default"/>
        <w:sz w:val="12"/>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E8D4AAB"/>
    <w:multiLevelType w:val="hybridMultilevel"/>
    <w:tmpl w:val="96A0DBA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7">
    <w:nsid w:val="4ED758DF"/>
    <w:multiLevelType w:val="hybridMultilevel"/>
    <w:tmpl w:val="35B255A2"/>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88">
    <w:nsid w:val="4FB50663"/>
    <w:multiLevelType w:val="hybridMultilevel"/>
    <w:tmpl w:val="84B6B9C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9">
    <w:nsid w:val="50076C85"/>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0563976"/>
    <w:multiLevelType w:val="hybridMultilevel"/>
    <w:tmpl w:val="EA8209AE"/>
    <w:lvl w:ilvl="0" w:tplc="F3CA4D04">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1">
    <w:nsid w:val="50CA2C47"/>
    <w:multiLevelType w:val="hybridMultilevel"/>
    <w:tmpl w:val="325C642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2">
    <w:nsid w:val="518529FB"/>
    <w:multiLevelType w:val="hybridMultilevel"/>
    <w:tmpl w:val="54E0A3D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93">
    <w:nsid w:val="51A57138"/>
    <w:multiLevelType w:val="multilevel"/>
    <w:tmpl w:val="92041A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52414D3D"/>
    <w:multiLevelType w:val="hybridMultilevel"/>
    <w:tmpl w:val="AC2E01E0"/>
    <w:lvl w:ilvl="0" w:tplc="97CC1078">
      <w:start w:val="1"/>
      <w:numFmt w:val="bullet"/>
      <w:lvlText w:val=""/>
      <w:lvlJc w:val="left"/>
      <w:pPr>
        <w:ind w:left="1125" w:hanging="360"/>
      </w:pPr>
      <w:rPr>
        <w:rFonts w:ascii="Symbol" w:hAnsi="Symbol" w:hint="default"/>
        <w:sz w:val="16"/>
      </w:rPr>
    </w:lvl>
    <w:lvl w:ilvl="1" w:tplc="04090003" w:tentative="1">
      <w:start w:val="1"/>
      <w:numFmt w:val="bullet"/>
      <w:lvlText w:val="o"/>
      <w:lvlJc w:val="left"/>
      <w:pPr>
        <w:ind w:left="1845" w:hanging="360"/>
      </w:pPr>
      <w:rPr>
        <w:rFonts w:ascii="Courier New" w:hAnsi="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95">
    <w:nsid w:val="53954DA7"/>
    <w:multiLevelType w:val="hybridMultilevel"/>
    <w:tmpl w:val="B6C05FEC"/>
    <w:lvl w:ilvl="0" w:tplc="FFFFFFFF">
      <w:start w:val="1"/>
      <w:numFmt w:val="bullet"/>
      <w:lvlText w:val=""/>
      <w:lvlJc w:val="left"/>
      <w:pPr>
        <w:tabs>
          <w:tab w:val="num" w:pos="720"/>
        </w:tabs>
        <w:ind w:left="432" w:hanging="72"/>
      </w:pPr>
      <w:rPr>
        <w:rFonts w:ascii="Symbol" w:hAnsi="Symbol" w:hint="default"/>
        <w:sz w:val="16"/>
      </w:rPr>
    </w:lvl>
    <w:lvl w:ilvl="1" w:tplc="FFFFFFFF">
      <w:start w:val="1"/>
      <w:numFmt w:val="bullet"/>
      <w:lvlText w:val="o"/>
      <w:lvlJc w:val="left"/>
      <w:pPr>
        <w:tabs>
          <w:tab w:val="num" w:pos="1526"/>
        </w:tabs>
        <w:ind w:left="1526" w:hanging="360"/>
      </w:pPr>
      <w:rPr>
        <w:rFonts w:ascii="Courier New" w:hAnsi="Courier New" w:hint="default"/>
      </w:rPr>
    </w:lvl>
    <w:lvl w:ilvl="2" w:tplc="FFFFFFFF" w:tentative="1">
      <w:start w:val="1"/>
      <w:numFmt w:val="bullet"/>
      <w:lvlText w:val=""/>
      <w:lvlJc w:val="left"/>
      <w:pPr>
        <w:tabs>
          <w:tab w:val="num" w:pos="2246"/>
        </w:tabs>
        <w:ind w:left="2246" w:hanging="360"/>
      </w:pPr>
      <w:rPr>
        <w:rFonts w:ascii="Wingdings" w:hAnsi="Wingdings" w:hint="default"/>
      </w:rPr>
    </w:lvl>
    <w:lvl w:ilvl="3" w:tplc="FFFFFFFF" w:tentative="1">
      <w:start w:val="1"/>
      <w:numFmt w:val="bullet"/>
      <w:lvlText w:val=""/>
      <w:lvlJc w:val="left"/>
      <w:pPr>
        <w:tabs>
          <w:tab w:val="num" w:pos="2966"/>
        </w:tabs>
        <w:ind w:left="2966" w:hanging="360"/>
      </w:pPr>
      <w:rPr>
        <w:rFonts w:ascii="Symbol" w:hAnsi="Symbol" w:hint="default"/>
      </w:rPr>
    </w:lvl>
    <w:lvl w:ilvl="4" w:tplc="FFFFFFFF" w:tentative="1">
      <w:start w:val="1"/>
      <w:numFmt w:val="bullet"/>
      <w:lvlText w:val="o"/>
      <w:lvlJc w:val="left"/>
      <w:pPr>
        <w:tabs>
          <w:tab w:val="num" w:pos="3686"/>
        </w:tabs>
        <w:ind w:left="3686" w:hanging="360"/>
      </w:pPr>
      <w:rPr>
        <w:rFonts w:ascii="Courier New" w:hAnsi="Courier New" w:hint="default"/>
      </w:rPr>
    </w:lvl>
    <w:lvl w:ilvl="5" w:tplc="FFFFFFFF" w:tentative="1">
      <w:start w:val="1"/>
      <w:numFmt w:val="bullet"/>
      <w:lvlText w:val=""/>
      <w:lvlJc w:val="left"/>
      <w:pPr>
        <w:tabs>
          <w:tab w:val="num" w:pos="4406"/>
        </w:tabs>
        <w:ind w:left="4406" w:hanging="360"/>
      </w:pPr>
      <w:rPr>
        <w:rFonts w:ascii="Wingdings" w:hAnsi="Wingdings" w:hint="default"/>
      </w:rPr>
    </w:lvl>
    <w:lvl w:ilvl="6" w:tplc="FFFFFFFF" w:tentative="1">
      <w:start w:val="1"/>
      <w:numFmt w:val="bullet"/>
      <w:lvlText w:val=""/>
      <w:lvlJc w:val="left"/>
      <w:pPr>
        <w:tabs>
          <w:tab w:val="num" w:pos="5126"/>
        </w:tabs>
        <w:ind w:left="5126" w:hanging="360"/>
      </w:pPr>
      <w:rPr>
        <w:rFonts w:ascii="Symbol" w:hAnsi="Symbol" w:hint="default"/>
      </w:rPr>
    </w:lvl>
    <w:lvl w:ilvl="7" w:tplc="FFFFFFFF" w:tentative="1">
      <w:start w:val="1"/>
      <w:numFmt w:val="bullet"/>
      <w:lvlText w:val="o"/>
      <w:lvlJc w:val="left"/>
      <w:pPr>
        <w:tabs>
          <w:tab w:val="num" w:pos="5846"/>
        </w:tabs>
        <w:ind w:left="5846" w:hanging="360"/>
      </w:pPr>
      <w:rPr>
        <w:rFonts w:ascii="Courier New" w:hAnsi="Courier New" w:hint="default"/>
      </w:rPr>
    </w:lvl>
    <w:lvl w:ilvl="8" w:tplc="FFFFFFFF" w:tentative="1">
      <w:start w:val="1"/>
      <w:numFmt w:val="bullet"/>
      <w:lvlText w:val=""/>
      <w:lvlJc w:val="left"/>
      <w:pPr>
        <w:tabs>
          <w:tab w:val="num" w:pos="6566"/>
        </w:tabs>
        <w:ind w:left="6566" w:hanging="360"/>
      </w:pPr>
      <w:rPr>
        <w:rFonts w:ascii="Wingdings" w:hAnsi="Wingdings" w:hint="default"/>
      </w:rPr>
    </w:lvl>
  </w:abstractNum>
  <w:abstractNum w:abstractNumId="96">
    <w:nsid w:val="539B37CF"/>
    <w:multiLevelType w:val="hybridMultilevel"/>
    <w:tmpl w:val="EF94BF8C"/>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decimal"/>
      <w:lvlText w:val="%2."/>
      <w:lvlJc w:val="left"/>
      <w:pPr>
        <w:tabs>
          <w:tab w:val="num" w:pos="1080"/>
        </w:tabs>
        <w:ind w:left="1080" w:hanging="360"/>
      </w:pPr>
      <w:rPr>
        <w:rFonts w:cs="Times New Roman"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7">
    <w:nsid w:val="54F87D4F"/>
    <w:multiLevelType w:val="hybridMultilevel"/>
    <w:tmpl w:val="2A2C4D3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8">
    <w:nsid w:val="55473F73"/>
    <w:multiLevelType w:val="hybridMultilevel"/>
    <w:tmpl w:val="896A3BF2"/>
    <w:lvl w:ilvl="0" w:tplc="FFFFFFFF">
      <w:start w:val="1"/>
      <w:numFmt w:val="bullet"/>
      <w:lvlText w:val=""/>
      <w:lvlJc w:val="left"/>
      <w:pPr>
        <w:tabs>
          <w:tab w:val="num" w:pos="360"/>
        </w:tabs>
        <w:ind w:left="360" w:hanging="360"/>
      </w:pPr>
      <w:rPr>
        <w:rFonts w:ascii="Wingdings" w:hAnsi="Wingdings" w:hint="default"/>
        <w:sz w:val="18"/>
      </w:rPr>
    </w:lvl>
    <w:lvl w:ilvl="1" w:tplc="FFFFFFFF">
      <w:start w:val="20"/>
      <w:numFmt w:val="bullet"/>
      <w:lvlText w:val="-"/>
      <w:lvlJc w:val="left"/>
      <w:pPr>
        <w:tabs>
          <w:tab w:val="num" w:pos="1498"/>
        </w:tabs>
        <w:ind w:left="1498" w:hanging="360"/>
      </w:pPr>
      <w:rPr>
        <w:rFonts w:ascii="Times New Roman" w:eastAsia="Times New Roman" w:hAnsi="Times New Roman"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99">
    <w:nsid w:val="55F969BD"/>
    <w:multiLevelType w:val="hybridMultilevel"/>
    <w:tmpl w:val="20721740"/>
    <w:lvl w:ilvl="0" w:tplc="FFFFFFFF">
      <w:start w:val="1"/>
      <w:numFmt w:val="bullet"/>
      <w:lvlText w:val=""/>
      <w:lvlJc w:val="left"/>
      <w:pPr>
        <w:tabs>
          <w:tab w:val="num" w:pos="634"/>
        </w:tabs>
        <w:ind w:left="346" w:hanging="72"/>
      </w:pPr>
      <w:rPr>
        <w:rFonts w:ascii="Symbol" w:hAnsi="Symbol" w:hint="default"/>
        <w:sz w:val="16"/>
      </w:rPr>
    </w:lvl>
    <w:lvl w:ilvl="1" w:tplc="FFFFFFFF">
      <w:start w:val="1"/>
      <w:numFmt w:val="bullet"/>
      <w:lvlText w:val=""/>
      <w:lvlJc w:val="left"/>
      <w:pPr>
        <w:tabs>
          <w:tab w:val="num" w:pos="360"/>
        </w:tabs>
        <w:ind w:left="360" w:hanging="360"/>
      </w:pPr>
      <w:rPr>
        <w:rFonts w:ascii="Wingdings" w:hAnsi="Wingdings" w:hint="default"/>
      </w:rPr>
    </w:lvl>
    <w:lvl w:ilvl="2" w:tplc="FFFFFFFF" w:tentative="1">
      <w:start w:val="1"/>
      <w:numFmt w:val="bullet"/>
      <w:lvlText w:val=""/>
      <w:lvlJc w:val="left"/>
      <w:pPr>
        <w:tabs>
          <w:tab w:val="num" w:pos="2529"/>
        </w:tabs>
        <w:ind w:left="2529" w:hanging="360"/>
      </w:pPr>
      <w:rPr>
        <w:rFonts w:ascii="Wingdings" w:hAnsi="Wingdings" w:hint="default"/>
      </w:rPr>
    </w:lvl>
    <w:lvl w:ilvl="3" w:tplc="FFFFFFFF" w:tentative="1">
      <w:start w:val="1"/>
      <w:numFmt w:val="bullet"/>
      <w:lvlText w:val=""/>
      <w:lvlJc w:val="left"/>
      <w:pPr>
        <w:tabs>
          <w:tab w:val="num" w:pos="3249"/>
        </w:tabs>
        <w:ind w:left="3249" w:hanging="360"/>
      </w:pPr>
      <w:rPr>
        <w:rFonts w:ascii="Symbol" w:hAnsi="Symbol" w:hint="default"/>
      </w:rPr>
    </w:lvl>
    <w:lvl w:ilvl="4" w:tplc="FFFFFFFF" w:tentative="1">
      <w:start w:val="1"/>
      <w:numFmt w:val="bullet"/>
      <w:lvlText w:val="o"/>
      <w:lvlJc w:val="left"/>
      <w:pPr>
        <w:tabs>
          <w:tab w:val="num" w:pos="3969"/>
        </w:tabs>
        <w:ind w:left="3969" w:hanging="360"/>
      </w:pPr>
      <w:rPr>
        <w:rFonts w:ascii="Courier New" w:hAnsi="Courier New" w:hint="default"/>
      </w:rPr>
    </w:lvl>
    <w:lvl w:ilvl="5" w:tplc="FFFFFFFF" w:tentative="1">
      <w:start w:val="1"/>
      <w:numFmt w:val="bullet"/>
      <w:lvlText w:val=""/>
      <w:lvlJc w:val="left"/>
      <w:pPr>
        <w:tabs>
          <w:tab w:val="num" w:pos="4689"/>
        </w:tabs>
        <w:ind w:left="4689" w:hanging="360"/>
      </w:pPr>
      <w:rPr>
        <w:rFonts w:ascii="Wingdings" w:hAnsi="Wingdings" w:hint="default"/>
      </w:rPr>
    </w:lvl>
    <w:lvl w:ilvl="6" w:tplc="FFFFFFFF" w:tentative="1">
      <w:start w:val="1"/>
      <w:numFmt w:val="bullet"/>
      <w:lvlText w:val=""/>
      <w:lvlJc w:val="left"/>
      <w:pPr>
        <w:tabs>
          <w:tab w:val="num" w:pos="5409"/>
        </w:tabs>
        <w:ind w:left="5409" w:hanging="360"/>
      </w:pPr>
      <w:rPr>
        <w:rFonts w:ascii="Symbol" w:hAnsi="Symbol" w:hint="default"/>
      </w:rPr>
    </w:lvl>
    <w:lvl w:ilvl="7" w:tplc="FFFFFFFF" w:tentative="1">
      <w:start w:val="1"/>
      <w:numFmt w:val="bullet"/>
      <w:lvlText w:val="o"/>
      <w:lvlJc w:val="left"/>
      <w:pPr>
        <w:tabs>
          <w:tab w:val="num" w:pos="6129"/>
        </w:tabs>
        <w:ind w:left="6129" w:hanging="360"/>
      </w:pPr>
      <w:rPr>
        <w:rFonts w:ascii="Courier New" w:hAnsi="Courier New" w:hint="default"/>
      </w:rPr>
    </w:lvl>
    <w:lvl w:ilvl="8" w:tplc="FFFFFFFF" w:tentative="1">
      <w:start w:val="1"/>
      <w:numFmt w:val="bullet"/>
      <w:lvlText w:val=""/>
      <w:lvlJc w:val="left"/>
      <w:pPr>
        <w:tabs>
          <w:tab w:val="num" w:pos="6849"/>
        </w:tabs>
        <w:ind w:left="6849" w:hanging="360"/>
      </w:pPr>
      <w:rPr>
        <w:rFonts w:ascii="Wingdings" w:hAnsi="Wingdings" w:hint="default"/>
      </w:rPr>
    </w:lvl>
  </w:abstractNum>
  <w:abstractNum w:abstractNumId="100">
    <w:nsid w:val="561A7CCC"/>
    <w:multiLevelType w:val="hybridMultilevel"/>
    <w:tmpl w:val="FBAC9E8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nsid w:val="56BF18FD"/>
    <w:multiLevelType w:val="hybridMultilevel"/>
    <w:tmpl w:val="DC10074E"/>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57982A50"/>
    <w:multiLevelType w:val="hybridMultilevel"/>
    <w:tmpl w:val="103624C0"/>
    <w:lvl w:ilvl="0" w:tplc="1F02E36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7C204E8"/>
    <w:multiLevelType w:val="hybridMultilevel"/>
    <w:tmpl w:val="B19C393C"/>
    <w:lvl w:ilvl="0" w:tplc="FFFFFFFF">
      <w:start w:val="1"/>
      <w:numFmt w:val="bullet"/>
      <w:lvlText w:val=""/>
      <w:lvlJc w:val="left"/>
      <w:pPr>
        <w:tabs>
          <w:tab w:val="num" w:pos="547"/>
        </w:tabs>
        <w:ind w:left="288" w:hanging="101"/>
      </w:pPr>
      <w:rPr>
        <w:rFonts w:ascii="Symbol" w:hAnsi="Symbol" w:hint="default"/>
        <w:sz w:val="16"/>
      </w:rPr>
    </w:lvl>
    <w:lvl w:ilvl="1" w:tplc="FFFFFFFF">
      <w:start w:val="1"/>
      <w:numFmt w:val="bullet"/>
      <w:lvlText w:val="o"/>
      <w:lvlJc w:val="left"/>
      <w:pPr>
        <w:tabs>
          <w:tab w:val="num" w:pos="1526"/>
        </w:tabs>
        <w:ind w:left="1526" w:hanging="360"/>
      </w:pPr>
      <w:rPr>
        <w:rFonts w:ascii="Courier New" w:hAnsi="Courier New" w:hint="default"/>
      </w:rPr>
    </w:lvl>
    <w:lvl w:ilvl="2" w:tplc="FFFFFFFF" w:tentative="1">
      <w:start w:val="1"/>
      <w:numFmt w:val="bullet"/>
      <w:lvlText w:val=""/>
      <w:lvlJc w:val="left"/>
      <w:pPr>
        <w:tabs>
          <w:tab w:val="num" w:pos="2246"/>
        </w:tabs>
        <w:ind w:left="2246" w:hanging="360"/>
      </w:pPr>
      <w:rPr>
        <w:rFonts w:ascii="Wingdings" w:hAnsi="Wingdings" w:hint="default"/>
      </w:rPr>
    </w:lvl>
    <w:lvl w:ilvl="3" w:tplc="FFFFFFFF" w:tentative="1">
      <w:start w:val="1"/>
      <w:numFmt w:val="bullet"/>
      <w:lvlText w:val=""/>
      <w:lvlJc w:val="left"/>
      <w:pPr>
        <w:tabs>
          <w:tab w:val="num" w:pos="2966"/>
        </w:tabs>
        <w:ind w:left="2966" w:hanging="360"/>
      </w:pPr>
      <w:rPr>
        <w:rFonts w:ascii="Symbol" w:hAnsi="Symbol" w:hint="default"/>
      </w:rPr>
    </w:lvl>
    <w:lvl w:ilvl="4" w:tplc="FFFFFFFF" w:tentative="1">
      <w:start w:val="1"/>
      <w:numFmt w:val="bullet"/>
      <w:lvlText w:val="o"/>
      <w:lvlJc w:val="left"/>
      <w:pPr>
        <w:tabs>
          <w:tab w:val="num" w:pos="3686"/>
        </w:tabs>
        <w:ind w:left="3686" w:hanging="360"/>
      </w:pPr>
      <w:rPr>
        <w:rFonts w:ascii="Courier New" w:hAnsi="Courier New" w:hint="default"/>
      </w:rPr>
    </w:lvl>
    <w:lvl w:ilvl="5" w:tplc="FFFFFFFF" w:tentative="1">
      <w:start w:val="1"/>
      <w:numFmt w:val="bullet"/>
      <w:lvlText w:val=""/>
      <w:lvlJc w:val="left"/>
      <w:pPr>
        <w:tabs>
          <w:tab w:val="num" w:pos="4406"/>
        </w:tabs>
        <w:ind w:left="4406" w:hanging="360"/>
      </w:pPr>
      <w:rPr>
        <w:rFonts w:ascii="Wingdings" w:hAnsi="Wingdings" w:hint="default"/>
      </w:rPr>
    </w:lvl>
    <w:lvl w:ilvl="6" w:tplc="FFFFFFFF" w:tentative="1">
      <w:start w:val="1"/>
      <w:numFmt w:val="bullet"/>
      <w:lvlText w:val=""/>
      <w:lvlJc w:val="left"/>
      <w:pPr>
        <w:tabs>
          <w:tab w:val="num" w:pos="5126"/>
        </w:tabs>
        <w:ind w:left="5126" w:hanging="360"/>
      </w:pPr>
      <w:rPr>
        <w:rFonts w:ascii="Symbol" w:hAnsi="Symbol" w:hint="default"/>
      </w:rPr>
    </w:lvl>
    <w:lvl w:ilvl="7" w:tplc="FFFFFFFF" w:tentative="1">
      <w:start w:val="1"/>
      <w:numFmt w:val="bullet"/>
      <w:lvlText w:val="o"/>
      <w:lvlJc w:val="left"/>
      <w:pPr>
        <w:tabs>
          <w:tab w:val="num" w:pos="5846"/>
        </w:tabs>
        <w:ind w:left="5846" w:hanging="360"/>
      </w:pPr>
      <w:rPr>
        <w:rFonts w:ascii="Courier New" w:hAnsi="Courier New" w:hint="default"/>
      </w:rPr>
    </w:lvl>
    <w:lvl w:ilvl="8" w:tplc="FFFFFFFF" w:tentative="1">
      <w:start w:val="1"/>
      <w:numFmt w:val="bullet"/>
      <w:lvlText w:val=""/>
      <w:lvlJc w:val="left"/>
      <w:pPr>
        <w:tabs>
          <w:tab w:val="num" w:pos="6566"/>
        </w:tabs>
        <w:ind w:left="6566" w:hanging="360"/>
      </w:pPr>
      <w:rPr>
        <w:rFonts w:ascii="Wingdings" w:hAnsi="Wingdings" w:hint="default"/>
      </w:rPr>
    </w:lvl>
  </w:abstractNum>
  <w:abstractNum w:abstractNumId="104">
    <w:nsid w:val="58E17F29"/>
    <w:multiLevelType w:val="hybridMultilevel"/>
    <w:tmpl w:val="44B2CDB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nsid w:val="598A3FB4"/>
    <w:multiLevelType w:val="hybridMultilevel"/>
    <w:tmpl w:val="0884F1E4"/>
    <w:lvl w:ilvl="0" w:tplc="FFFFFFFF">
      <w:start w:val="1"/>
      <w:numFmt w:val="bullet"/>
      <w:lvlText w:val=""/>
      <w:lvlJc w:val="left"/>
      <w:pPr>
        <w:tabs>
          <w:tab w:val="num" w:pos="547"/>
        </w:tabs>
        <w:ind w:left="288" w:hanging="101"/>
      </w:pPr>
      <w:rPr>
        <w:rFonts w:ascii="Symbol" w:hAnsi="Symbol" w:hint="default"/>
        <w:sz w:val="16"/>
      </w:rPr>
    </w:lvl>
    <w:lvl w:ilvl="1" w:tplc="FFFFFFFF">
      <w:start w:val="1"/>
      <w:numFmt w:val="bullet"/>
      <w:lvlText w:val="o"/>
      <w:lvlJc w:val="left"/>
      <w:pPr>
        <w:tabs>
          <w:tab w:val="num" w:pos="1526"/>
        </w:tabs>
        <w:ind w:left="1526" w:hanging="360"/>
      </w:pPr>
      <w:rPr>
        <w:rFonts w:ascii="Courier New" w:hAnsi="Courier New" w:hint="default"/>
      </w:rPr>
    </w:lvl>
    <w:lvl w:ilvl="2" w:tplc="FFFFFFFF" w:tentative="1">
      <w:start w:val="1"/>
      <w:numFmt w:val="bullet"/>
      <w:lvlText w:val=""/>
      <w:lvlJc w:val="left"/>
      <w:pPr>
        <w:tabs>
          <w:tab w:val="num" w:pos="2246"/>
        </w:tabs>
        <w:ind w:left="2246" w:hanging="360"/>
      </w:pPr>
      <w:rPr>
        <w:rFonts w:ascii="Wingdings" w:hAnsi="Wingdings" w:hint="default"/>
      </w:rPr>
    </w:lvl>
    <w:lvl w:ilvl="3" w:tplc="FFFFFFFF" w:tentative="1">
      <w:start w:val="1"/>
      <w:numFmt w:val="bullet"/>
      <w:lvlText w:val=""/>
      <w:lvlJc w:val="left"/>
      <w:pPr>
        <w:tabs>
          <w:tab w:val="num" w:pos="2966"/>
        </w:tabs>
        <w:ind w:left="2966" w:hanging="360"/>
      </w:pPr>
      <w:rPr>
        <w:rFonts w:ascii="Symbol" w:hAnsi="Symbol" w:hint="default"/>
      </w:rPr>
    </w:lvl>
    <w:lvl w:ilvl="4" w:tplc="FFFFFFFF" w:tentative="1">
      <w:start w:val="1"/>
      <w:numFmt w:val="bullet"/>
      <w:lvlText w:val="o"/>
      <w:lvlJc w:val="left"/>
      <w:pPr>
        <w:tabs>
          <w:tab w:val="num" w:pos="3686"/>
        </w:tabs>
        <w:ind w:left="3686" w:hanging="360"/>
      </w:pPr>
      <w:rPr>
        <w:rFonts w:ascii="Courier New" w:hAnsi="Courier New" w:hint="default"/>
      </w:rPr>
    </w:lvl>
    <w:lvl w:ilvl="5" w:tplc="FFFFFFFF" w:tentative="1">
      <w:start w:val="1"/>
      <w:numFmt w:val="bullet"/>
      <w:lvlText w:val=""/>
      <w:lvlJc w:val="left"/>
      <w:pPr>
        <w:tabs>
          <w:tab w:val="num" w:pos="4406"/>
        </w:tabs>
        <w:ind w:left="4406" w:hanging="360"/>
      </w:pPr>
      <w:rPr>
        <w:rFonts w:ascii="Wingdings" w:hAnsi="Wingdings" w:hint="default"/>
      </w:rPr>
    </w:lvl>
    <w:lvl w:ilvl="6" w:tplc="FFFFFFFF" w:tentative="1">
      <w:start w:val="1"/>
      <w:numFmt w:val="bullet"/>
      <w:lvlText w:val=""/>
      <w:lvlJc w:val="left"/>
      <w:pPr>
        <w:tabs>
          <w:tab w:val="num" w:pos="5126"/>
        </w:tabs>
        <w:ind w:left="5126" w:hanging="360"/>
      </w:pPr>
      <w:rPr>
        <w:rFonts w:ascii="Symbol" w:hAnsi="Symbol" w:hint="default"/>
      </w:rPr>
    </w:lvl>
    <w:lvl w:ilvl="7" w:tplc="FFFFFFFF" w:tentative="1">
      <w:start w:val="1"/>
      <w:numFmt w:val="bullet"/>
      <w:lvlText w:val="o"/>
      <w:lvlJc w:val="left"/>
      <w:pPr>
        <w:tabs>
          <w:tab w:val="num" w:pos="5846"/>
        </w:tabs>
        <w:ind w:left="5846" w:hanging="360"/>
      </w:pPr>
      <w:rPr>
        <w:rFonts w:ascii="Courier New" w:hAnsi="Courier New" w:hint="default"/>
      </w:rPr>
    </w:lvl>
    <w:lvl w:ilvl="8" w:tplc="FFFFFFFF" w:tentative="1">
      <w:start w:val="1"/>
      <w:numFmt w:val="bullet"/>
      <w:lvlText w:val=""/>
      <w:lvlJc w:val="left"/>
      <w:pPr>
        <w:tabs>
          <w:tab w:val="num" w:pos="6566"/>
        </w:tabs>
        <w:ind w:left="6566" w:hanging="360"/>
      </w:pPr>
      <w:rPr>
        <w:rFonts w:ascii="Wingdings" w:hAnsi="Wingdings" w:hint="default"/>
      </w:rPr>
    </w:lvl>
  </w:abstractNum>
  <w:abstractNum w:abstractNumId="106">
    <w:nsid w:val="5B9E7BD4"/>
    <w:multiLevelType w:val="multilevel"/>
    <w:tmpl w:val="71183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5EA359A4"/>
    <w:multiLevelType w:val="hybridMultilevel"/>
    <w:tmpl w:val="7ECCE25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5ED6121E"/>
    <w:multiLevelType w:val="hybridMultilevel"/>
    <w:tmpl w:val="6610DF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nsid w:val="618A44C8"/>
    <w:multiLevelType w:val="hybridMultilevel"/>
    <w:tmpl w:val="C4BE2FD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0">
    <w:nsid w:val="62D54501"/>
    <w:multiLevelType w:val="hybridMultilevel"/>
    <w:tmpl w:val="015C8F50"/>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63684F4B"/>
    <w:multiLevelType w:val="hybridMultilevel"/>
    <w:tmpl w:val="657A78F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2">
    <w:nsid w:val="63C968AC"/>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644B56BC"/>
    <w:multiLevelType w:val="hybridMultilevel"/>
    <w:tmpl w:val="9EA24100"/>
    <w:lvl w:ilvl="0" w:tplc="FFFFFFFF">
      <w:start w:val="1"/>
      <w:numFmt w:val="bullet"/>
      <w:lvlText w:val=""/>
      <w:lvlJc w:val="left"/>
      <w:pPr>
        <w:tabs>
          <w:tab w:val="num" w:pos="1166"/>
        </w:tabs>
        <w:ind w:left="806"/>
      </w:pPr>
      <w:rPr>
        <w:rFonts w:ascii="Symbol" w:hAnsi="Symbol" w:hint="default"/>
        <w:sz w:val="16"/>
      </w:rPr>
    </w:lvl>
    <w:lvl w:ilvl="1" w:tplc="FFFFFFFF">
      <w:start w:val="1"/>
      <w:numFmt w:val="bullet"/>
      <w:lvlText w:val=""/>
      <w:lvlJc w:val="left"/>
      <w:pPr>
        <w:tabs>
          <w:tab w:val="num" w:pos="1498"/>
        </w:tabs>
        <w:ind w:left="1138"/>
      </w:pPr>
      <w:rPr>
        <w:rFonts w:ascii="Symbol" w:hAnsi="Symbol" w:hint="default"/>
        <w:sz w:val="16"/>
      </w:rPr>
    </w:lvl>
    <w:lvl w:ilvl="2" w:tplc="FFFFFFFF" w:tentative="1">
      <w:start w:val="1"/>
      <w:numFmt w:val="bullet"/>
      <w:lvlText w:val=""/>
      <w:lvlJc w:val="left"/>
      <w:pPr>
        <w:tabs>
          <w:tab w:val="num" w:pos="2606"/>
        </w:tabs>
        <w:ind w:left="2606" w:hanging="360"/>
      </w:pPr>
      <w:rPr>
        <w:rFonts w:ascii="Wingdings" w:hAnsi="Wingdings" w:hint="default"/>
      </w:rPr>
    </w:lvl>
    <w:lvl w:ilvl="3" w:tplc="FFFFFFFF" w:tentative="1">
      <w:start w:val="1"/>
      <w:numFmt w:val="bullet"/>
      <w:lvlText w:val=""/>
      <w:lvlJc w:val="left"/>
      <w:pPr>
        <w:tabs>
          <w:tab w:val="num" w:pos="3326"/>
        </w:tabs>
        <w:ind w:left="3326" w:hanging="360"/>
      </w:pPr>
      <w:rPr>
        <w:rFonts w:ascii="Symbol" w:hAnsi="Symbol" w:hint="default"/>
      </w:rPr>
    </w:lvl>
    <w:lvl w:ilvl="4" w:tplc="FFFFFFFF" w:tentative="1">
      <w:start w:val="1"/>
      <w:numFmt w:val="bullet"/>
      <w:lvlText w:val="o"/>
      <w:lvlJc w:val="left"/>
      <w:pPr>
        <w:tabs>
          <w:tab w:val="num" w:pos="4046"/>
        </w:tabs>
        <w:ind w:left="4046" w:hanging="360"/>
      </w:pPr>
      <w:rPr>
        <w:rFonts w:ascii="Courier New" w:hAnsi="Courier New" w:hint="default"/>
      </w:rPr>
    </w:lvl>
    <w:lvl w:ilvl="5" w:tplc="FFFFFFFF" w:tentative="1">
      <w:start w:val="1"/>
      <w:numFmt w:val="bullet"/>
      <w:lvlText w:val=""/>
      <w:lvlJc w:val="left"/>
      <w:pPr>
        <w:tabs>
          <w:tab w:val="num" w:pos="4766"/>
        </w:tabs>
        <w:ind w:left="4766" w:hanging="360"/>
      </w:pPr>
      <w:rPr>
        <w:rFonts w:ascii="Wingdings" w:hAnsi="Wingdings" w:hint="default"/>
      </w:rPr>
    </w:lvl>
    <w:lvl w:ilvl="6" w:tplc="FFFFFFFF" w:tentative="1">
      <w:start w:val="1"/>
      <w:numFmt w:val="bullet"/>
      <w:lvlText w:val=""/>
      <w:lvlJc w:val="left"/>
      <w:pPr>
        <w:tabs>
          <w:tab w:val="num" w:pos="5486"/>
        </w:tabs>
        <w:ind w:left="5486" w:hanging="360"/>
      </w:pPr>
      <w:rPr>
        <w:rFonts w:ascii="Symbol" w:hAnsi="Symbol" w:hint="default"/>
      </w:rPr>
    </w:lvl>
    <w:lvl w:ilvl="7" w:tplc="FFFFFFFF" w:tentative="1">
      <w:start w:val="1"/>
      <w:numFmt w:val="bullet"/>
      <w:lvlText w:val="o"/>
      <w:lvlJc w:val="left"/>
      <w:pPr>
        <w:tabs>
          <w:tab w:val="num" w:pos="6206"/>
        </w:tabs>
        <w:ind w:left="6206" w:hanging="360"/>
      </w:pPr>
      <w:rPr>
        <w:rFonts w:ascii="Courier New" w:hAnsi="Courier New" w:hint="default"/>
      </w:rPr>
    </w:lvl>
    <w:lvl w:ilvl="8" w:tplc="FFFFFFFF" w:tentative="1">
      <w:start w:val="1"/>
      <w:numFmt w:val="bullet"/>
      <w:lvlText w:val=""/>
      <w:lvlJc w:val="left"/>
      <w:pPr>
        <w:tabs>
          <w:tab w:val="num" w:pos="6926"/>
        </w:tabs>
        <w:ind w:left="6926" w:hanging="360"/>
      </w:pPr>
      <w:rPr>
        <w:rFonts w:ascii="Wingdings" w:hAnsi="Wingdings" w:hint="default"/>
      </w:rPr>
    </w:lvl>
  </w:abstractNum>
  <w:abstractNum w:abstractNumId="114">
    <w:nsid w:val="66A753E9"/>
    <w:multiLevelType w:val="hybridMultilevel"/>
    <w:tmpl w:val="FC224818"/>
    <w:lvl w:ilvl="0" w:tplc="FFFFFFFF">
      <w:start w:val="1"/>
      <w:numFmt w:val="bullet"/>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115">
    <w:nsid w:val="67002C12"/>
    <w:multiLevelType w:val="hybridMultilevel"/>
    <w:tmpl w:val="C126756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6">
    <w:nsid w:val="67C834EB"/>
    <w:multiLevelType w:val="hybridMultilevel"/>
    <w:tmpl w:val="BA4A6262"/>
    <w:lvl w:ilvl="0" w:tplc="36220C06">
      <w:start w:val="1"/>
      <w:numFmt w:val="decimal"/>
      <w:lvlText w:val="%1."/>
      <w:lvlJc w:val="left"/>
      <w:pPr>
        <w:ind w:left="360" w:hanging="360"/>
      </w:pPr>
      <w:rPr>
        <w:rFonts w:ascii="Arial" w:hAnsi="Arial" w:cs="Times New Roman" w:hint="default"/>
        <w:b w:val="0"/>
        <w:i w:val="0"/>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17">
    <w:nsid w:val="68820CBD"/>
    <w:multiLevelType w:val="hybridMultilevel"/>
    <w:tmpl w:val="C2F4C1A4"/>
    <w:lvl w:ilvl="0" w:tplc="2D1287FA">
      <w:numFmt w:val="bullet"/>
      <w:lvlText w:val=""/>
      <w:lvlJc w:val="left"/>
      <w:pPr>
        <w:ind w:left="180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68931F93"/>
    <w:multiLevelType w:val="hybridMultilevel"/>
    <w:tmpl w:val="07D823EC"/>
    <w:lvl w:ilvl="0" w:tplc="51B26D62">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8F12ED4"/>
    <w:multiLevelType w:val="hybridMultilevel"/>
    <w:tmpl w:val="62003778"/>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nsid w:val="69621EC1"/>
    <w:multiLevelType w:val="hybridMultilevel"/>
    <w:tmpl w:val="3698B6FE"/>
    <w:lvl w:ilvl="0" w:tplc="0B4A7D9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nsid w:val="6C106454"/>
    <w:multiLevelType w:val="hybridMultilevel"/>
    <w:tmpl w:val="8090833E"/>
    <w:lvl w:ilvl="0" w:tplc="7BBC7B4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DB809CC"/>
    <w:multiLevelType w:val="hybridMultilevel"/>
    <w:tmpl w:val="13761CF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3">
    <w:nsid w:val="6DDB3CF9"/>
    <w:multiLevelType w:val="hybridMultilevel"/>
    <w:tmpl w:val="C44C4AE8"/>
    <w:lvl w:ilvl="0" w:tplc="FFFFFFFF">
      <w:start w:val="1"/>
      <w:numFmt w:val="bullet"/>
      <w:lvlText w:val=""/>
      <w:lvlJc w:val="left"/>
      <w:pPr>
        <w:tabs>
          <w:tab w:val="num" w:pos="720"/>
        </w:tabs>
        <w:ind w:left="720" w:hanging="360"/>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4">
    <w:nsid w:val="6E0E6886"/>
    <w:multiLevelType w:val="hybridMultilevel"/>
    <w:tmpl w:val="7932E43E"/>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5">
    <w:nsid w:val="6E126FC0"/>
    <w:multiLevelType w:val="hybridMultilevel"/>
    <w:tmpl w:val="87BE0AF8"/>
    <w:lvl w:ilvl="0" w:tplc="CC0EE0E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6">
    <w:nsid w:val="6E336D7A"/>
    <w:multiLevelType w:val="hybridMultilevel"/>
    <w:tmpl w:val="82CC29AE"/>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0BE72D4"/>
    <w:multiLevelType w:val="hybridMultilevel"/>
    <w:tmpl w:val="35B255A2"/>
    <w:lvl w:ilvl="0" w:tplc="FFFFFFFF">
      <w:start w:val="1"/>
      <w:numFmt w:val="bullet"/>
      <w:lvlText w:val=""/>
      <w:lvlJc w:val="left"/>
      <w:pPr>
        <w:tabs>
          <w:tab w:val="num" w:pos="720"/>
        </w:tabs>
        <w:ind w:left="360"/>
      </w:pPr>
      <w:rPr>
        <w:rFonts w:ascii="Symbol" w:hAnsi="Symbol" w:hint="default"/>
        <w:sz w:val="16"/>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8">
    <w:nsid w:val="70C32843"/>
    <w:multiLevelType w:val="multilevel"/>
    <w:tmpl w:val="83DE50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70E54FE6"/>
    <w:multiLevelType w:val="hybridMultilevel"/>
    <w:tmpl w:val="7E84273C"/>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711E6C69"/>
    <w:multiLevelType w:val="hybridMultilevel"/>
    <w:tmpl w:val="ACFA5D9C"/>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1604ECD"/>
    <w:multiLevelType w:val="hybridMultilevel"/>
    <w:tmpl w:val="85466B38"/>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nsid w:val="72590C12"/>
    <w:multiLevelType w:val="hybridMultilevel"/>
    <w:tmpl w:val="743A5CCC"/>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4DA0F4B"/>
    <w:multiLevelType w:val="multilevel"/>
    <w:tmpl w:val="EA3CB962"/>
    <w:lvl w:ilvl="0">
      <w:start w:val="1"/>
      <w:numFmt w:val="decimal"/>
      <w:pStyle w:val="1"/>
      <w:lvlText w:val="%1."/>
      <w:lvlJc w:val="left"/>
      <w:pPr>
        <w:tabs>
          <w:tab w:val="num" w:pos="360"/>
        </w:tabs>
        <w:ind w:left="227" w:hanging="227"/>
      </w:pPr>
      <w:rPr>
        <w:rFonts w:cs="Times New Roman" w:hint="default"/>
        <w:color w:val="333333"/>
      </w:rPr>
    </w:lvl>
    <w:lvl w:ilvl="1">
      <w:start w:val="1"/>
      <w:numFmt w:val="bullet"/>
      <w:lvlText w:val=""/>
      <w:lvlJc w:val="left"/>
      <w:pPr>
        <w:tabs>
          <w:tab w:val="num" w:pos="454"/>
        </w:tabs>
        <w:ind w:left="454" w:hanging="227"/>
      </w:pPr>
      <w:rPr>
        <w:rFonts w:ascii="Symbol" w:hAnsi="Symbol"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34">
    <w:nsid w:val="74E53C75"/>
    <w:multiLevelType w:val="hybridMultilevel"/>
    <w:tmpl w:val="68A4F84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35">
    <w:nsid w:val="74E65C2A"/>
    <w:multiLevelType w:val="hybridMultilevel"/>
    <w:tmpl w:val="11F6806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6">
    <w:nsid w:val="75992EFA"/>
    <w:multiLevelType w:val="hybridMultilevel"/>
    <w:tmpl w:val="0DD85BC8"/>
    <w:lvl w:ilvl="0" w:tplc="B4DCD64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7">
    <w:nsid w:val="75B738AC"/>
    <w:multiLevelType w:val="hybridMultilevel"/>
    <w:tmpl w:val="896A3BF2"/>
    <w:lvl w:ilvl="0" w:tplc="FFFFFFFF">
      <w:start w:val="1"/>
      <w:numFmt w:val="bullet"/>
      <w:lvlText w:val=""/>
      <w:lvlJc w:val="left"/>
      <w:pPr>
        <w:tabs>
          <w:tab w:val="num" w:pos="360"/>
        </w:tabs>
        <w:ind w:left="360" w:hanging="360"/>
      </w:pPr>
      <w:rPr>
        <w:rFonts w:ascii="Wingdings" w:hAnsi="Wingdings" w:hint="default"/>
        <w:sz w:val="18"/>
      </w:rPr>
    </w:lvl>
    <w:lvl w:ilvl="1" w:tplc="FFFFFFFF">
      <w:start w:val="20"/>
      <w:numFmt w:val="bullet"/>
      <w:lvlText w:val="-"/>
      <w:lvlJc w:val="left"/>
      <w:pPr>
        <w:tabs>
          <w:tab w:val="num" w:pos="1498"/>
        </w:tabs>
        <w:ind w:left="1498" w:hanging="360"/>
      </w:pPr>
      <w:rPr>
        <w:rFonts w:ascii="Times New Roman" w:eastAsia="Times New Roman" w:hAnsi="Times New Roman"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38">
    <w:nsid w:val="76974DDA"/>
    <w:multiLevelType w:val="hybridMultilevel"/>
    <w:tmpl w:val="D940ED00"/>
    <w:lvl w:ilvl="0" w:tplc="02DE5C22">
      <w:start w:val="1"/>
      <w:numFmt w:val="bullet"/>
      <w:lvlText w:val=""/>
      <w:lvlJc w:val="left"/>
      <w:pPr>
        <w:ind w:left="720" w:hanging="360"/>
      </w:pPr>
      <w:rPr>
        <w:rFonts w:ascii="Symbol" w:hAnsi="Symbol" w:hint="default"/>
        <w:sz w:val="3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777D468A"/>
    <w:multiLevelType w:val="hybridMultilevel"/>
    <w:tmpl w:val="9EF0DD5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40">
    <w:nsid w:val="78E00101"/>
    <w:multiLevelType w:val="hybridMultilevel"/>
    <w:tmpl w:val="8C3439C0"/>
    <w:lvl w:ilvl="0" w:tplc="5ED212B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1">
    <w:nsid w:val="798A62C7"/>
    <w:multiLevelType w:val="hybridMultilevel"/>
    <w:tmpl w:val="5776AA2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pStyle w:val="SOBullet1"/>
      <w:lvlText w:val=""/>
      <w:lvlJc w:val="left"/>
      <w:pPr>
        <w:tabs>
          <w:tab w:val="num" w:pos="1440"/>
        </w:tabs>
        <w:ind w:left="1296" w:hanging="216"/>
      </w:pPr>
      <w:rPr>
        <w:rFonts w:ascii="Symbol" w:hAnsi="Symbol" w:hint="default"/>
        <w:sz w:val="1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2">
    <w:nsid w:val="7BFC4526"/>
    <w:multiLevelType w:val="hybridMultilevel"/>
    <w:tmpl w:val="601A23CA"/>
    <w:lvl w:ilvl="0" w:tplc="1F94C0E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7D211FD5"/>
    <w:multiLevelType w:val="hybridMultilevel"/>
    <w:tmpl w:val="A8DA1E94"/>
    <w:lvl w:ilvl="0" w:tplc="63C4E146">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nsid w:val="7D2B3FD4"/>
    <w:multiLevelType w:val="hybridMultilevel"/>
    <w:tmpl w:val="26887524"/>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
      <w:lvlJc w:val="left"/>
      <w:pPr>
        <w:tabs>
          <w:tab w:val="num" w:pos="1440"/>
        </w:tabs>
        <w:ind w:left="1440" w:hanging="360"/>
      </w:pPr>
      <w:rPr>
        <w:rFonts w:ascii="Wingdings" w:hAnsi="Wingdings" w:hint="default"/>
        <w:sz w:val="18"/>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5">
    <w:nsid w:val="7D586FBA"/>
    <w:multiLevelType w:val="hybridMultilevel"/>
    <w:tmpl w:val="D95AFC1A"/>
    <w:lvl w:ilvl="0" w:tplc="221C164E">
      <w:start w:val="1"/>
      <w:numFmt w:val="bullet"/>
      <w:lvlText w:val=""/>
      <w:lvlJc w:val="left"/>
      <w:pPr>
        <w:ind w:left="1440" w:hanging="360"/>
      </w:pPr>
      <w:rPr>
        <w:rFonts w:ascii="Symbol" w:hAnsi="Symbol" w:hint="default"/>
        <w:sz w:val="16"/>
      </w:rPr>
    </w:lvl>
    <w:lvl w:ilvl="1" w:tplc="086200EE">
      <w:numFmt w:val="bullet"/>
      <w:lvlText w:val="•"/>
      <w:lvlJc w:val="left"/>
      <w:pPr>
        <w:ind w:left="2160" w:hanging="360"/>
      </w:pPr>
      <w:rPr>
        <w:rFonts w:ascii="Arial" w:eastAsia="Times New Roman" w:hAnsi="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nsid w:val="7DA14B21"/>
    <w:multiLevelType w:val="hybridMultilevel"/>
    <w:tmpl w:val="F0EC542C"/>
    <w:lvl w:ilvl="0" w:tplc="A326899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7E30591D"/>
    <w:multiLevelType w:val="hybridMultilevel"/>
    <w:tmpl w:val="EC9EF0D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90"/>
  </w:num>
  <w:num w:numId="4">
    <w:abstractNumId w:val="12"/>
  </w:num>
  <w:num w:numId="5">
    <w:abstractNumId w:val="19"/>
  </w:num>
  <w:num w:numId="6">
    <w:abstractNumId w:val="132"/>
  </w:num>
  <w:num w:numId="7">
    <w:abstractNumId w:val="47"/>
  </w:num>
  <w:num w:numId="8">
    <w:abstractNumId w:val="128"/>
  </w:num>
  <w:num w:numId="9">
    <w:abstractNumId w:val="116"/>
  </w:num>
  <w:num w:numId="10">
    <w:abstractNumId w:val="83"/>
  </w:num>
  <w:num w:numId="11">
    <w:abstractNumId w:val="143"/>
  </w:num>
  <w:num w:numId="12">
    <w:abstractNumId w:val="7"/>
  </w:num>
  <w:num w:numId="13">
    <w:abstractNumId w:val="27"/>
  </w:num>
  <w:num w:numId="14">
    <w:abstractNumId w:val="126"/>
  </w:num>
  <w:num w:numId="15">
    <w:abstractNumId w:val="1"/>
  </w:num>
  <w:num w:numId="16">
    <w:abstractNumId w:val="5"/>
  </w:num>
  <w:num w:numId="17">
    <w:abstractNumId w:val="65"/>
  </w:num>
  <w:num w:numId="18">
    <w:abstractNumId w:val="140"/>
  </w:num>
  <w:num w:numId="19">
    <w:abstractNumId w:val="145"/>
  </w:num>
  <w:num w:numId="20">
    <w:abstractNumId w:val="71"/>
  </w:num>
  <w:num w:numId="21">
    <w:abstractNumId w:val="125"/>
  </w:num>
  <w:num w:numId="22">
    <w:abstractNumId w:val="30"/>
  </w:num>
  <w:num w:numId="23">
    <w:abstractNumId w:val="136"/>
  </w:num>
  <w:num w:numId="24">
    <w:abstractNumId w:val="118"/>
  </w:num>
  <w:num w:numId="25">
    <w:abstractNumId w:val="20"/>
  </w:num>
  <w:num w:numId="26">
    <w:abstractNumId w:val="94"/>
  </w:num>
  <w:num w:numId="27">
    <w:abstractNumId w:val="63"/>
  </w:num>
  <w:num w:numId="28">
    <w:abstractNumId w:val="119"/>
  </w:num>
  <w:num w:numId="29">
    <w:abstractNumId w:val="13"/>
  </w:num>
  <w:num w:numId="30">
    <w:abstractNumId w:val="110"/>
  </w:num>
  <w:num w:numId="31">
    <w:abstractNumId w:val="42"/>
  </w:num>
  <w:num w:numId="32">
    <w:abstractNumId w:val="43"/>
  </w:num>
  <w:num w:numId="33">
    <w:abstractNumId w:val="120"/>
  </w:num>
  <w:num w:numId="34">
    <w:abstractNumId w:val="34"/>
  </w:num>
  <w:num w:numId="35">
    <w:abstractNumId w:val="146"/>
  </w:num>
  <w:num w:numId="36">
    <w:abstractNumId w:val="52"/>
  </w:num>
  <w:num w:numId="37">
    <w:abstractNumId w:val="22"/>
  </w:num>
  <w:num w:numId="38">
    <w:abstractNumId w:val="41"/>
  </w:num>
  <w:num w:numId="39">
    <w:abstractNumId w:val="44"/>
  </w:num>
  <w:num w:numId="40">
    <w:abstractNumId w:val="121"/>
  </w:num>
  <w:num w:numId="41">
    <w:abstractNumId w:val="79"/>
  </w:num>
  <w:num w:numId="42">
    <w:abstractNumId w:val="91"/>
  </w:num>
  <w:num w:numId="43">
    <w:abstractNumId w:val="60"/>
  </w:num>
  <w:num w:numId="44">
    <w:abstractNumId w:val="106"/>
  </w:num>
  <w:num w:numId="45">
    <w:abstractNumId w:val="61"/>
  </w:num>
  <w:num w:numId="46">
    <w:abstractNumId w:val="93"/>
  </w:num>
  <w:num w:numId="47">
    <w:abstractNumId w:val="112"/>
  </w:num>
  <w:num w:numId="48">
    <w:abstractNumId w:val="89"/>
  </w:num>
  <w:num w:numId="49">
    <w:abstractNumId w:val="21"/>
  </w:num>
  <w:num w:numId="50">
    <w:abstractNumId w:val="8"/>
  </w:num>
  <w:num w:numId="51">
    <w:abstractNumId w:val="73"/>
  </w:num>
  <w:num w:numId="52">
    <w:abstractNumId w:val="51"/>
  </w:num>
  <w:num w:numId="53">
    <w:abstractNumId w:val="31"/>
  </w:num>
  <w:num w:numId="54">
    <w:abstractNumId w:val="28"/>
  </w:num>
  <w:num w:numId="55">
    <w:abstractNumId w:val="33"/>
  </w:num>
  <w:num w:numId="56">
    <w:abstractNumId w:val="129"/>
  </w:num>
  <w:num w:numId="57">
    <w:abstractNumId w:val="101"/>
  </w:num>
  <w:num w:numId="58">
    <w:abstractNumId w:val="85"/>
  </w:num>
  <w:num w:numId="59">
    <w:abstractNumId w:val="131"/>
  </w:num>
  <w:num w:numId="60">
    <w:abstractNumId w:val="130"/>
  </w:num>
  <w:num w:numId="61">
    <w:abstractNumId w:val="104"/>
  </w:num>
  <w:num w:numId="62">
    <w:abstractNumId w:val="117"/>
  </w:num>
  <w:num w:numId="63">
    <w:abstractNumId w:val="53"/>
  </w:num>
  <w:num w:numId="64">
    <w:abstractNumId w:val="70"/>
  </w:num>
  <w:num w:numId="65">
    <w:abstractNumId w:val="108"/>
  </w:num>
  <w:num w:numId="66">
    <w:abstractNumId w:val="142"/>
  </w:num>
  <w:num w:numId="67">
    <w:abstractNumId w:val="72"/>
  </w:num>
  <w:num w:numId="68">
    <w:abstractNumId w:val="35"/>
  </w:num>
  <w:num w:numId="69">
    <w:abstractNumId w:val="102"/>
  </w:num>
  <w:num w:numId="70">
    <w:abstractNumId w:val="55"/>
  </w:num>
  <w:num w:numId="71">
    <w:abstractNumId w:val="38"/>
  </w:num>
  <w:num w:numId="72">
    <w:abstractNumId w:val="25"/>
  </w:num>
  <w:num w:numId="73">
    <w:abstractNumId w:val="67"/>
  </w:num>
  <w:num w:numId="74">
    <w:abstractNumId w:val="62"/>
  </w:num>
  <w:num w:numId="75">
    <w:abstractNumId w:val="15"/>
  </w:num>
  <w:num w:numId="76">
    <w:abstractNumId w:val="9"/>
  </w:num>
  <w:num w:numId="77">
    <w:abstractNumId w:val="45"/>
  </w:num>
  <w:num w:numId="78">
    <w:abstractNumId w:val="69"/>
  </w:num>
  <w:num w:numId="79">
    <w:abstractNumId w:val="114"/>
  </w:num>
  <w:num w:numId="80">
    <w:abstractNumId w:val="133"/>
  </w:num>
  <w:num w:numId="81">
    <w:abstractNumId w:val="56"/>
  </w:num>
  <w:num w:numId="82">
    <w:abstractNumId w:val="58"/>
  </w:num>
  <w:num w:numId="83">
    <w:abstractNumId w:val="10"/>
  </w:num>
  <w:num w:numId="84">
    <w:abstractNumId w:val="141"/>
  </w:num>
  <w:num w:numId="85">
    <w:abstractNumId w:val="111"/>
  </w:num>
  <w:num w:numId="86">
    <w:abstractNumId w:val="0"/>
  </w:num>
  <w:num w:numId="87">
    <w:abstractNumId w:val="138"/>
  </w:num>
  <w:num w:numId="88">
    <w:abstractNumId w:val="16"/>
  </w:num>
  <w:num w:numId="89">
    <w:abstractNumId w:val="24"/>
  </w:num>
  <w:num w:numId="90">
    <w:abstractNumId w:val="50"/>
  </w:num>
  <w:num w:numId="91">
    <w:abstractNumId w:val="113"/>
  </w:num>
  <w:num w:numId="92">
    <w:abstractNumId w:val="59"/>
  </w:num>
  <w:num w:numId="93">
    <w:abstractNumId w:val="68"/>
  </w:num>
  <w:num w:numId="94">
    <w:abstractNumId w:val="66"/>
  </w:num>
  <w:num w:numId="95">
    <w:abstractNumId w:val="103"/>
  </w:num>
  <w:num w:numId="96">
    <w:abstractNumId w:val="105"/>
  </w:num>
  <w:num w:numId="97">
    <w:abstractNumId w:val="77"/>
  </w:num>
  <w:num w:numId="98">
    <w:abstractNumId w:val="123"/>
  </w:num>
  <w:num w:numId="99">
    <w:abstractNumId w:val="36"/>
  </w:num>
  <w:num w:numId="100">
    <w:abstractNumId w:val="95"/>
  </w:num>
  <w:num w:numId="101">
    <w:abstractNumId w:val="17"/>
  </w:num>
  <w:num w:numId="102">
    <w:abstractNumId w:val="40"/>
  </w:num>
  <w:num w:numId="103">
    <w:abstractNumId w:val="99"/>
  </w:num>
  <w:num w:numId="104">
    <w:abstractNumId w:val="32"/>
  </w:num>
  <w:num w:numId="105">
    <w:abstractNumId w:val="80"/>
  </w:num>
  <w:num w:numId="106">
    <w:abstractNumId w:val="49"/>
  </w:num>
  <w:num w:numId="107">
    <w:abstractNumId w:val="14"/>
  </w:num>
  <w:num w:numId="108">
    <w:abstractNumId w:val="127"/>
  </w:num>
  <w:num w:numId="109">
    <w:abstractNumId w:val="46"/>
  </w:num>
  <w:num w:numId="110">
    <w:abstractNumId w:val="139"/>
  </w:num>
  <w:num w:numId="111">
    <w:abstractNumId w:val="100"/>
  </w:num>
  <w:num w:numId="112">
    <w:abstractNumId w:val="48"/>
  </w:num>
  <w:num w:numId="113">
    <w:abstractNumId w:val="11"/>
  </w:num>
  <w:num w:numId="114">
    <w:abstractNumId w:val="6"/>
  </w:num>
  <w:num w:numId="115">
    <w:abstractNumId w:val="23"/>
  </w:num>
  <w:num w:numId="116">
    <w:abstractNumId w:val="122"/>
  </w:num>
  <w:num w:numId="117">
    <w:abstractNumId w:val="92"/>
  </w:num>
  <w:num w:numId="118">
    <w:abstractNumId w:val="88"/>
  </w:num>
  <w:num w:numId="119">
    <w:abstractNumId w:val="137"/>
  </w:num>
  <w:num w:numId="120">
    <w:abstractNumId w:val="98"/>
  </w:num>
  <w:num w:numId="121">
    <w:abstractNumId w:val="96"/>
  </w:num>
  <w:num w:numId="122">
    <w:abstractNumId w:val="87"/>
  </w:num>
  <w:num w:numId="123">
    <w:abstractNumId w:val="54"/>
  </w:num>
  <w:num w:numId="124">
    <w:abstractNumId w:val="107"/>
  </w:num>
  <w:num w:numId="125">
    <w:abstractNumId w:val="115"/>
  </w:num>
  <w:num w:numId="126">
    <w:abstractNumId w:val="147"/>
  </w:num>
  <w:num w:numId="127">
    <w:abstractNumId w:val="84"/>
  </w:num>
  <w:num w:numId="128">
    <w:abstractNumId w:val="134"/>
  </w:num>
  <w:num w:numId="129">
    <w:abstractNumId w:val="2"/>
  </w:num>
  <w:num w:numId="130">
    <w:abstractNumId w:val="64"/>
  </w:num>
  <w:num w:numId="131">
    <w:abstractNumId w:val="4"/>
  </w:num>
  <w:num w:numId="132">
    <w:abstractNumId w:val="109"/>
  </w:num>
  <w:num w:numId="133">
    <w:abstractNumId w:val="29"/>
  </w:num>
  <w:num w:numId="134">
    <w:abstractNumId w:val="86"/>
  </w:num>
  <w:num w:numId="135">
    <w:abstractNumId w:val="26"/>
  </w:num>
  <w:num w:numId="136">
    <w:abstractNumId w:val="57"/>
  </w:num>
  <w:num w:numId="137">
    <w:abstractNumId w:val="78"/>
  </w:num>
  <w:num w:numId="138">
    <w:abstractNumId w:val="82"/>
  </w:num>
  <w:num w:numId="139">
    <w:abstractNumId w:val="18"/>
  </w:num>
  <w:num w:numId="140">
    <w:abstractNumId w:val="135"/>
  </w:num>
  <w:num w:numId="141">
    <w:abstractNumId w:val="39"/>
  </w:num>
  <w:num w:numId="142">
    <w:abstractNumId w:val="97"/>
  </w:num>
  <w:num w:numId="143">
    <w:abstractNumId w:val="74"/>
  </w:num>
  <w:num w:numId="144">
    <w:abstractNumId w:val="124"/>
  </w:num>
  <w:num w:numId="145">
    <w:abstractNumId w:val="3"/>
  </w:num>
  <w:num w:numId="146">
    <w:abstractNumId w:val="37"/>
  </w:num>
  <w:num w:numId="147">
    <w:abstractNumId w:val="81"/>
  </w:num>
  <w:num w:numId="148">
    <w:abstractNumId w:val="75"/>
  </w:num>
  <w:num w:numId="149">
    <w:abstractNumId w:val="76"/>
  </w:num>
  <w:num w:numId="150">
    <w:abstractNumId w:val="144"/>
  </w:num>
  <w:numIdMacAtCleanup w:val="1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TrackMoves/>
  <w:defaultTabStop w:val="720"/>
  <w:hyphenationZone w:val="425"/>
  <w:evenAndOddHeaders/>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C0973"/>
    <w:rsid w:val="000041CB"/>
    <w:rsid w:val="00016609"/>
    <w:rsid w:val="0002097A"/>
    <w:rsid w:val="00027A37"/>
    <w:rsid w:val="000359B4"/>
    <w:rsid w:val="0004011E"/>
    <w:rsid w:val="00050C40"/>
    <w:rsid w:val="00077F88"/>
    <w:rsid w:val="000857E1"/>
    <w:rsid w:val="00085E0D"/>
    <w:rsid w:val="000A336C"/>
    <w:rsid w:val="000A7167"/>
    <w:rsid w:val="000C3312"/>
    <w:rsid w:val="000C5D85"/>
    <w:rsid w:val="000D534B"/>
    <w:rsid w:val="000E5F01"/>
    <w:rsid w:val="00114BD7"/>
    <w:rsid w:val="00126A94"/>
    <w:rsid w:val="001279D2"/>
    <w:rsid w:val="00140429"/>
    <w:rsid w:val="00155BE1"/>
    <w:rsid w:val="001664EC"/>
    <w:rsid w:val="00173804"/>
    <w:rsid w:val="0017783F"/>
    <w:rsid w:val="001872C1"/>
    <w:rsid w:val="001B3365"/>
    <w:rsid w:val="001B59E4"/>
    <w:rsid w:val="001C0183"/>
    <w:rsid w:val="001C037F"/>
    <w:rsid w:val="001D7544"/>
    <w:rsid w:val="001E43A0"/>
    <w:rsid w:val="001E5D0E"/>
    <w:rsid w:val="001E65FA"/>
    <w:rsid w:val="001F6096"/>
    <w:rsid w:val="0020274A"/>
    <w:rsid w:val="00202BC4"/>
    <w:rsid w:val="00202C14"/>
    <w:rsid w:val="00207617"/>
    <w:rsid w:val="002222DE"/>
    <w:rsid w:val="00223D46"/>
    <w:rsid w:val="00232A8B"/>
    <w:rsid w:val="00253979"/>
    <w:rsid w:val="002748E7"/>
    <w:rsid w:val="00285BA7"/>
    <w:rsid w:val="002A134E"/>
    <w:rsid w:val="002A4ABB"/>
    <w:rsid w:val="002A7757"/>
    <w:rsid w:val="002B33FA"/>
    <w:rsid w:val="002B66DA"/>
    <w:rsid w:val="002C39F4"/>
    <w:rsid w:val="002D38FA"/>
    <w:rsid w:val="002F48C6"/>
    <w:rsid w:val="002F7AD3"/>
    <w:rsid w:val="0030753B"/>
    <w:rsid w:val="00310689"/>
    <w:rsid w:val="00310960"/>
    <w:rsid w:val="003127BB"/>
    <w:rsid w:val="00323429"/>
    <w:rsid w:val="00336670"/>
    <w:rsid w:val="003450EE"/>
    <w:rsid w:val="00353F77"/>
    <w:rsid w:val="003649AE"/>
    <w:rsid w:val="00370473"/>
    <w:rsid w:val="00370BD8"/>
    <w:rsid w:val="003746E2"/>
    <w:rsid w:val="003757CB"/>
    <w:rsid w:val="003967E0"/>
    <w:rsid w:val="003A0FAA"/>
    <w:rsid w:val="003C032D"/>
    <w:rsid w:val="003D0048"/>
    <w:rsid w:val="003D4F64"/>
    <w:rsid w:val="003D5F07"/>
    <w:rsid w:val="003D6BD2"/>
    <w:rsid w:val="00407B5A"/>
    <w:rsid w:val="00425824"/>
    <w:rsid w:val="00426A8A"/>
    <w:rsid w:val="00442A6F"/>
    <w:rsid w:val="0044523C"/>
    <w:rsid w:val="00445A5F"/>
    <w:rsid w:val="0044682C"/>
    <w:rsid w:val="00453631"/>
    <w:rsid w:val="004674DC"/>
    <w:rsid w:val="004838B0"/>
    <w:rsid w:val="00487B13"/>
    <w:rsid w:val="00495C3C"/>
    <w:rsid w:val="004A67F7"/>
    <w:rsid w:val="004B28D0"/>
    <w:rsid w:val="004B2CED"/>
    <w:rsid w:val="004B3FA2"/>
    <w:rsid w:val="004C1AC3"/>
    <w:rsid w:val="004C3DFD"/>
    <w:rsid w:val="004D208A"/>
    <w:rsid w:val="004E423C"/>
    <w:rsid w:val="004E4C76"/>
    <w:rsid w:val="00512EBD"/>
    <w:rsid w:val="00534142"/>
    <w:rsid w:val="0054475E"/>
    <w:rsid w:val="005476E5"/>
    <w:rsid w:val="00555808"/>
    <w:rsid w:val="005562F6"/>
    <w:rsid w:val="00557DAB"/>
    <w:rsid w:val="00562AC6"/>
    <w:rsid w:val="005636AB"/>
    <w:rsid w:val="005A0C79"/>
    <w:rsid w:val="005A5439"/>
    <w:rsid w:val="005A7F50"/>
    <w:rsid w:val="005C1613"/>
    <w:rsid w:val="005D6BFE"/>
    <w:rsid w:val="005E1C31"/>
    <w:rsid w:val="00604219"/>
    <w:rsid w:val="006333FC"/>
    <w:rsid w:val="00634AC4"/>
    <w:rsid w:val="00652312"/>
    <w:rsid w:val="0065450F"/>
    <w:rsid w:val="00655C4D"/>
    <w:rsid w:val="00660BB4"/>
    <w:rsid w:val="00671BC4"/>
    <w:rsid w:val="006720F3"/>
    <w:rsid w:val="00672990"/>
    <w:rsid w:val="00675F2A"/>
    <w:rsid w:val="00680DE1"/>
    <w:rsid w:val="006A6397"/>
    <w:rsid w:val="006A7FD4"/>
    <w:rsid w:val="006C1B5D"/>
    <w:rsid w:val="006C52CD"/>
    <w:rsid w:val="006D0A95"/>
    <w:rsid w:val="006E229E"/>
    <w:rsid w:val="007020C4"/>
    <w:rsid w:val="0070608A"/>
    <w:rsid w:val="00706A8C"/>
    <w:rsid w:val="00754A3D"/>
    <w:rsid w:val="007576A6"/>
    <w:rsid w:val="007658EB"/>
    <w:rsid w:val="00772740"/>
    <w:rsid w:val="00792096"/>
    <w:rsid w:val="007A7D39"/>
    <w:rsid w:val="007B0259"/>
    <w:rsid w:val="007B78FB"/>
    <w:rsid w:val="007E0AD9"/>
    <w:rsid w:val="007F104C"/>
    <w:rsid w:val="007F1E31"/>
    <w:rsid w:val="0080526B"/>
    <w:rsid w:val="008063E2"/>
    <w:rsid w:val="00806ADC"/>
    <w:rsid w:val="00816642"/>
    <w:rsid w:val="00824FA7"/>
    <w:rsid w:val="00826C33"/>
    <w:rsid w:val="0083610F"/>
    <w:rsid w:val="008371E5"/>
    <w:rsid w:val="00842017"/>
    <w:rsid w:val="00851495"/>
    <w:rsid w:val="00852781"/>
    <w:rsid w:val="008568E3"/>
    <w:rsid w:val="00867D64"/>
    <w:rsid w:val="0087673D"/>
    <w:rsid w:val="00880598"/>
    <w:rsid w:val="00880A60"/>
    <w:rsid w:val="008941AB"/>
    <w:rsid w:val="008A120B"/>
    <w:rsid w:val="008A13DD"/>
    <w:rsid w:val="008A64A9"/>
    <w:rsid w:val="008A665F"/>
    <w:rsid w:val="008B3852"/>
    <w:rsid w:val="008D0042"/>
    <w:rsid w:val="008D2852"/>
    <w:rsid w:val="008F5666"/>
    <w:rsid w:val="00905F4A"/>
    <w:rsid w:val="00914A63"/>
    <w:rsid w:val="00914C63"/>
    <w:rsid w:val="009242A9"/>
    <w:rsid w:val="00937011"/>
    <w:rsid w:val="009837D2"/>
    <w:rsid w:val="009A02F5"/>
    <w:rsid w:val="009A2D83"/>
    <w:rsid w:val="009A61A1"/>
    <w:rsid w:val="009B20DA"/>
    <w:rsid w:val="009B444D"/>
    <w:rsid w:val="009B57A3"/>
    <w:rsid w:val="009B66F8"/>
    <w:rsid w:val="009B7F14"/>
    <w:rsid w:val="009C53BD"/>
    <w:rsid w:val="009C606D"/>
    <w:rsid w:val="009E2C73"/>
    <w:rsid w:val="009E6981"/>
    <w:rsid w:val="009E722C"/>
    <w:rsid w:val="009F68D5"/>
    <w:rsid w:val="00A11671"/>
    <w:rsid w:val="00A15F9C"/>
    <w:rsid w:val="00A21458"/>
    <w:rsid w:val="00A21A7B"/>
    <w:rsid w:val="00A42179"/>
    <w:rsid w:val="00A44C76"/>
    <w:rsid w:val="00A51461"/>
    <w:rsid w:val="00A5158C"/>
    <w:rsid w:val="00A57CC6"/>
    <w:rsid w:val="00A75D34"/>
    <w:rsid w:val="00A86257"/>
    <w:rsid w:val="00A97BAD"/>
    <w:rsid w:val="00AA0E85"/>
    <w:rsid w:val="00AA7E16"/>
    <w:rsid w:val="00AB663B"/>
    <w:rsid w:val="00AC2A56"/>
    <w:rsid w:val="00AD2F5F"/>
    <w:rsid w:val="00AE0319"/>
    <w:rsid w:val="00AE42A7"/>
    <w:rsid w:val="00AF0BD0"/>
    <w:rsid w:val="00B10F1B"/>
    <w:rsid w:val="00B146DB"/>
    <w:rsid w:val="00B1628B"/>
    <w:rsid w:val="00B256BA"/>
    <w:rsid w:val="00B31EF0"/>
    <w:rsid w:val="00B33111"/>
    <w:rsid w:val="00B3556F"/>
    <w:rsid w:val="00B52FFF"/>
    <w:rsid w:val="00B627F0"/>
    <w:rsid w:val="00B70094"/>
    <w:rsid w:val="00B77E08"/>
    <w:rsid w:val="00B8540C"/>
    <w:rsid w:val="00BB0C09"/>
    <w:rsid w:val="00BB180A"/>
    <w:rsid w:val="00BB3298"/>
    <w:rsid w:val="00BC0973"/>
    <w:rsid w:val="00BC10E8"/>
    <w:rsid w:val="00BC7F29"/>
    <w:rsid w:val="00BD0B28"/>
    <w:rsid w:val="00BD1E1B"/>
    <w:rsid w:val="00BD42DE"/>
    <w:rsid w:val="00C0609E"/>
    <w:rsid w:val="00C063CB"/>
    <w:rsid w:val="00C30C2B"/>
    <w:rsid w:val="00C3112D"/>
    <w:rsid w:val="00C6278A"/>
    <w:rsid w:val="00C7065D"/>
    <w:rsid w:val="00C74895"/>
    <w:rsid w:val="00C752B3"/>
    <w:rsid w:val="00C75DAC"/>
    <w:rsid w:val="00C832C2"/>
    <w:rsid w:val="00CB722D"/>
    <w:rsid w:val="00CC2CC7"/>
    <w:rsid w:val="00CC2EB7"/>
    <w:rsid w:val="00CE1AAB"/>
    <w:rsid w:val="00CF167A"/>
    <w:rsid w:val="00CF6255"/>
    <w:rsid w:val="00CF7F2A"/>
    <w:rsid w:val="00D02FFF"/>
    <w:rsid w:val="00D10F08"/>
    <w:rsid w:val="00D2017E"/>
    <w:rsid w:val="00D35E31"/>
    <w:rsid w:val="00D468EB"/>
    <w:rsid w:val="00D639A6"/>
    <w:rsid w:val="00D72151"/>
    <w:rsid w:val="00D73940"/>
    <w:rsid w:val="00D74B06"/>
    <w:rsid w:val="00D82C9B"/>
    <w:rsid w:val="00D9003B"/>
    <w:rsid w:val="00D94D77"/>
    <w:rsid w:val="00D96DF3"/>
    <w:rsid w:val="00DA76D3"/>
    <w:rsid w:val="00DB0BB5"/>
    <w:rsid w:val="00DB112B"/>
    <w:rsid w:val="00DB3EB6"/>
    <w:rsid w:val="00DC0A74"/>
    <w:rsid w:val="00DC29B2"/>
    <w:rsid w:val="00DD6F4E"/>
    <w:rsid w:val="00DE6CC2"/>
    <w:rsid w:val="00DF0DE6"/>
    <w:rsid w:val="00DF5F9A"/>
    <w:rsid w:val="00DF6A5B"/>
    <w:rsid w:val="00E00BF5"/>
    <w:rsid w:val="00E0284F"/>
    <w:rsid w:val="00E04E7B"/>
    <w:rsid w:val="00E12B06"/>
    <w:rsid w:val="00E13713"/>
    <w:rsid w:val="00E13F02"/>
    <w:rsid w:val="00E319F1"/>
    <w:rsid w:val="00E40C14"/>
    <w:rsid w:val="00E4190A"/>
    <w:rsid w:val="00E42AB0"/>
    <w:rsid w:val="00E527EC"/>
    <w:rsid w:val="00E52D93"/>
    <w:rsid w:val="00E73CFC"/>
    <w:rsid w:val="00E77F8E"/>
    <w:rsid w:val="00E81BA2"/>
    <w:rsid w:val="00E821B8"/>
    <w:rsid w:val="00E8382A"/>
    <w:rsid w:val="00E93A52"/>
    <w:rsid w:val="00EA09D9"/>
    <w:rsid w:val="00EA459F"/>
    <w:rsid w:val="00EA6704"/>
    <w:rsid w:val="00EB2126"/>
    <w:rsid w:val="00EC275B"/>
    <w:rsid w:val="00EC2AE2"/>
    <w:rsid w:val="00EC2F4B"/>
    <w:rsid w:val="00EC5326"/>
    <w:rsid w:val="00EE1AA0"/>
    <w:rsid w:val="00EF55BE"/>
    <w:rsid w:val="00F10309"/>
    <w:rsid w:val="00F104BE"/>
    <w:rsid w:val="00F1077A"/>
    <w:rsid w:val="00F116E2"/>
    <w:rsid w:val="00F16ECD"/>
    <w:rsid w:val="00F220FA"/>
    <w:rsid w:val="00F41269"/>
    <w:rsid w:val="00F418FF"/>
    <w:rsid w:val="00F521BD"/>
    <w:rsid w:val="00F65E44"/>
    <w:rsid w:val="00F73D6A"/>
    <w:rsid w:val="00F811D0"/>
    <w:rsid w:val="00F93C82"/>
    <w:rsid w:val="00F9497D"/>
    <w:rsid w:val="00FB37AF"/>
    <w:rsid w:val="00FC50B6"/>
    <w:rsid w:val="00FC580C"/>
    <w:rsid w:val="00FC65F8"/>
    <w:rsid w:val="00FC7613"/>
    <w:rsid w:val="00FD33BD"/>
    <w:rsid w:val="00FE5D05"/>
    <w:rsid w:val="00FE774C"/>
    <w:rsid w:val="00FF365F"/>
    <w:rsid w:val="00FF39D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rules v:ext="edit">
        <o:r id="V:Rule1" type="connector" idref="#_x0000_s10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lang w:val="fr-CA" w:eastAsia="fr-CA"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F1E31"/>
    <w:pPr>
      <w:spacing w:after="200" w:line="276" w:lineRule="auto"/>
    </w:pPr>
    <w:rPr>
      <w:sz w:val="24"/>
      <w:szCs w:val="24"/>
      <w:lang w:val="en-US" w:eastAsia="en-US"/>
    </w:rPr>
  </w:style>
  <w:style w:type="paragraph" w:styleId="Heading1">
    <w:name w:val="heading 1"/>
    <w:basedOn w:val="Normal"/>
    <w:next w:val="Normal"/>
    <w:link w:val="Heading1Char"/>
    <w:uiPriority w:val="99"/>
    <w:qFormat/>
    <w:rsid w:val="0017783F"/>
    <w:pPr>
      <w:keepNext/>
      <w:spacing w:after="0" w:line="240" w:lineRule="auto"/>
      <w:outlineLvl w:val="0"/>
    </w:pPr>
    <w:rPr>
      <w:rFonts w:ascii="Times New Roman" w:eastAsia="Times New Roman" w:hAnsi="Times New Roman" w:cs="Times New Roman"/>
      <w:b/>
      <w:sz w:val="20"/>
      <w:szCs w:val="20"/>
    </w:rPr>
  </w:style>
  <w:style w:type="paragraph" w:styleId="Heading2">
    <w:name w:val="heading 2"/>
    <w:basedOn w:val="Normal"/>
    <w:next w:val="Normal"/>
    <w:link w:val="Heading2Char"/>
    <w:uiPriority w:val="99"/>
    <w:qFormat/>
    <w:rsid w:val="0017783F"/>
    <w:pPr>
      <w:spacing w:after="0" w:line="240" w:lineRule="auto"/>
      <w:jc w:val="center"/>
      <w:outlineLvl w:val="1"/>
    </w:pPr>
    <w:rPr>
      <w:rFonts w:ascii="Times New Roman" w:eastAsia="Times New Roman" w:hAnsi="Times New Roman" w:cs="Times New Roman"/>
      <w:i/>
      <w:sz w:val="18"/>
      <w:szCs w:val="20"/>
    </w:rPr>
  </w:style>
  <w:style w:type="paragraph" w:styleId="Heading3">
    <w:name w:val="heading 3"/>
    <w:basedOn w:val="Normal"/>
    <w:next w:val="Normal"/>
    <w:link w:val="Heading3Char"/>
    <w:uiPriority w:val="99"/>
    <w:qFormat/>
    <w:rsid w:val="0017783F"/>
    <w:pPr>
      <w:spacing w:after="0" w:line="240" w:lineRule="auto"/>
      <w:outlineLvl w:val="2"/>
    </w:pPr>
    <w:rPr>
      <w:rFonts w:ascii="Times New Roman" w:eastAsia="Times New Roman" w:hAnsi="Times New Roman" w:cs="Times New Roman"/>
      <w:b/>
      <w:sz w:val="22"/>
      <w:szCs w:val="20"/>
      <w:lang w:val="fr-CA"/>
    </w:rPr>
  </w:style>
  <w:style w:type="paragraph" w:styleId="Heading4">
    <w:name w:val="heading 4"/>
    <w:basedOn w:val="Normal"/>
    <w:next w:val="Normal"/>
    <w:link w:val="Heading4Char"/>
    <w:uiPriority w:val="99"/>
    <w:qFormat/>
    <w:rsid w:val="0017783F"/>
    <w:pPr>
      <w:keepNext/>
      <w:spacing w:after="0" w:line="240" w:lineRule="auto"/>
      <w:outlineLvl w:val="3"/>
    </w:pPr>
    <w:rPr>
      <w:rFonts w:ascii="Times New Roman" w:eastAsia="MS Mincho" w:hAnsi="Times New Roman" w:cs="Times New Roman"/>
      <w:b/>
      <w:szCs w:val="20"/>
      <w:lang w:val="fr-CA"/>
    </w:rPr>
  </w:style>
  <w:style w:type="paragraph" w:styleId="Heading5">
    <w:name w:val="heading 5"/>
    <w:basedOn w:val="Normal"/>
    <w:next w:val="Normal"/>
    <w:link w:val="Heading5Char"/>
    <w:uiPriority w:val="99"/>
    <w:qFormat/>
    <w:rsid w:val="0017783F"/>
    <w:pPr>
      <w:keepNext/>
      <w:widowControl w:val="0"/>
      <w:suppressAutoHyphens/>
      <w:overflowPunct w:val="0"/>
      <w:autoSpaceDE w:val="0"/>
      <w:autoSpaceDN w:val="0"/>
      <w:adjustRightInd w:val="0"/>
      <w:spacing w:after="0" w:line="240" w:lineRule="exact"/>
      <w:ind w:right="8640"/>
      <w:textAlignment w:val="baseline"/>
      <w:outlineLvl w:val="4"/>
    </w:pPr>
    <w:rPr>
      <w:rFonts w:ascii="Times New Roman" w:eastAsia="Times New Roman" w:hAnsi="Times New Roman" w:cs="Times New Roman"/>
      <w:b/>
      <w:sz w:val="28"/>
      <w:szCs w:val="20"/>
    </w:rPr>
  </w:style>
  <w:style w:type="paragraph" w:styleId="Heading6">
    <w:name w:val="heading 6"/>
    <w:basedOn w:val="Normal"/>
    <w:next w:val="Normal"/>
    <w:link w:val="Heading6Char"/>
    <w:uiPriority w:val="99"/>
    <w:qFormat/>
    <w:rsid w:val="0017783F"/>
    <w:pPr>
      <w:keepNext/>
      <w:widowControl w:val="0"/>
      <w:suppressAutoHyphens/>
      <w:overflowPunct w:val="0"/>
      <w:autoSpaceDE w:val="0"/>
      <w:autoSpaceDN w:val="0"/>
      <w:adjustRightInd w:val="0"/>
      <w:spacing w:after="0" w:line="260" w:lineRule="exact"/>
      <w:textAlignment w:val="baseline"/>
      <w:outlineLvl w:val="5"/>
    </w:pPr>
    <w:rPr>
      <w:rFonts w:ascii="Times New Roman" w:eastAsia="Times New Roman" w:hAnsi="Times New Roman" w:cs="Times New Roman"/>
      <w:b/>
      <w:sz w:val="28"/>
      <w:szCs w:val="20"/>
    </w:rPr>
  </w:style>
  <w:style w:type="paragraph" w:styleId="Heading7">
    <w:name w:val="heading 7"/>
    <w:basedOn w:val="Normal"/>
    <w:next w:val="Normal"/>
    <w:link w:val="Heading7Char"/>
    <w:uiPriority w:val="99"/>
    <w:qFormat/>
    <w:rsid w:val="0017783F"/>
    <w:pPr>
      <w:keepNext/>
      <w:widowControl w:val="0"/>
      <w:tabs>
        <w:tab w:val="center" w:pos="4680"/>
        <w:tab w:val="center" w:pos="5220"/>
        <w:tab w:val="center" w:pos="5760"/>
        <w:tab w:val="center" w:pos="6300"/>
        <w:tab w:val="center" w:pos="6840"/>
        <w:tab w:val="center" w:pos="7380"/>
        <w:tab w:val="center" w:pos="7920"/>
        <w:tab w:val="center" w:pos="8460"/>
        <w:tab w:val="center" w:pos="9000"/>
        <w:tab w:val="center" w:pos="9540"/>
        <w:tab w:val="center" w:pos="10080"/>
        <w:tab w:val="center" w:pos="10620"/>
        <w:tab w:val="center" w:pos="11160"/>
      </w:tabs>
      <w:overflowPunct w:val="0"/>
      <w:autoSpaceDE w:val="0"/>
      <w:autoSpaceDN w:val="0"/>
      <w:adjustRightInd w:val="0"/>
      <w:spacing w:after="0" w:line="240" w:lineRule="exact"/>
      <w:textAlignment w:val="baseline"/>
      <w:outlineLvl w:val="6"/>
    </w:pPr>
    <w:rPr>
      <w:rFonts w:eastAsia="Times New Roman" w:cs="Times New Roman"/>
      <w:b/>
      <w:szCs w:val="20"/>
    </w:rPr>
  </w:style>
  <w:style w:type="paragraph" w:styleId="Heading8">
    <w:name w:val="heading 8"/>
    <w:basedOn w:val="Normal"/>
    <w:next w:val="Normal"/>
    <w:link w:val="Heading8Char"/>
    <w:uiPriority w:val="99"/>
    <w:qFormat/>
    <w:rsid w:val="0017783F"/>
    <w:pPr>
      <w:keepNext/>
      <w:spacing w:after="0" w:line="240" w:lineRule="auto"/>
      <w:jc w:val="center"/>
      <w:outlineLvl w:val="7"/>
    </w:pPr>
    <w:rPr>
      <w:rFonts w:ascii="Times New Roman" w:eastAsia="Times New Roman" w:hAnsi="Times New Roman" w:cs="Times New Roman"/>
      <w:i/>
      <w:sz w:val="20"/>
      <w:szCs w:val="20"/>
      <w:lang w:val="fr-CA"/>
    </w:rPr>
  </w:style>
  <w:style w:type="paragraph" w:styleId="Heading9">
    <w:name w:val="heading 9"/>
    <w:basedOn w:val="Normal"/>
    <w:next w:val="Normal"/>
    <w:link w:val="Heading9Char"/>
    <w:uiPriority w:val="99"/>
    <w:qFormat/>
    <w:rsid w:val="0017783F"/>
    <w:pPr>
      <w:keepNext/>
      <w:suppressAutoHyphens/>
      <w:spacing w:after="0" w:line="260" w:lineRule="exact"/>
      <w:ind w:left="19"/>
      <w:outlineLvl w:val="8"/>
    </w:pPr>
    <w:rPr>
      <w:rFonts w:ascii="Times New Roman" w:eastAsia="MS Mincho" w:hAnsi="Times New Roman" w:cs="Times New Roman"/>
      <w:b/>
      <w:szCs w:val="20"/>
      <w:lang w:val="fr-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7783F"/>
    <w:rPr>
      <w:rFonts w:ascii="Times New Roman" w:hAnsi="Times New Roman" w:cs="Times New Roman"/>
      <w:b/>
      <w:sz w:val="20"/>
      <w:szCs w:val="20"/>
    </w:rPr>
  </w:style>
  <w:style w:type="character" w:customStyle="1" w:styleId="Heading2Char">
    <w:name w:val="Heading 2 Char"/>
    <w:basedOn w:val="DefaultParagraphFont"/>
    <w:link w:val="Heading2"/>
    <w:uiPriority w:val="99"/>
    <w:locked/>
    <w:rsid w:val="0017783F"/>
    <w:rPr>
      <w:rFonts w:ascii="Times New Roman" w:hAnsi="Times New Roman" w:cs="Times New Roman"/>
      <w:i/>
      <w:sz w:val="20"/>
      <w:szCs w:val="20"/>
    </w:rPr>
  </w:style>
  <w:style w:type="character" w:customStyle="1" w:styleId="Heading3Char">
    <w:name w:val="Heading 3 Char"/>
    <w:basedOn w:val="DefaultParagraphFont"/>
    <w:link w:val="Heading3"/>
    <w:uiPriority w:val="99"/>
    <w:locked/>
    <w:rsid w:val="0017783F"/>
    <w:rPr>
      <w:rFonts w:ascii="Times New Roman" w:hAnsi="Times New Roman" w:cs="Times New Roman"/>
      <w:b/>
      <w:sz w:val="20"/>
      <w:szCs w:val="20"/>
      <w:lang w:val="fr-CA"/>
    </w:rPr>
  </w:style>
  <w:style w:type="character" w:customStyle="1" w:styleId="Heading4Char">
    <w:name w:val="Heading 4 Char"/>
    <w:basedOn w:val="DefaultParagraphFont"/>
    <w:link w:val="Heading4"/>
    <w:uiPriority w:val="99"/>
    <w:locked/>
    <w:rsid w:val="0017783F"/>
    <w:rPr>
      <w:rFonts w:ascii="Times New Roman" w:eastAsia="MS Mincho" w:hAnsi="Times New Roman" w:cs="Times New Roman"/>
      <w:b/>
      <w:sz w:val="20"/>
      <w:szCs w:val="20"/>
      <w:lang w:val="fr-CA"/>
    </w:rPr>
  </w:style>
  <w:style w:type="character" w:customStyle="1" w:styleId="Heading5Char">
    <w:name w:val="Heading 5 Char"/>
    <w:basedOn w:val="DefaultParagraphFont"/>
    <w:link w:val="Heading5"/>
    <w:uiPriority w:val="99"/>
    <w:locked/>
    <w:rsid w:val="0017783F"/>
    <w:rPr>
      <w:rFonts w:ascii="Times New Roman" w:hAnsi="Times New Roman" w:cs="Times New Roman"/>
      <w:b/>
      <w:sz w:val="20"/>
      <w:szCs w:val="20"/>
    </w:rPr>
  </w:style>
  <w:style w:type="character" w:customStyle="1" w:styleId="Heading6Char">
    <w:name w:val="Heading 6 Char"/>
    <w:basedOn w:val="DefaultParagraphFont"/>
    <w:link w:val="Heading6"/>
    <w:uiPriority w:val="99"/>
    <w:locked/>
    <w:rsid w:val="0017783F"/>
    <w:rPr>
      <w:rFonts w:ascii="Times New Roman" w:hAnsi="Times New Roman" w:cs="Times New Roman"/>
      <w:b/>
      <w:sz w:val="20"/>
      <w:szCs w:val="20"/>
    </w:rPr>
  </w:style>
  <w:style w:type="character" w:customStyle="1" w:styleId="Heading7Char">
    <w:name w:val="Heading 7 Char"/>
    <w:basedOn w:val="DefaultParagraphFont"/>
    <w:link w:val="Heading7"/>
    <w:uiPriority w:val="99"/>
    <w:locked/>
    <w:rsid w:val="0017783F"/>
    <w:rPr>
      <w:rFonts w:eastAsia="Times New Roman" w:cs="Times New Roman"/>
      <w:b/>
      <w:sz w:val="20"/>
      <w:szCs w:val="20"/>
    </w:rPr>
  </w:style>
  <w:style w:type="character" w:customStyle="1" w:styleId="Heading8Char">
    <w:name w:val="Heading 8 Char"/>
    <w:basedOn w:val="DefaultParagraphFont"/>
    <w:link w:val="Heading8"/>
    <w:uiPriority w:val="99"/>
    <w:locked/>
    <w:rsid w:val="0017783F"/>
    <w:rPr>
      <w:rFonts w:ascii="Times New Roman" w:hAnsi="Times New Roman" w:cs="Times New Roman"/>
      <w:i/>
      <w:sz w:val="20"/>
      <w:szCs w:val="20"/>
      <w:lang w:val="fr-CA"/>
    </w:rPr>
  </w:style>
  <w:style w:type="character" w:customStyle="1" w:styleId="Heading9Char">
    <w:name w:val="Heading 9 Char"/>
    <w:basedOn w:val="DefaultParagraphFont"/>
    <w:link w:val="Heading9"/>
    <w:uiPriority w:val="99"/>
    <w:locked/>
    <w:rsid w:val="0017783F"/>
    <w:rPr>
      <w:rFonts w:ascii="Times New Roman" w:eastAsia="MS Mincho" w:hAnsi="Times New Roman" w:cs="Times New Roman"/>
      <w:b/>
      <w:sz w:val="20"/>
      <w:szCs w:val="20"/>
      <w:lang w:val="fr-CA"/>
    </w:rPr>
  </w:style>
  <w:style w:type="paragraph" w:styleId="NoSpacing">
    <w:name w:val="No Spacing"/>
    <w:uiPriority w:val="99"/>
    <w:qFormat/>
    <w:rsid w:val="007F1E31"/>
    <w:rPr>
      <w:sz w:val="24"/>
      <w:szCs w:val="24"/>
      <w:lang w:val="en-US" w:eastAsia="en-US"/>
    </w:rPr>
  </w:style>
  <w:style w:type="paragraph" w:styleId="BalloonText">
    <w:name w:val="Balloon Text"/>
    <w:basedOn w:val="Normal"/>
    <w:link w:val="BalloonTextChar"/>
    <w:uiPriority w:val="99"/>
    <w:semiHidden/>
    <w:rsid w:val="00557D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57DAB"/>
    <w:rPr>
      <w:rFonts w:ascii="Tahoma" w:hAnsi="Tahoma" w:cs="Tahoma"/>
      <w:sz w:val="16"/>
      <w:szCs w:val="16"/>
    </w:rPr>
  </w:style>
  <w:style w:type="paragraph" w:styleId="Header">
    <w:name w:val="header"/>
    <w:basedOn w:val="Normal"/>
    <w:link w:val="HeaderChar"/>
    <w:uiPriority w:val="99"/>
    <w:rsid w:val="00DC29B2"/>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DC29B2"/>
    <w:rPr>
      <w:rFonts w:cs="Times New Roman"/>
    </w:rPr>
  </w:style>
  <w:style w:type="paragraph" w:styleId="Footer">
    <w:name w:val="footer"/>
    <w:basedOn w:val="Normal"/>
    <w:link w:val="FooterChar"/>
    <w:uiPriority w:val="99"/>
    <w:rsid w:val="00DC29B2"/>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DC29B2"/>
    <w:rPr>
      <w:rFonts w:cs="Times New Roman"/>
    </w:rPr>
  </w:style>
  <w:style w:type="character" w:styleId="PageNumber">
    <w:name w:val="page number"/>
    <w:basedOn w:val="DefaultParagraphFont"/>
    <w:uiPriority w:val="99"/>
    <w:rsid w:val="00DC29B2"/>
    <w:rPr>
      <w:rFonts w:cs="Times New Roman"/>
    </w:rPr>
  </w:style>
  <w:style w:type="paragraph" w:styleId="BodyText">
    <w:name w:val="Body Text"/>
    <w:basedOn w:val="Normal"/>
    <w:link w:val="BodyTextChar"/>
    <w:uiPriority w:val="99"/>
    <w:rsid w:val="003D6BD2"/>
    <w:pPr>
      <w:spacing w:after="0" w:line="240" w:lineRule="auto"/>
      <w:jc w:val="both"/>
    </w:pPr>
    <w:rPr>
      <w:rFonts w:eastAsia="Times New Roman"/>
      <w:lang w:val="en-CA"/>
    </w:rPr>
  </w:style>
  <w:style w:type="character" w:customStyle="1" w:styleId="BodyTextChar">
    <w:name w:val="Body Text Char"/>
    <w:basedOn w:val="DefaultParagraphFont"/>
    <w:link w:val="BodyText"/>
    <w:uiPriority w:val="99"/>
    <w:locked/>
    <w:rsid w:val="003D6BD2"/>
    <w:rPr>
      <w:rFonts w:eastAsia="Times New Roman" w:cs="Times New Roman"/>
      <w:lang w:val="en-CA"/>
    </w:rPr>
  </w:style>
  <w:style w:type="paragraph" w:styleId="BodyText2">
    <w:name w:val="Body Text 2"/>
    <w:basedOn w:val="Normal"/>
    <w:link w:val="BodyText2Char"/>
    <w:uiPriority w:val="99"/>
    <w:rsid w:val="003D6BD2"/>
    <w:pPr>
      <w:spacing w:after="0" w:line="240" w:lineRule="auto"/>
      <w:jc w:val="center"/>
    </w:pPr>
    <w:rPr>
      <w:rFonts w:ascii="Times New Roman" w:eastAsia="Times New Roman" w:hAnsi="Times New Roman" w:cs="Times New Roman"/>
      <w:i/>
      <w:iCs/>
      <w:sz w:val="38"/>
    </w:rPr>
  </w:style>
  <w:style w:type="character" w:customStyle="1" w:styleId="BodyText2Char">
    <w:name w:val="Body Text 2 Char"/>
    <w:basedOn w:val="DefaultParagraphFont"/>
    <w:link w:val="BodyText2"/>
    <w:uiPriority w:val="99"/>
    <w:locked/>
    <w:rsid w:val="003D6BD2"/>
    <w:rPr>
      <w:rFonts w:ascii="Times New Roman" w:hAnsi="Times New Roman" w:cs="Times New Roman"/>
      <w:i/>
      <w:iCs/>
      <w:sz w:val="38"/>
    </w:rPr>
  </w:style>
  <w:style w:type="paragraph" w:styleId="ListParagraph">
    <w:name w:val="List Paragraph"/>
    <w:basedOn w:val="Normal"/>
    <w:uiPriority w:val="99"/>
    <w:qFormat/>
    <w:rsid w:val="00202BC4"/>
    <w:pPr>
      <w:ind w:left="720"/>
      <w:contextualSpacing/>
    </w:pPr>
    <w:rPr>
      <w:rFonts w:ascii="Calibri" w:hAnsi="Calibri" w:cs="Times New Roman"/>
      <w:sz w:val="22"/>
      <w:szCs w:val="22"/>
    </w:rPr>
  </w:style>
  <w:style w:type="character" w:styleId="Hyperlink">
    <w:name w:val="Hyperlink"/>
    <w:basedOn w:val="DefaultParagraphFont"/>
    <w:uiPriority w:val="99"/>
    <w:rsid w:val="00202BC4"/>
    <w:rPr>
      <w:rFonts w:cs="Times New Roman"/>
      <w:color w:val="0000FF"/>
      <w:u w:val="single"/>
    </w:rPr>
  </w:style>
  <w:style w:type="table" w:customStyle="1" w:styleId="LightList-Accent11">
    <w:name w:val="Light List - Accent 11"/>
    <w:uiPriority w:val="99"/>
    <w:rsid w:val="009A61A1"/>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TableGrid">
    <w:name w:val="Table Grid"/>
    <w:basedOn w:val="TableNormal"/>
    <w:uiPriority w:val="99"/>
    <w:rsid w:val="003967E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2">
    <w:name w:val="Light List - Accent 12"/>
    <w:uiPriority w:val="99"/>
    <w:rsid w:val="00CC2CC7"/>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SO2">
    <w:name w:val="SO2"/>
    <w:basedOn w:val="Normal"/>
    <w:uiPriority w:val="99"/>
    <w:rsid w:val="0017783F"/>
    <w:pPr>
      <w:tabs>
        <w:tab w:val="left" w:pos="432"/>
      </w:tabs>
      <w:suppressAutoHyphens/>
      <w:spacing w:before="80" w:after="0" w:line="240" w:lineRule="exact"/>
      <w:ind w:left="432" w:hanging="432"/>
    </w:pPr>
    <w:rPr>
      <w:rFonts w:ascii="Times New Roman" w:eastAsia="Times New Roman" w:hAnsi="Times New Roman" w:cs="Times New Roman"/>
      <w:sz w:val="22"/>
      <w:szCs w:val="20"/>
    </w:rPr>
  </w:style>
  <w:style w:type="paragraph" w:customStyle="1" w:styleId="SOBullet1">
    <w:name w:val="SOBullet1"/>
    <w:basedOn w:val="Normal"/>
    <w:uiPriority w:val="99"/>
    <w:rsid w:val="0017783F"/>
    <w:pPr>
      <w:numPr>
        <w:ilvl w:val="1"/>
        <w:numId w:val="84"/>
      </w:numPr>
      <w:tabs>
        <w:tab w:val="left" w:pos="504"/>
      </w:tabs>
      <w:suppressAutoHyphens/>
      <w:spacing w:after="0" w:line="220" w:lineRule="exact"/>
    </w:pPr>
    <w:rPr>
      <w:rFonts w:ascii="Times New Roman" w:eastAsia="Times New Roman" w:hAnsi="Times New Roman" w:cs="Times New Roman"/>
      <w:sz w:val="20"/>
      <w:szCs w:val="20"/>
    </w:rPr>
  </w:style>
  <w:style w:type="paragraph" w:customStyle="1" w:styleId="number">
    <w:name w:val="number"/>
    <w:basedOn w:val="Normal"/>
    <w:uiPriority w:val="99"/>
    <w:rsid w:val="0017783F"/>
    <w:pPr>
      <w:tabs>
        <w:tab w:val="left" w:pos="288"/>
      </w:tabs>
      <w:spacing w:after="0" w:line="210" w:lineRule="exact"/>
      <w:ind w:left="288" w:hanging="288"/>
    </w:pPr>
    <w:rPr>
      <w:rFonts w:ascii="Times New Roman" w:eastAsia="Times New Roman" w:hAnsi="Times New Roman" w:cs="Times New Roman"/>
      <w:sz w:val="20"/>
      <w:szCs w:val="20"/>
      <w:lang w:val="fr-CA"/>
    </w:rPr>
  </w:style>
  <w:style w:type="paragraph" w:customStyle="1" w:styleId="SO3">
    <w:name w:val="SO3"/>
    <w:basedOn w:val="Normal"/>
    <w:uiPriority w:val="99"/>
    <w:rsid w:val="0017783F"/>
    <w:pPr>
      <w:tabs>
        <w:tab w:val="right" w:pos="288"/>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SO1">
    <w:name w:val="SO1"/>
    <w:basedOn w:val="Normal"/>
    <w:uiPriority w:val="99"/>
    <w:rsid w:val="0017783F"/>
    <w:pPr>
      <w:tabs>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bodytext0">
    <w:name w:val="body text"/>
    <w:basedOn w:val="Normal"/>
    <w:uiPriority w:val="99"/>
    <w:rsid w:val="0017783F"/>
    <w:pPr>
      <w:spacing w:after="0" w:line="220" w:lineRule="exact"/>
      <w:ind w:left="360" w:hanging="360"/>
    </w:pPr>
    <w:rPr>
      <w:rFonts w:ascii="Times New Roman" w:eastAsia="Times New Roman" w:hAnsi="Times New Roman" w:cs="Times New Roman"/>
      <w:kern w:val="8"/>
      <w:sz w:val="20"/>
      <w:szCs w:val="20"/>
    </w:rPr>
  </w:style>
  <w:style w:type="paragraph" w:customStyle="1" w:styleId="1">
    <w:name w:val="1."/>
    <w:basedOn w:val="SO2"/>
    <w:uiPriority w:val="99"/>
    <w:rsid w:val="0017783F"/>
    <w:pPr>
      <w:numPr>
        <w:numId w:val="80"/>
      </w:numPr>
      <w:tabs>
        <w:tab w:val="clear" w:pos="432"/>
      </w:tabs>
      <w:spacing w:before="0" w:line="240" w:lineRule="auto"/>
      <w:ind w:left="290" w:hanging="290"/>
    </w:pPr>
    <w:rPr>
      <w:sz w:val="20"/>
      <w:lang w:val="en-CA"/>
    </w:rPr>
  </w:style>
  <w:style w:type="character" w:customStyle="1" w:styleId="numberChar">
    <w:name w:val="number Char"/>
    <w:basedOn w:val="DefaultParagraphFont"/>
    <w:uiPriority w:val="99"/>
    <w:rsid w:val="0017783F"/>
    <w:rPr>
      <w:rFonts w:cs="Times New Roman"/>
      <w:lang w:val="en-CA"/>
    </w:rPr>
  </w:style>
  <w:style w:type="paragraph" w:customStyle="1" w:styleId="SOBullet">
    <w:name w:val="SOBullet"/>
    <w:basedOn w:val="SO1"/>
    <w:uiPriority w:val="99"/>
    <w:rsid w:val="0017783F"/>
    <w:pPr>
      <w:tabs>
        <w:tab w:val="clear" w:pos="432"/>
        <w:tab w:val="left" w:pos="648"/>
      </w:tabs>
      <w:ind w:left="648" w:hanging="216"/>
    </w:pPr>
  </w:style>
  <w:style w:type="paragraph" w:customStyle="1" w:styleId="smallbullet">
    <w:name w:val="small bullet"/>
    <w:basedOn w:val="SOBullet1"/>
    <w:uiPriority w:val="99"/>
    <w:rsid w:val="0017783F"/>
    <w:pPr>
      <w:tabs>
        <w:tab w:val="clear" w:pos="504"/>
      </w:tabs>
      <w:ind w:left="576"/>
    </w:pPr>
  </w:style>
  <w:style w:type="paragraph" w:styleId="BodyTextIndent">
    <w:name w:val="Body Text Indent"/>
    <w:basedOn w:val="Normal"/>
    <w:link w:val="BodyTextIndentChar"/>
    <w:uiPriority w:val="99"/>
    <w:rsid w:val="0017783F"/>
    <w:pPr>
      <w:tabs>
        <w:tab w:val="num" w:pos="227"/>
      </w:tabs>
      <w:spacing w:after="0" w:line="240" w:lineRule="auto"/>
      <w:ind w:left="288"/>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locked/>
    <w:rsid w:val="0017783F"/>
    <w:rPr>
      <w:rFonts w:ascii="Times New Roman" w:hAnsi="Times New Roman" w:cs="Times New Roman"/>
      <w:sz w:val="20"/>
      <w:szCs w:val="20"/>
    </w:rPr>
  </w:style>
  <w:style w:type="paragraph" w:customStyle="1" w:styleId="bodytextindent0">
    <w:name w:val="body text indent"/>
    <w:basedOn w:val="bodytext0"/>
    <w:uiPriority w:val="99"/>
    <w:rsid w:val="0017783F"/>
    <w:pPr>
      <w:tabs>
        <w:tab w:val="right" w:pos="246"/>
      </w:tabs>
    </w:pPr>
  </w:style>
  <w:style w:type="paragraph" w:customStyle="1" w:styleId="IEBullet">
    <w:name w:val="IEBullet–"/>
    <w:basedOn w:val="Normal"/>
    <w:uiPriority w:val="99"/>
    <w:rsid w:val="0017783F"/>
    <w:pPr>
      <w:tabs>
        <w:tab w:val="left" w:pos="720"/>
      </w:tabs>
      <w:suppressAutoHyphens/>
      <w:overflowPunct w:val="0"/>
      <w:autoSpaceDE w:val="0"/>
      <w:autoSpaceDN w:val="0"/>
      <w:adjustRightInd w:val="0"/>
      <w:spacing w:after="0" w:line="240" w:lineRule="exact"/>
      <w:ind w:left="720" w:hanging="216"/>
      <w:textAlignment w:val="baseline"/>
    </w:pPr>
    <w:rPr>
      <w:rFonts w:ascii="Times New Roman" w:eastAsia="Times New Roman" w:hAnsi="Times New Roman" w:cs="Times New Roman"/>
      <w:sz w:val="20"/>
      <w:szCs w:val="20"/>
    </w:rPr>
  </w:style>
  <w:style w:type="paragraph" w:customStyle="1" w:styleId="numero">
    <w:name w:val="numero"/>
    <w:basedOn w:val="Normal"/>
    <w:uiPriority w:val="99"/>
    <w:rsid w:val="0017783F"/>
    <w:pPr>
      <w:numPr>
        <w:numId w:val="81"/>
      </w:numPr>
      <w:spacing w:after="0" w:line="240" w:lineRule="auto"/>
    </w:pPr>
    <w:rPr>
      <w:rFonts w:ascii="Times New Roman" w:eastAsia="MS Mincho" w:hAnsi="Times New Roman" w:cs="Times New Roman"/>
      <w:szCs w:val="20"/>
      <w:lang w:val="fr-CA"/>
    </w:rPr>
  </w:style>
  <w:style w:type="paragraph" w:customStyle="1" w:styleId="bullet1">
    <w:name w:val="bullet1"/>
    <w:basedOn w:val="SOBullet1"/>
    <w:uiPriority w:val="99"/>
    <w:rsid w:val="0017783F"/>
    <w:pPr>
      <w:numPr>
        <w:ilvl w:val="0"/>
        <w:numId w:val="82"/>
      </w:numPr>
      <w:tabs>
        <w:tab w:val="clear" w:pos="504"/>
      </w:tabs>
      <w:spacing w:line="240" w:lineRule="auto"/>
    </w:pPr>
    <w:rPr>
      <w:lang w:val="en-CA"/>
    </w:rPr>
  </w:style>
  <w:style w:type="paragraph" w:styleId="BodyTextIndent2">
    <w:name w:val="Body Text Indent 2"/>
    <w:basedOn w:val="Normal"/>
    <w:link w:val="BodyTextIndent2Char"/>
    <w:uiPriority w:val="99"/>
    <w:rsid w:val="0017783F"/>
    <w:pPr>
      <w:numPr>
        <w:ilvl w:val="12"/>
      </w:numPr>
      <w:spacing w:after="0" w:line="240" w:lineRule="auto"/>
      <w:ind w:left="619"/>
    </w:pPr>
    <w:rPr>
      <w:rFonts w:ascii="Times New Roman" w:eastAsia="MS Mincho" w:hAnsi="Times New Roman" w:cs="Times New Roman"/>
      <w:b/>
      <w:color w:val="0000FF"/>
      <w:sz w:val="20"/>
      <w:szCs w:val="20"/>
      <w:u w:val="single"/>
      <w:lang w:val="fr-CA"/>
    </w:rPr>
  </w:style>
  <w:style w:type="character" w:customStyle="1" w:styleId="BodyTextIndent2Char">
    <w:name w:val="Body Text Indent 2 Char"/>
    <w:basedOn w:val="DefaultParagraphFont"/>
    <w:link w:val="BodyTextIndent2"/>
    <w:uiPriority w:val="99"/>
    <w:locked/>
    <w:rsid w:val="0017783F"/>
    <w:rPr>
      <w:rFonts w:ascii="Times New Roman" w:eastAsia="MS Mincho" w:hAnsi="Times New Roman" w:cs="Times New Roman"/>
      <w:b/>
      <w:color w:val="0000FF"/>
      <w:sz w:val="20"/>
      <w:szCs w:val="20"/>
      <w:u w:val="single"/>
      <w:lang w:val="fr-CA"/>
    </w:rPr>
  </w:style>
  <w:style w:type="paragraph" w:styleId="BodyTextIndent3">
    <w:name w:val="Body Text Indent 3"/>
    <w:basedOn w:val="Normal"/>
    <w:link w:val="BodyTextIndent3Char"/>
    <w:uiPriority w:val="99"/>
    <w:rsid w:val="0017783F"/>
    <w:pPr>
      <w:spacing w:before="60" w:after="0" w:line="240" w:lineRule="auto"/>
      <w:ind w:left="284" w:hanging="284"/>
    </w:pPr>
    <w:rPr>
      <w:rFonts w:ascii="Times New Roman" w:eastAsia="MS Mincho" w:hAnsi="Times New Roman" w:cs="Times New Roman"/>
      <w:sz w:val="20"/>
      <w:szCs w:val="20"/>
      <w:lang w:val="fr-CA"/>
    </w:rPr>
  </w:style>
  <w:style w:type="character" w:customStyle="1" w:styleId="BodyTextIndent3Char">
    <w:name w:val="Body Text Indent 3 Char"/>
    <w:basedOn w:val="DefaultParagraphFont"/>
    <w:link w:val="BodyTextIndent3"/>
    <w:uiPriority w:val="99"/>
    <w:locked/>
    <w:rsid w:val="0017783F"/>
    <w:rPr>
      <w:rFonts w:ascii="Times New Roman" w:eastAsia="MS Mincho" w:hAnsi="Times New Roman" w:cs="Times New Roman"/>
      <w:sz w:val="20"/>
      <w:szCs w:val="20"/>
      <w:lang w:val="fr-CA"/>
    </w:rPr>
  </w:style>
  <w:style w:type="paragraph" w:customStyle="1" w:styleId="GO">
    <w:name w:val="GO"/>
    <w:basedOn w:val="Normal"/>
    <w:uiPriority w:val="99"/>
    <w:rsid w:val="0017783F"/>
    <w:pPr>
      <w:overflowPunct w:val="0"/>
      <w:autoSpaceDE w:val="0"/>
      <w:autoSpaceDN w:val="0"/>
      <w:adjustRightInd w:val="0"/>
      <w:spacing w:before="40" w:after="0" w:line="240" w:lineRule="auto"/>
      <w:textAlignment w:val="baseline"/>
    </w:pPr>
    <w:rPr>
      <w:rFonts w:ascii="Times New Roman" w:eastAsia="Times New Roman" w:hAnsi="Times New Roman" w:cs="Times New Roman"/>
      <w:sz w:val="28"/>
      <w:szCs w:val="20"/>
    </w:rPr>
  </w:style>
  <w:style w:type="paragraph" w:customStyle="1" w:styleId="Title14">
    <w:name w:val="Title14"/>
    <w:basedOn w:val="Normal"/>
    <w:uiPriority w:val="99"/>
    <w:rsid w:val="0017783F"/>
    <w:pPr>
      <w:widowControl w:val="0"/>
      <w:overflowPunct w:val="0"/>
      <w:autoSpaceDE w:val="0"/>
      <w:autoSpaceDN w:val="0"/>
      <w:adjustRightInd w:val="0"/>
      <w:spacing w:after="0" w:line="280" w:lineRule="exact"/>
      <w:jc w:val="center"/>
      <w:textAlignment w:val="baseline"/>
    </w:pPr>
    <w:rPr>
      <w:rFonts w:ascii="Times New Roman" w:eastAsia="Times New Roman" w:hAnsi="Times New Roman" w:cs="Times New Roman"/>
      <w:b/>
      <w:sz w:val="28"/>
      <w:szCs w:val="20"/>
    </w:rPr>
  </w:style>
  <w:style w:type="paragraph" w:customStyle="1" w:styleId="GOtable">
    <w:name w:val="GOtable"/>
    <w:basedOn w:val="Normal"/>
    <w:uiPriority w:val="99"/>
    <w:rsid w:val="0017783F"/>
    <w:pPr>
      <w:widowControl w:val="0"/>
      <w:overflowPunct w:val="0"/>
      <w:autoSpaceDE w:val="0"/>
      <w:autoSpaceDN w:val="0"/>
      <w:adjustRightInd w:val="0"/>
      <w:spacing w:after="0" w:line="220" w:lineRule="exact"/>
      <w:textAlignment w:val="baseline"/>
    </w:pPr>
    <w:rPr>
      <w:rFonts w:ascii="Times New Roman" w:eastAsia="Times New Roman" w:hAnsi="Times New Roman" w:cs="Times New Roman"/>
      <w:sz w:val="20"/>
      <w:szCs w:val="20"/>
    </w:rPr>
  </w:style>
  <w:style w:type="paragraph" w:styleId="BodyText3">
    <w:name w:val="Body Text 3"/>
    <w:basedOn w:val="Normal"/>
    <w:link w:val="BodyText3Char"/>
    <w:uiPriority w:val="99"/>
    <w:rsid w:val="0017783F"/>
    <w:pPr>
      <w:widowControl w:val="0"/>
      <w:tabs>
        <w:tab w:val="left" w:pos="3060"/>
      </w:tabs>
      <w:suppressAutoHyphens/>
      <w:overflowPunct w:val="0"/>
      <w:autoSpaceDE w:val="0"/>
      <w:autoSpaceDN w:val="0"/>
      <w:adjustRightInd w:val="0"/>
      <w:spacing w:after="0" w:line="260" w:lineRule="exact"/>
      <w:ind w:right="8640"/>
      <w:textAlignment w:val="baseline"/>
    </w:pPr>
    <w:rPr>
      <w:rFonts w:ascii="Times New Roman" w:eastAsia="Times New Roman" w:hAnsi="Times New Roman" w:cs="Times New Roman"/>
      <w:b/>
      <w:sz w:val="28"/>
      <w:szCs w:val="20"/>
    </w:rPr>
  </w:style>
  <w:style w:type="character" w:customStyle="1" w:styleId="BodyText3Char">
    <w:name w:val="Body Text 3 Char"/>
    <w:basedOn w:val="DefaultParagraphFont"/>
    <w:link w:val="BodyText3"/>
    <w:uiPriority w:val="99"/>
    <w:locked/>
    <w:rsid w:val="0017783F"/>
    <w:rPr>
      <w:rFonts w:ascii="Times New Roman" w:hAnsi="Times New Roman" w:cs="Times New Roman"/>
      <w:b/>
      <w:sz w:val="20"/>
      <w:szCs w:val="20"/>
    </w:rPr>
  </w:style>
  <w:style w:type="paragraph" w:customStyle="1" w:styleId="IE1">
    <w:name w:val="IE1"/>
    <w:basedOn w:val="Normal"/>
    <w:uiPriority w:val="99"/>
    <w:rsid w:val="0017783F"/>
    <w:pPr>
      <w:tabs>
        <w:tab w:val="left" w:pos="504"/>
      </w:tabs>
      <w:suppressAutoHyphens/>
      <w:overflowPunct w:val="0"/>
      <w:autoSpaceDE w:val="0"/>
      <w:autoSpaceDN w:val="0"/>
      <w:adjustRightInd w:val="0"/>
      <w:spacing w:after="0" w:line="240" w:lineRule="exact"/>
      <w:ind w:left="504" w:hanging="504"/>
      <w:textAlignment w:val="baseline"/>
    </w:pPr>
    <w:rPr>
      <w:rFonts w:ascii="Times New Roman" w:eastAsia="Times New Roman" w:hAnsi="Times New Roman" w:cs="Times New Roman"/>
      <w:sz w:val="20"/>
      <w:szCs w:val="20"/>
    </w:rPr>
  </w:style>
  <w:style w:type="paragraph" w:customStyle="1" w:styleId="IE2">
    <w:name w:val="IE2"/>
    <w:basedOn w:val="IE1"/>
    <w:uiPriority w:val="99"/>
    <w:rsid w:val="0017783F"/>
    <w:pPr>
      <w:spacing w:before="80"/>
    </w:pPr>
  </w:style>
  <w:style w:type="paragraph" w:customStyle="1" w:styleId="checkboxbullet">
    <w:name w:val="check box bullet"/>
    <w:basedOn w:val="Normal"/>
    <w:uiPriority w:val="99"/>
    <w:rsid w:val="0017783F"/>
    <w:pPr>
      <w:tabs>
        <w:tab w:val="left" w:pos="360"/>
      </w:tabs>
      <w:overflowPunct w:val="0"/>
      <w:autoSpaceDE w:val="0"/>
      <w:autoSpaceDN w:val="0"/>
      <w:adjustRightInd w:val="0"/>
      <w:spacing w:after="60" w:line="240" w:lineRule="auto"/>
      <w:ind w:left="360" w:hanging="360"/>
      <w:textAlignment w:val="baseline"/>
    </w:pPr>
    <w:rPr>
      <w:rFonts w:ascii="Times New Roman" w:eastAsia="Times New Roman" w:hAnsi="Times New Roman" w:cs="Times New Roman"/>
      <w:sz w:val="22"/>
      <w:szCs w:val="20"/>
      <w:lang w:val="fr-CA"/>
    </w:rPr>
  </w:style>
  <w:style w:type="paragraph" w:customStyle="1" w:styleId="bodybullet">
    <w:name w:val="body bullet"/>
    <w:basedOn w:val="Normal"/>
    <w:uiPriority w:val="99"/>
    <w:rsid w:val="0017783F"/>
    <w:pPr>
      <w:tabs>
        <w:tab w:val="left" w:pos="288"/>
        <w:tab w:val="left" w:pos="360"/>
        <w:tab w:val="left" w:pos="648"/>
      </w:tab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sz w:val="22"/>
      <w:szCs w:val="20"/>
      <w:lang w:val="fr-CA"/>
    </w:rPr>
  </w:style>
  <w:style w:type="paragraph" w:styleId="NormalWeb">
    <w:name w:val="Normal (Web)"/>
    <w:basedOn w:val="Normal"/>
    <w:uiPriority w:val="99"/>
    <w:rsid w:val="0017783F"/>
    <w:pPr>
      <w:spacing w:before="100" w:beforeAutospacing="1" w:after="100" w:afterAutospacing="1" w:line="240" w:lineRule="auto"/>
    </w:pPr>
    <w:rPr>
      <w:rFonts w:ascii="Arial Unicode MS" w:eastAsia="Arial Unicode MS" w:hAnsi="Arial Unicode MS" w:cs="Times New Roman"/>
      <w:szCs w:val="20"/>
    </w:rPr>
  </w:style>
  <w:style w:type="paragraph" w:styleId="CommentText">
    <w:name w:val="annotation text"/>
    <w:basedOn w:val="Normal"/>
    <w:link w:val="CommentTextChar"/>
    <w:uiPriority w:val="99"/>
    <w:semiHidden/>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locked/>
    <w:rsid w:val="0017783F"/>
    <w:rPr>
      <w:rFonts w:ascii="Times New Roman" w:hAnsi="Times New Roman" w:cs="Times New Roman"/>
      <w:sz w:val="20"/>
      <w:szCs w:val="20"/>
    </w:rPr>
  </w:style>
  <w:style w:type="character" w:customStyle="1" w:styleId="SOBullet1Char">
    <w:name w:val="SOBullet1 Char"/>
    <w:basedOn w:val="DefaultParagraphFont"/>
    <w:uiPriority w:val="99"/>
    <w:rsid w:val="0017783F"/>
    <w:rPr>
      <w:rFonts w:cs="Times New Roman"/>
      <w:lang w:val="en-US"/>
    </w:rPr>
  </w:style>
  <w:style w:type="paragraph" w:customStyle="1" w:styleId="bodyindent">
    <w:name w:val="body indent"/>
    <w:basedOn w:val="bodytext0"/>
    <w:uiPriority w:val="99"/>
    <w:rsid w:val="0017783F"/>
    <w:pPr>
      <w:tabs>
        <w:tab w:val="left" w:pos="288"/>
        <w:tab w:val="left" w:pos="648"/>
      </w:tabs>
      <w:spacing w:line="240" w:lineRule="auto"/>
      <w:ind w:left="288" w:firstLine="0"/>
    </w:pPr>
    <w:rPr>
      <w:kern w:val="0"/>
      <w:sz w:val="22"/>
    </w:rPr>
  </w:style>
  <w:style w:type="paragraph" w:styleId="DocumentMap">
    <w:name w:val="Document Map"/>
    <w:basedOn w:val="Normal"/>
    <w:link w:val="DocumentMapChar"/>
    <w:uiPriority w:val="99"/>
    <w:semiHidden/>
    <w:rsid w:val="0017783F"/>
    <w:pPr>
      <w:shd w:val="clear" w:color="auto" w:fill="000080"/>
      <w:overflowPunct w:val="0"/>
      <w:autoSpaceDE w:val="0"/>
      <w:autoSpaceDN w:val="0"/>
      <w:adjustRightInd w:val="0"/>
      <w:spacing w:after="0" w:line="240" w:lineRule="auto"/>
      <w:textAlignment w:val="baseline"/>
    </w:pPr>
    <w:rPr>
      <w:rFonts w:ascii="Tahoma" w:eastAsia="Times New Roman" w:hAnsi="Tahoma" w:cs="Times New Roman"/>
      <w:sz w:val="20"/>
      <w:szCs w:val="20"/>
    </w:rPr>
  </w:style>
  <w:style w:type="character" w:customStyle="1" w:styleId="DocumentMapChar">
    <w:name w:val="Document Map Char"/>
    <w:basedOn w:val="DefaultParagraphFont"/>
    <w:link w:val="DocumentMap"/>
    <w:uiPriority w:val="99"/>
    <w:semiHidden/>
    <w:locked/>
    <w:rsid w:val="0017783F"/>
    <w:rPr>
      <w:rFonts w:ascii="Tahoma" w:hAnsi="Tahoma" w:cs="Times New Roman"/>
      <w:sz w:val="20"/>
      <w:szCs w:val="20"/>
      <w:shd w:val="clear" w:color="auto" w:fill="000080"/>
    </w:rPr>
  </w:style>
  <w:style w:type="paragraph" w:styleId="ListBullet">
    <w:name w:val="List Bullet"/>
    <w:basedOn w:val="Normal"/>
    <w:uiPriority w:val="99"/>
    <w:rsid w:val="0017783F"/>
    <w:pPr>
      <w:tabs>
        <w:tab w:val="num" w:pos="360"/>
      </w:tabs>
      <w:spacing w:after="0" w:line="240" w:lineRule="auto"/>
      <w:ind w:left="360" w:hanging="360"/>
    </w:pPr>
    <w:rPr>
      <w:rFonts w:ascii="Times New Roman" w:eastAsia="MS Mincho" w:hAnsi="Times New Roman" w:cs="Times New Roman"/>
      <w:szCs w:val="20"/>
      <w:lang w:val="fr-CA"/>
    </w:rPr>
  </w:style>
  <w:style w:type="paragraph" w:customStyle="1" w:styleId="Default">
    <w:name w:val="Default"/>
    <w:uiPriority w:val="99"/>
    <w:rsid w:val="0017783F"/>
    <w:pPr>
      <w:autoSpaceDE w:val="0"/>
      <w:autoSpaceDN w:val="0"/>
      <w:adjustRightInd w:val="0"/>
    </w:pPr>
    <w:rPr>
      <w:rFonts w:ascii="Garamond" w:eastAsia="Times New Roman" w:hAnsi="Garamond" w:cs="Garamond"/>
      <w:color w:val="000000"/>
      <w:sz w:val="24"/>
      <w:szCs w:val="24"/>
    </w:rPr>
  </w:style>
  <w:style w:type="paragraph" w:customStyle="1" w:styleId="insidehead">
    <w:name w:val="insidehead"/>
    <w:basedOn w:val="Normal"/>
    <w:uiPriority w:val="99"/>
    <w:rsid w:val="0017783F"/>
    <w:pPr>
      <w:tabs>
        <w:tab w:val="left" w:pos="540"/>
        <w:tab w:val="left" w:pos="900"/>
      </w:tabs>
      <w:overflowPunct w:val="0"/>
      <w:autoSpaceDE w:val="0"/>
      <w:autoSpaceDN w:val="0"/>
      <w:adjustRightInd w:val="0"/>
      <w:spacing w:before="60" w:after="0" w:line="240" w:lineRule="auto"/>
      <w:ind w:left="360" w:hanging="360"/>
      <w:textAlignment w:val="baseline"/>
    </w:pPr>
    <w:rPr>
      <w:rFonts w:ascii="Times New Roman" w:eastAsia="Times New Roman" w:hAnsi="Times New Roman" w:cs="Times New Roman"/>
      <w:b/>
      <w:sz w:val="20"/>
      <w:szCs w:val="20"/>
      <w:lang w:val="fr-CA"/>
    </w:rPr>
  </w:style>
  <w:style w:type="paragraph" w:customStyle="1" w:styleId="TableIndent">
    <w:name w:val="TableIndent"/>
    <w:basedOn w:val="Normal"/>
    <w:uiPriority w:val="99"/>
    <w:rsid w:val="0017783F"/>
    <w:pPr>
      <w:overflowPunct w:val="0"/>
      <w:autoSpaceDE w:val="0"/>
      <w:autoSpaceDN w:val="0"/>
      <w:adjustRightInd w:val="0"/>
      <w:spacing w:after="0" w:line="240" w:lineRule="auto"/>
      <w:ind w:left="360"/>
      <w:textAlignment w:val="baseline"/>
    </w:pPr>
    <w:rPr>
      <w:rFonts w:ascii="Times New Roman" w:eastAsia="Times New Roman" w:hAnsi="Times New Roman" w:cs="Times New Roman"/>
      <w:sz w:val="20"/>
      <w:szCs w:val="20"/>
      <w:lang w:val="fr-CA"/>
    </w:rPr>
  </w:style>
  <w:style w:type="paragraph" w:customStyle="1" w:styleId="head2">
    <w:name w:val="head2"/>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caps/>
      <w:szCs w:val="20"/>
      <w:lang w:val="fr-CA"/>
    </w:rPr>
  </w:style>
  <w:style w:type="paragraph" w:customStyle="1" w:styleId="head3">
    <w:name w:val="head3"/>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szCs w:val="20"/>
      <w:lang w:val="fr-CA"/>
    </w:rPr>
  </w:style>
  <w:style w:type="paragraph" w:customStyle="1" w:styleId="gletabletext">
    <w:name w:val="gle table text"/>
    <w:basedOn w:val="Normal"/>
    <w:uiPriority w:val="99"/>
    <w:rsid w:val="0017783F"/>
    <w:pPr>
      <w:overflowPunct w:val="0"/>
      <w:autoSpaceDE w:val="0"/>
      <w:autoSpaceDN w:val="0"/>
      <w:adjustRightInd w:val="0"/>
      <w:spacing w:before="60" w:after="0" w:line="240" w:lineRule="auto"/>
      <w:ind w:left="504" w:hanging="504"/>
      <w:textAlignment w:val="baseline"/>
    </w:pPr>
    <w:rPr>
      <w:rFonts w:ascii="Times New Roman" w:eastAsia="Times New Roman" w:hAnsi="Times New Roman" w:cs="Times New Roman"/>
      <w:b/>
      <w:sz w:val="20"/>
      <w:szCs w:val="20"/>
      <w:lang w:val="fr-CA"/>
    </w:rPr>
  </w:style>
  <w:style w:type="paragraph" w:customStyle="1" w:styleId="Noparagraphstyle">
    <w:name w:val="[No paragraph style]"/>
    <w:link w:val="NoparagraphstyleChar"/>
    <w:uiPriority w:val="99"/>
    <w:rsid w:val="0017783F"/>
    <w:pPr>
      <w:autoSpaceDE w:val="0"/>
      <w:autoSpaceDN w:val="0"/>
      <w:adjustRightInd w:val="0"/>
      <w:spacing w:line="288" w:lineRule="auto"/>
      <w:textAlignment w:val="center"/>
    </w:pPr>
    <w:rPr>
      <w:rFonts w:ascii="Times New Roman" w:eastAsia="Times New Roman" w:hAnsi="Times New Roman" w:cs="Times New Roman"/>
      <w:color w:val="000000"/>
      <w:sz w:val="24"/>
      <w:szCs w:val="24"/>
      <w:lang w:val="en-US" w:eastAsia="en-US"/>
    </w:rPr>
  </w:style>
  <w:style w:type="character" w:customStyle="1" w:styleId="NoparagraphstyleChar">
    <w:name w:val="[No paragraph style] Char"/>
    <w:basedOn w:val="DefaultParagraphFont"/>
    <w:link w:val="Noparagraphstyle"/>
    <w:uiPriority w:val="99"/>
    <w:locked/>
    <w:rsid w:val="0017783F"/>
    <w:rPr>
      <w:rFonts w:ascii="Times New Roman" w:eastAsia="Times New Roman" w:hAnsi="Times New Roman" w:cs="Times New Roman"/>
      <w:color w:val="000000"/>
      <w:sz w:val="24"/>
      <w:szCs w:val="24"/>
      <w:lang w:val="en-US" w:eastAsia="en-US" w:bidi="ar-SA"/>
    </w:rPr>
  </w:style>
  <w:style w:type="character" w:styleId="PlaceholderText">
    <w:name w:val="Placeholder Text"/>
    <w:basedOn w:val="DefaultParagraphFont"/>
    <w:uiPriority w:val="99"/>
    <w:semiHidden/>
    <w:rsid w:val="009F68D5"/>
    <w:rPr>
      <w:rFonts w:cs="Times New Roman"/>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eader" Target="header15.xml"/><Relationship Id="rId21" Type="http://schemas.openxmlformats.org/officeDocument/2006/relationships/footer" Target="footer7.xml"/><Relationship Id="rId42" Type="http://schemas.openxmlformats.org/officeDocument/2006/relationships/footer" Target="footer12.xml"/><Relationship Id="rId47" Type="http://schemas.openxmlformats.org/officeDocument/2006/relationships/image" Target="media/image25.jpeg"/><Relationship Id="rId63" Type="http://schemas.openxmlformats.org/officeDocument/2006/relationships/hyperlink" Target="http://wheb.acreims.fr/ia51vitry/file/ressources_outils/apprendre_a_chercher.pdf" TargetMode="External"/><Relationship Id="rId68" Type="http://schemas.openxmlformats.org/officeDocument/2006/relationships/footer" Target="footer24.xml"/><Relationship Id="rId84" Type="http://schemas.openxmlformats.org/officeDocument/2006/relationships/header" Target="header2.xml"/><Relationship Id="rId89" Type="http://schemas.openxmlformats.org/officeDocument/2006/relationships/footer" Target="footer29.xml"/><Relationship Id="rId112" Type="http://schemas.openxmlformats.org/officeDocument/2006/relationships/header" Target="header12.xml"/><Relationship Id="rId133" Type="http://schemas.openxmlformats.org/officeDocument/2006/relationships/image" Target="media/image49.jpeg"/><Relationship Id="rId138" Type="http://schemas.openxmlformats.org/officeDocument/2006/relationships/image" Target="media/image54.jpeg"/><Relationship Id="rId154" Type="http://schemas.openxmlformats.org/officeDocument/2006/relationships/image" Target="media/image58.wmf"/><Relationship Id="rId159" Type="http://schemas.openxmlformats.org/officeDocument/2006/relationships/footer" Target="footer46.xml"/><Relationship Id="rId175" Type="http://schemas.openxmlformats.org/officeDocument/2006/relationships/footer" Target="footer49.xml"/><Relationship Id="rId170" Type="http://schemas.openxmlformats.org/officeDocument/2006/relationships/oleObject" Target="embeddings/oleObject10.bin"/><Relationship Id="rId16" Type="http://schemas.openxmlformats.org/officeDocument/2006/relationships/image" Target="media/image4.jpeg"/><Relationship Id="rId107" Type="http://schemas.openxmlformats.org/officeDocument/2006/relationships/header" Target="header9.xml"/><Relationship Id="rId11" Type="http://schemas.openxmlformats.org/officeDocument/2006/relationships/footer" Target="footer4.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footer" Target="footer21.xml"/><Relationship Id="rId74" Type="http://schemas.openxmlformats.org/officeDocument/2006/relationships/hyperlink" Target="http://www.curriculum.org/LNS/coaching/files/pdf/Citations.pdf" TargetMode="External"/><Relationship Id="rId79" Type="http://schemas.openxmlformats.org/officeDocument/2006/relationships/hyperlink" Target="http://www.fi.uu.nl/twin/en/presentations/1998cieaempr.pdf" TargetMode="External"/><Relationship Id="rId102" Type="http://schemas.openxmlformats.org/officeDocument/2006/relationships/image" Target="media/image43.jpeg"/><Relationship Id="rId123" Type="http://schemas.openxmlformats.org/officeDocument/2006/relationships/header" Target="header19.xml"/><Relationship Id="rId128" Type="http://schemas.openxmlformats.org/officeDocument/2006/relationships/header" Target="header22.xml"/><Relationship Id="rId144" Type="http://schemas.openxmlformats.org/officeDocument/2006/relationships/header" Target="header25.xml"/><Relationship Id="rId149" Type="http://schemas.openxmlformats.org/officeDocument/2006/relationships/footer" Target="footer44.xml"/><Relationship Id="rId5" Type="http://schemas.openxmlformats.org/officeDocument/2006/relationships/footnotes" Target="footnotes.xml"/><Relationship Id="rId90" Type="http://schemas.openxmlformats.org/officeDocument/2006/relationships/header" Target="header5.xml"/><Relationship Id="rId95" Type="http://schemas.openxmlformats.org/officeDocument/2006/relationships/image" Target="media/image36.jpeg"/><Relationship Id="rId160" Type="http://schemas.openxmlformats.org/officeDocument/2006/relationships/image" Target="media/image59.wmf"/><Relationship Id="rId165" Type="http://schemas.openxmlformats.org/officeDocument/2006/relationships/oleObject" Target="embeddings/oleObject6.bin"/><Relationship Id="rId22" Type="http://schemas.openxmlformats.org/officeDocument/2006/relationships/image" Target="media/image7.jpeg"/><Relationship Id="rId27" Type="http://schemas.openxmlformats.org/officeDocument/2006/relationships/footer" Target="footer8.xml"/><Relationship Id="rId43" Type="http://schemas.openxmlformats.org/officeDocument/2006/relationships/footer" Target="footer13.xml"/><Relationship Id="rId48" Type="http://schemas.openxmlformats.org/officeDocument/2006/relationships/footer" Target="footer15.xml"/><Relationship Id="rId64" Type="http://schemas.openxmlformats.org/officeDocument/2006/relationships/image" Target="media/image32.jpeg"/><Relationship Id="rId69" Type="http://schemas.openxmlformats.org/officeDocument/2006/relationships/hyperlink" Target="http://mathforum.org/mathed/constructivism.html" TargetMode="External"/><Relationship Id="rId113" Type="http://schemas.openxmlformats.org/officeDocument/2006/relationships/header" Target="header13.xml"/><Relationship Id="rId118" Type="http://schemas.openxmlformats.org/officeDocument/2006/relationships/footer" Target="footer37.xml"/><Relationship Id="rId134" Type="http://schemas.openxmlformats.org/officeDocument/2006/relationships/image" Target="media/image50.jpeg"/><Relationship Id="rId139" Type="http://schemas.openxmlformats.org/officeDocument/2006/relationships/image" Target="media/image55.jpeg"/><Relationship Id="rId80" Type="http://schemas.openxmlformats.org/officeDocument/2006/relationships/hyperlink" Target="file:///C:\Documents%20and%20Settings\Marthe.Corbeil\Application%20Data\Microsoft\Word\www.umoncton.ca\cami" TargetMode="External"/><Relationship Id="rId85" Type="http://schemas.openxmlformats.org/officeDocument/2006/relationships/footer" Target="footer27.xml"/><Relationship Id="rId150" Type="http://schemas.openxmlformats.org/officeDocument/2006/relationships/image" Target="media/image56.wmf"/><Relationship Id="rId155" Type="http://schemas.openxmlformats.org/officeDocument/2006/relationships/oleObject" Target="embeddings/oleObject3.bin"/><Relationship Id="rId171" Type="http://schemas.openxmlformats.org/officeDocument/2006/relationships/footer" Target="footer47.xml"/><Relationship Id="rId176" Type="http://schemas.openxmlformats.org/officeDocument/2006/relationships/footer" Target="footer50.xml"/><Relationship Id="rId12" Type="http://schemas.openxmlformats.org/officeDocument/2006/relationships/footer" Target="footer5.xm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0.jpeg"/><Relationship Id="rId103" Type="http://schemas.openxmlformats.org/officeDocument/2006/relationships/header" Target="header7.xml"/><Relationship Id="rId108" Type="http://schemas.openxmlformats.org/officeDocument/2006/relationships/footer" Target="footer33.xml"/><Relationship Id="rId124" Type="http://schemas.openxmlformats.org/officeDocument/2006/relationships/header" Target="header20.xml"/><Relationship Id="rId129" Type="http://schemas.openxmlformats.org/officeDocument/2006/relationships/image" Target="media/image45.jpeg"/><Relationship Id="rId54" Type="http://schemas.openxmlformats.org/officeDocument/2006/relationships/image" Target="media/image28.jpeg"/><Relationship Id="rId70" Type="http://schemas.openxmlformats.org/officeDocument/2006/relationships/hyperlink" Target="http://www.fsa.ucl.ac.be/bac/publications/ucl575.pdf" TargetMode="External"/><Relationship Id="rId75" Type="http://schemas.openxmlformats.org/officeDocument/2006/relationships/hyperlink" Target="http://www.inform.umd.edu/UMS+State/UMDProjects/MCTP/Essays/Constructivism.txt" TargetMode="External"/><Relationship Id="rId91" Type="http://schemas.openxmlformats.org/officeDocument/2006/relationships/image" Target="media/image34.jpeg"/><Relationship Id="rId96" Type="http://schemas.openxmlformats.org/officeDocument/2006/relationships/image" Target="media/image37.jpeg"/><Relationship Id="rId140" Type="http://schemas.openxmlformats.org/officeDocument/2006/relationships/header" Target="header23.xml"/><Relationship Id="rId145" Type="http://schemas.openxmlformats.org/officeDocument/2006/relationships/footer" Target="footer42.xml"/><Relationship Id="rId161" Type="http://schemas.openxmlformats.org/officeDocument/2006/relationships/oleObject" Target="embeddings/oleObject4.bin"/><Relationship Id="rId166" Type="http://schemas.openxmlformats.org/officeDocument/2006/relationships/image" Target="media/image62.w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footer" Target="footer9.xml"/><Relationship Id="rId49" Type="http://schemas.openxmlformats.org/officeDocument/2006/relationships/footer" Target="footer16.xml"/><Relationship Id="rId114" Type="http://schemas.openxmlformats.org/officeDocument/2006/relationships/footer" Target="footer35.xml"/><Relationship Id="rId119" Type="http://schemas.openxmlformats.org/officeDocument/2006/relationships/image" Target="media/image44.png"/><Relationship Id="rId10" Type="http://schemas.openxmlformats.org/officeDocument/2006/relationships/footer" Target="footer3.xml"/><Relationship Id="rId31" Type="http://schemas.openxmlformats.org/officeDocument/2006/relationships/image" Target="media/image13.jpeg"/><Relationship Id="rId44" Type="http://schemas.openxmlformats.org/officeDocument/2006/relationships/footer" Target="footer14.xml"/><Relationship Id="rId52" Type="http://schemas.openxmlformats.org/officeDocument/2006/relationships/image" Target="media/image26.jpeg"/><Relationship Id="rId60" Type="http://schemas.openxmlformats.org/officeDocument/2006/relationships/image" Target="media/image31.jpeg"/><Relationship Id="rId65" Type="http://schemas.openxmlformats.org/officeDocument/2006/relationships/image" Target="media/image33.jpeg"/><Relationship Id="rId73" Type="http://schemas.openxmlformats.org/officeDocument/2006/relationships/hyperlink" Target="http://wheb.ac-reims.fr/ia51vitry/file/ressources_outils/apprendre_a_chercher.pdf" TargetMode="External"/><Relationship Id="rId78" Type="http://schemas.openxmlformats.org/officeDocument/2006/relationships/hyperlink" Target="http://www.defimath.ca/mathadore/vol2num72.html" TargetMode="External"/><Relationship Id="rId81" Type="http://schemas.openxmlformats.org/officeDocument/2006/relationships/footer" Target="footer25.xml"/><Relationship Id="rId86" Type="http://schemas.openxmlformats.org/officeDocument/2006/relationships/header" Target="header3.xml"/><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header" Target="header18.xml"/><Relationship Id="rId130" Type="http://schemas.openxmlformats.org/officeDocument/2006/relationships/image" Target="media/image46.jpeg"/><Relationship Id="rId135" Type="http://schemas.openxmlformats.org/officeDocument/2006/relationships/image" Target="media/image51.jpeg"/><Relationship Id="rId143" Type="http://schemas.openxmlformats.org/officeDocument/2006/relationships/footer" Target="footer41.xml"/><Relationship Id="rId148" Type="http://schemas.openxmlformats.org/officeDocument/2006/relationships/header" Target="header27.xml"/><Relationship Id="rId151" Type="http://schemas.openxmlformats.org/officeDocument/2006/relationships/oleObject" Target="embeddings/oleObject1.bin"/><Relationship Id="rId156" Type="http://schemas.openxmlformats.org/officeDocument/2006/relationships/header" Target="header28.xml"/><Relationship Id="rId164" Type="http://schemas.openxmlformats.org/officeDocument/2006/relationships/image" Target="media/image61.wmf"/><Relationship Id="rId169" Type="http://schemas.openxmlformats.org/officeDocument/2006/relationships/oleObject" Target="embeddings/oleObject9.bin"/><Relationship Id="rId177" Type="http://schemas.openxmlformats.org/officeDocument/2006/relationships/header" Target="header30.xml"/><Relationship Id="rId4" Type="http://schemas.openxmlformats.org/officeDocument/2006/relationships/webSettings" Target="webSettings.xml"/><Relationship Id="rId9" Type="http://schemas.openxmlformats.org/officeDocument/2006/relationships/footer" Target="footer2.xml"/><Relationship Id="rId172" Type="http://schemas.openxmlformats.org/officeDocument/2006/relationships/footer" Target="footer48.xml"/><Relationship Id="rId180"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1.jpeg"/><Relationship Id="rId109" Type="http://schemas.openxmlformats.org/officeDocument/2006/relationships/header" Target="header10.xml"/><Relationship Id="rId34" Type="http://schemas.openxmlformats.org/officeDocument/2006/relationships/image" Target="media/image16.jpeg"/><Relationship Id="rId50" Type="http://schemas.openxmlformats.org/officeDocument/2006/relationships/footer" Target="footer17.xml"/><Relationship Id="rId55" Type="http://schemas.openxmlformats.org/officeDocument/2006/relationships/image" Target="media/image29.jpeg"/><Relationship Id="rId76" Type="http://schemas.openxmlformats.org/officeDocument/2006/relationships/hyperlink" Target="http://www.edu.gov.on.ca/fre/publications/" TargetMode="External"/><Relationship Id="rId97" Type="http://schemas.openxmlformats.org/officeDocument/2006/relationships/image" Target="media/image38.jpeg"/><Relationship Id="rId104" Type="http://schemas.openxmlformats.org/officeDocument/2006/relationships/header" Target="header8.xml"/><Relationship Id="rId120" Type="http://schemas.openxmlformats.org/officeDocument/2006/relationships/header" Target="header16.xml"/><Relationship Id="rId125" Type="http://schemas.openxmlformats.org/officeDocument/2006/relationships/footer" Target="footer38.xml"/><Relationship Id="rId141" Type="http://schemas.openxmlformats.org/officeDocument/2006/relationships/header" Target="header24.xml"/><Relationship Id="rId146" Type="http://schemas.openxmlformats.org/officeDocument/2006/relationships/header" Target="header26.xml"/><Relationship Id="rId167" Type="http://schemas.openxmlformats.org/officeDocument/2006/relationships/oleObject" Target="embeddings/oleObject7.bin"/><Relationship Id="rId7" Type="http://schemas.openxmlformats.org/officeDocument/2006/relationships/image" Target="media/image1.jpeg"/><Relationship Id="rId71" Type="http://schemas.openxmlformats.org/officeDocument/2006/relationships/hyperlink" Target="http://www.edu.gov.on.ca/fre/literacynumeracy/inspire/research/Bruce_fr.pdf" TargetMode="External"/><Relationship Id="rId92" Type="http://schemas.openxmlformats.org/officeDocument/2006/relationships/header" Target="header6.xml"/><Relationship Id="rId162" Type="http://schemas.openxmlformats.org/officeDocument/2006/relationships/image" Target="media/image60.wmf"/><Relationship Id="rId2" Type="http://schemas.openxmlformats.org/officeDocument/2006/relationships/styles" Target="styles.xml"/><Relationship Id="rId29" Type="http://schemas.openxmlformats.org/officeDocument/2006/relationships/footer" Target="footer10.xml"/><Relationship Id="rId24" Type="http://schemas.openxmlformats.org/officeDocument/2006/relationships/image" Target="media/image9.png"/><Relationship Id="rId40" Type="http://schemas.openxmlformats.org/officeDocument/2006/relationships/image" Target="media/image22.jpeg"/><Relationship Id="rId45" Type="http://schemas.openxmlformats.org/officeDocument/2006/relationships/image" Target="media/image23.jpeg"/><Relationship Id="rId66" Type="http://schemas.openxmlformats.org/officeDocument/2006/relationships/footer" Target="footer22.xml"/><Relationship Id="rId87" Type="http://schemas.openxmlformats.org/officeDocument/2006/relationships/footer" Target="footer28.xml"/><Relationship Id="rId110" Type="http://schemas.openxmlformats.org/officeDocument/2006/relationships/header" Target="header11.xml"/><Relationship Id="rId115" Type="http://schemas.openxmlformats.org/officeDocument/2006/relationships/footer" Target="footer36.xml"/><Relationship Id="rId131" Type="http://schemas.openxmlformats.org/officeDocument/2006/relationships/image" Target="media/image47.jpeg"/><Relationship Id="rId136" Type="http://schemas.openxmlformats.org/officeDocument/2006/relationships/image" Target="media/image52.jpeg"/><Relationship Id="rId157" Type="http://schemas.openxmlformats.org/officeDocument/2006/relationships/header" Target="header29.xml"/><Relationship Id="rId178" Type="http://schemas.openxmlformats.org/officeDocument/2006/relationships/footer" Target="footer51.xml"/><Relationship Id="rId61" Type="http://schemas.openxmlformats.org/officeDocument/2006/relationships/hyperlink" Target="http://centraldesmaths.uregina.ca/RR/database/RR.09.95/hanson3.html" TargetMode="External"/><Relationship Id="rId82" Type="http://schemas.openxmlformats.org/officeDocument/2006/relationships/footer" Target="footer26.xml"/><Relationship Id="rId152" Type="http://schemas.openxmlformats.org/officeDocument/2006/relationships/image" Target="media/image57.wmf"/><Relationship Id="rId173" Type="http://schemas.openxmlformats.org/officeDocument/2006/relationships/image" Target="media/image63.wmf"/><Relationship Id="rId19" Type="http://schemas.openxmlformats.org/officeDocument/2006/relationships/header" Target="header1.xml"/><Relationship Id="rId14" Type="http://schemas.openxmlformats.org/officeDocument/2006/relationships/hyperlink" Target="http://cahm.elg.ca/archives/2009/01/nouvelle_banque.html"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footer" Target="footer19.xml"/><Relationship Id="rId77" Type="http://schemas.openxmlformats.org/officeDocument/2006/relationships/hyperlink" Target="http://io.uwinnipeg.ca/~jameis/New%20Pages/EYR12a.html" TargetMode="External"/><Relationship Id="rId100" Type="http://schemas.openxmlformats.org/officeDocument/2006/relationships/image" Target="media/image41.jpeg"/><Relationship Id="rId105" Type="http://schemas.openxmlformats.org/officeDocument/2006/relationships/footer" Target="footer31.xml"/><Relationship Id="rId126" Type="http://schemas.openxmlformats.org/officeDocument/2006/relationships/header" Target="header21.xml"/><Relationship Id="rId147" Type="http://schemas.openxmlformats.org/officeDocument/2006/relationships/footer" Target="footer43.xml"/><Relationship Id="rId168" Type="http://schemas.openxmlformats.org/officeDocument/2006/relationships/oleObject" Target="embeddings/oleObject8.bin"/><Relationship Id="rId8" Type="http://schemas.openxmlformats.org/officeDocument/2006/relationships/footer" Target="footer1.xml"/><Relationship Id="rId51" Type="http://schemas.openxmlformats.org/officeDocument/2006/relationships/footer" Target="footer18.xml"/><Relationship Id="rId72" Type="http://schemas.openxmlformats.org/officeDocument/2006/relationships/hyperlink" Target="http://centraledesmaths.uregina.ca/RR/database/RR.09.95/hanson3.html" TargetMode="External"/><Relationship Id="rId93" Type="http://schemas.openxmlformats.org/officeDocument/2006/relationships/footer" Target="footer30.xml"/><Relationship Id="rId98" Type="http://schemas.openxmlformats.org/officeDocument/2006/relationships/image" Target="media/image39.jpeg"/><Relationship Id="rId121" Type="http://schemas.openxmlformats.org/officeDocument/2006/relationships/header" Target="header17.xml"/><Relationship Id="rId142" Type="http://schemas.openxmlformats.org/officeDocument/2006/relationships/footer" Target="footer40.xml"/><Relationship Id="rId163" Type="http://schemas.openxmlformats.org/officeDocument/2006/relationships/oleObject" Target="embeddings/oleObject5.bin"/><Relationship Id="rId3" Type="http://schemas.openxmlformats.org/officeDocument/2006/relationships/settings" Target="settings.xml"/><Relationship Id="rId25" Type="http://schemas.openxmlformats.org/officeDocument/2006/relationships/image" Target="media/image10.jpeg"/><Relationship Id="rId46" Type="http://schemas.openxmlformats.org/officeDocument/2006/relationships/image" Target="media/image24.jpeg"/><Relationship Id="rId67" Type="http://schemas.openxmlformats.org/officeDocument/2006/relationships/footer" Target="footer23.xml"/><Relationship Id="rId116" Type="http://schemas.openxmlformats.org/officeDocument/2006/relationships/header" Target="header14.xml"/><Relationship Id="rId137" Type="http://schemas.openxmlformats.org/officeDocument/2006/relationships/image" Target="media/image53.jpeg"/><Relationship Id="rId158" Type="http://schemas.openxmlformats.org/officeDocument/2006/relationships/footer" Target="footer45.xml"/><Relationship Id="rId20" Type="http://schemas.openxmlformats.org/officeDocument/2006/relationships/footer" Target="footer6.xml"/><Relationship Id="rId41" Type="http://schemas.openxmlformats.org/officeDocument/2006/relationships/footer" Target="footer11.xml"/><Relationship Id="rId62" Type="http://schemas.openxmlformats.org/officeDocument/2006/relationships/hyperlink" Target="http://www.fsa.ucl.ac.be/bac/publications/ucl575.pdf" TargetMode="External"/><Relationship Id="rId83" Type="http://schemas.openxmlformats.org/officeDocument/2006/relationships/hyperlink" Target="http://www.aac.ab.ca/" TargetMode="External"/><Relationship Id="rId88" Type="http://schemas.openxmlformats.org/officeDocument/2006/relationships/header" Target="header4.xml"/><Relationship Id="rId111" Type="http://schemas.openxmlformats.org/officeDocument/2006/relationships/footer" Target="footer34.xml"/><Relationship Id="rId132" Type="http://schemas.openxmlformats.org/officeDocument/2006/relationships/image" Target="media/image48.jpeg"/><Relationship Id="rId153" Type="http://schemas.openxmlformats.org/officeDocument/2006/relationships/oleObject" Target="embeddings/oleObject2.bin"/><Relationship Id="rId174" Type="http://schemas.openxmlformats.org/officeDocument/2006/relationships/oleObject" Target="embeddings/oleObject11.bin"/><Relationship Id="rId179" Type="http://schemas.openxmlformats.org/officeDocument/2006/relationships/fontTable" Target="fontTable.xml"/><Relationship Id="rId15" Type="http://schemas.openxmlformats.org/officeDocument/2006/relationships/image" Target="media/image3.jpeg"/><Relationship Id="rId36" Type="http://schemas.openxmlformats.org/officeDocument/2006/relationships/image" Target="media/image18.jpeg"/><Relationship Id="rId57" Type="http://schemas.openxmlformats.org/officeDocument/2006/relationships/footer" Target="footer20.xml"/><Relationship Id="rId106" Type="http://schemas.openxmlformats.org/officeDocument/2006/relationships/footer" Target="footer32.xml"/><Relationship Id="rId127" Type="http://schemas.openxmlformats.org/officeDocument/2006/relationships/footer" Target="footer3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187</Pages>
  <Words>24867</Words>
  <Characters>136774</Characters>
  <Application>Microsoft Office Word</Application>
  <DocSecurity>0</DocSecurity>
  <Lines>1139</Lines>
  <Paragraphs>322</Paragraphs>
  <ScaleCrop>false</ScaleCrop>
  <Company>Government of Alberta</Company>
  <LinksUpToDate>false</LinksUpToDate>
  <CharactersWithSpaces>161319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Ginette.Jolicoeur</dc:creator>
  <cp:keywords/>
  <dc:description/>
  <cp:lastModifiedBy>Renee Michaud</cp:lastModifiedBy>
  <cp:revision>3</cp:revision>
  <cp:lastPrinted>2010-03-12T14:59:00Z</cp:lastPrinted>
  <dcterms:created xsi:type="dcterms:W3CDTF">2010-01-04T21:44:00Z</dcterms:created>
  <dcterms:modified xsi:type="dcterms:W3CDTF">2010-04-07T18:37:00Z</dcterms:modified>
</cp:coreProperties>
</file>