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787A" w:rsidRDefault="00DA0EC7" w:rsidP="00CB787A">
      <w:pPr>
        <w:jc w:val="right"/>
        <w:rPr>
          <w:rFonts w:ascii="Calibri" w:hAnsi="Calibri" w:cs="Calibri"/>
          <w:b/>
          <w:bCs/>
          <w:i/>
          <w:smallCaps/>
          <w:noProof/>
          <w:color w:val="17365D" w:themeColor="text2" w:themeShade="BF"/>
          <w:spacing w:val="5"/>
          <w:sz w:val="28"/>
          <w:szCs w:val="28"/>
          <w:lang w:eastAsia="fr-CA"/>
        </w:rPr>
      </w:pPr>
      <w:r>
        <w:rPr>
          <w:rFonts w:ascii="Calibri" w:hAnsi="Calibri" w:cs="Calibri"/>
          <w:b/>
          <w:bCs/>
          <w:smallCaps/>
          <w:noProof/>
          <w:spacing w:val="5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5BDADF7" wp14:editId="18C7C555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5410200" cy="1171575"/>
                <wp:effectExtent l="171450" t="171450" r="209550" b="2190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0070C0"/>
                          </a:contourClr>
                        </a:sp3d>
                      </wps:spPr>
                      <wps:txbx>
                        <w:txbxContent>
                          <w:p w:rsidR="00DA0EC7" w:rsidRPr="00DA0EC7" w:rsidRDefault="00DA0EC7" w:rsidP="00B52785">
                            <w:pPr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DD1CD3" w:rsidRDefault="00CB787A" w:rsidP="00B52785">
                            <w:pPr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Bourse </w:t>
                            </w:r>
                            <w:r w:rsidR="00221686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/ Aide financière </w:t>
                            </w:r>
                            <w:r w:rsidR="00512232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Liliane-</w:t>
                            </w:r>
                            <w:proofErr w:type="spellStart"/>
                            <w:r w:rsidR="00512232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Coutu</w:t>
                            </w:r>
                            <w:proofErr w:type="spellEnd"/>
                            <w:r w:rsidR="00512232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-Maisonneuve</w:t>
                            </w:r>
                          </w:p>
                          <w:p w:rsidR="00CB787A" w:rsidRDefault="00B22C06" w:rsidP="00B52785">
                            <w:pPr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p</w:t>
                            </w:r>
                            <w:r w:rsidR="00DD1CD3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our</w:t>
                            </w:r>
                            <w:proofErr w:type="gramEnd"/>
                            <w:r w:rsidR="00DD1CD3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2232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promouvoir l’histoire des francophones et des Métis de l’Alberta</w:t>
                            </w:r>
                            <w:r w:rsidR="00CB787A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BDAD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7pt;margin-top:.95pt;width:426pt;height:92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" strokecolor="#4f81bd [3204]">
                <v:textbox>
                  <w:txbxContent>
                    <w:p w:rsidR="00DA0EC7" w:rsidRPr="00DA0EC7" w:rsidRDefault="00DA0EC7" w:rsidP="00B52785">
                      <w:pPr>
                        <w:jc w:val="center"/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:rsidR="00DD1CD3" w:rsidRDefault="00CB787A" w:rsidP="00B52785">
                      <w:pPr>
                        <w:jc w:val="center"/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 xml:space="preserve">Bourse </w:t>
                      </w:r>
                      <w:r w:rsidR="00221686"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 xml:space="preserve">/ Aide financière </w:t>
                      </w:r>
                      <w:r w:rsidR="00512232"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>Liliane-Coutu-Maisonneuve</w:t>
                      </w:r>
                    </w:p>
                    <w:p w:rsidR="00CB787A" w:rsidRDefault="00B22C06" w:rsidP="00B52785">
                      <w:pPr>
                        <w:jc w:val="center"/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>p</w:t>
                      </w:r>
                      <w:r w:rsidR="00DD1CD3"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 xml:space="preserve">our </w:t>
                      </w:r>
                      <w:r w:rsidR="00512232"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>promouvoir l’histoire des francophones et des Métis de l’Alberta</w:t>
                      </w:r>
                      <w:r w:rsidR="00CB787A"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i/>
          <w:smallCaps/>
          <w:noProof/>
          <w:color w:val="17365D" w:themeColor="text2" w:themeShade="BF"/>
          <w:spacing w:val="5"/>
          <w:sz w:val="28"/>
          <w:szCs w:val="28"/>
          <w:lang w:eastAsia="fr-CA"/>
        </w:rPr>
        <w:drawing>
          <wp:inline distT="0" distB="0" distL="0" distR="0" wp14:anchorId="72C06982" wp14:editId="5A9CA047">
            <wp:extent cx="968828" cy="1171575"/>
            <wp:effectExtent l="0" t="0" r="3175" b="0"/>
            <wp:docPr id="2" name="Picture 2" descr="C:\Users\Fondation FA\Pictures\Fonds - bourses\Fonds Liliane-Coutu-Maisonneu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dation FA\Pictures\Fonds - bourses\Fonds Liliane-Coutu-Maisonneu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73" cy="117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86" w:rsidRDefault="00221686" w:rsidP="00CB787A">
      <w:pPr>
        <w:jc w:val="right"/>
        <w:rPr>
          <w:rFonts w:ascii="Calibri" w:hAnsi="Calibri" w:cs="Calibri"/>
          <w:b/>
          <w:bCs/>
          <w:i/>
          <w:smallCaps/>
          <w:noProof/>
          <w:color w:val="17365D" w:themeColor="text2" w:themeShade="BF"/>
          <w:spacing w:val="5"/>
          <w:sz w:val="28"/>
          <w:szCs w:val="28"/>
          <w:lang w:eastAsia="fr-CA"/>
        </w:rPr>
      </w:pPr>
    </w:p>
    <w:p w:rsidR="009269BB" w:rsidRPr="00057D0E" w:rsidRDefault="002C0F09" w:rsidP="009269BB">
      <w:pPr>
        <w:pBdr>
          <w:bottom w:val="single" w:sz="4" w:space="1" w:color="365F91" w:themeColor="accent1" w:themeShade="BF"/>
        </w:pBdr>
        <w:rPr>
          <w:rFonts w:asciiTheme="minorHAnsi" w:hAnsiTheme="minorHAnsi" w:cstheme="minorHAnsi"/>
        </w:rPr>
      </w:pPr>
      <w:r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P</w:t>
      </w:r>
      <w:r w:rsidR="00EC456E" w:rsidRPr="00057D0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r</w:t>
      </w:r>
      <w:r w:rsidR="009E722E" w:rsidRPr="00057D0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éambule</w:t>
      </w:r>
      <w:r w:rsidR="00EC456E" w:rsidRPr="00057D0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 </w:t>
      </w:r>
    </w:p>
    <w:p w:rsidR="00444139" w:rsidRDefault="00512232" w:rsidP="00DE37DF">
      <w:pPr>
        <w:ind w:right="-1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Liliane </w:t>
      </w:r>
      <w:proofErr w:type="spellStart"/>
      <w:r>
        <w:rPr>
          <w:rFonts w:asciiTheme="minorHAnsi" w:hAnsiTheme="minorHAnsi" w:cstheme="minorHAnsi"/>
          <w:sz w:val="22"/>
          <w:szCs w:val="22"/>
        </w:rPr>
        <w:t>Coutu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Maisonneuve est native de l’Alberta et a travaillé dans le secteur communautaire de la francophonie albertaine.  Elle a toujours eu à cœur l’histoire des francophones et des Métis de l’Alberta. Par son fonds, elle veut s’assurer que ce dossier </w:t>
      </w:r>
      <w:r w:rsidR="00DE37DF">
        <w:rPr>
          <w:rFonts w:asciiTheme="minorHAnsi" w:hAnsiTheme="minorHAnsi" w:cstheme="minorHAnsi"/>
          <w:sz w:val="22"/>
          <w:szCs w:val="22"/>
        </w:rPr>
        <w:t>reçoive de l’appui pour les générations à venir</w:t>
      </w:r>
      <w:r w:rsidR="00221686">
        <w:rPr>
          <w:rFonts w:asciiTheme="minorHAnsi" w:hAnsiTheme="minorHAnsi" w:cstheme="minorHAnsi"/>
          <w:sz w:val="22"/>
          <w:szCs w:val="22"/>
        </w:rPr>
        <w:t xml:space="preserve"> soit par une bourse à un étudiant ou de l’aide financière à un groupe</w:t>
      </w:r>
      <w:r w:rsidR="00DE37D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E37DF" w:rsidRPr="002C0F09" w:rsidRDefault="00DE37DF" w:rsidP="00DE37DF">
      <w:pPr>
        <w:ind w:right="-102"/>
        <w:jc w:val="both"/>
        <w:rPr>
          <w:rStyle w:val="Titredulivre"/>
          <w:rFonts w:ascii="Calibri" w:hAnsi="Calibri" w:cs="Calibri"/>
          <w:b w:val="0"/>
          <w:i/>
          <w:color w:val="17365D" w:themeColor="text2" w:themeShade="BF"/>
          <w:sz w:val="16"/>
          <w:szCs w:val="16"/>
        </w:rPr>
      </w:pPr>
    </w:p>
    <w:p w:rsidR="00794ABB" w:rsidRPr="00057D0E" w:rsidRDefault="00794ABB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But</w:t>
      </w:r>
    </w:p>
    <w:p w:rsidR="00DD1CD3" w:rsidRPr="00DD1CD3" w:rsidRDefault="00DD1CD3" w:rsidP="00DD1CD3">
      <w:pPr>
        <w:rPr>
          <w:rFonts w:asciiTheme="minorHAnsi" w:hAnsiTheme="minorHAnsi"/>
          <w:sz w:val="22"/>
          <w:szCs w:val="22"/>
        </w:rPr>
      </w:pPr>
      <w:r w:rsidRPr="00DD1CD3">
        <w:rPr>
          <w:rFonts w:asciiTheme="minorHAnsi" w:hAnsiTheme="minorHAnsi"/>
          <w:sz w:val="22"/>
          <w:szCs w:val="22"/>
        </w:rPr>
        <w:t>Le</w:t>
      </w:r>
      <w:r w:rsidRPr="00DD1CD3">
        <w:rPr>
          <w:rFonts w:asciiTheme="minorHAnsi" w:hAnsiTheme="minorHAnsi"/>
          <w:i/>
          <w:sz w:val="22"/>
          <w:szCs w:val="22"/>
        </w:rPr>
        <w:t xml:space="preserve"> Fonds</w:t>
      </w:r>
      <w:r w:rsidRPr="00DD1CD3">
        <w:rPr>
          <w:rFonts w:asciiTheme="minorHAnsi" w:hAnsiTheme="minorHAnsi"/>
          <w:sz w:val="22"/>
          <w:szCs w:val="22"/>
        </w:rPr>
        <w:t xml:space="preserve"> a pour objectif </w:t>
      </w:r>
      <w:r w:rsidR="00DE37DF">
        <w:rPr>
          <w:rFonts w:asciiTheme="minorHAnsi" w:hAnsiTheme="minorHAnsi"/>
          <w:sz w:val="22"/>
          <w:szCs w:val="22"/>
        </w:rPr>
        <w:t>de promouvoir  l’histoire des francophones et des Métis de l’Alberta</w:t>
      </w:r>
      <w:r w:rsidR="001E1247">
        <w:rPr>
          <w:rFonts w:asciiTheme="minorHAnsi" w:hAnsiTheme="minorHAnsi"/>
          <w:sz w:val="22"/>
          <w:szCs w:val="22"/>
        </w:rPr>
        <w:t>.</w:t>
      </w:r>
      <w:r w:rsidRPr="00DD1CD3">
        <w:rPr>
          <w:rFonts w:asciiTheme="minorHAnsi" w:hAnsiTheme="minorHAnsi"/>
          <w:sz w:val="22"/>
          <w:szCs w:val="22"/>
        </w:rPr>
        <w:t xml:space="preserve"> </w:t>
      </w:r>
    </w:p>
    <w:p w:rsidR="00DD1CD3" w:rsidRPr="002C0F09" w:rsidRDefault="00DD1CD3" w:rsidP="00DD1CD3">
      <w:pPr>
        <w:rPr>
          <w:sz w:val="16"/>
          <w:szCs w:val="16"/>
          <w:lang w:val="x-none"/>
        </w:rPr>
      </w:pPr>
    </w:p>
    <w:p w:rsidR="00057D0E" w:rsidRPr="00DE37DF" w:rsidRDefault="00057D0E" w:rsidP="00057D0E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  <w:lang w:val="fr-CA"/>
        </w:rPr>
      </w:pPr>
      <w:r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Valeur de la bourse</w:t>
      </w:r>
      <w:r w:rsidR="00DE37DF" w:rsidRPr="00DE37DF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  <w:lang w:val="fr-CA"/>
        </w:rPr>
        <w:t xml:space="preserve"> </w:t>
      </w:r>
      <w:r w:rsidR="00E43A56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  <w:lang w:val="fr-CA"/>
        </w:rPr>
        <w:t xml:space="preserve">ou </w:t>
      </w:r>
      <w:r w:rsidR="00DE37DF" w:rsidRPr="00DE37DF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  <w:lang w:val="fr-CA"/>
        </w:rPr>
        <w:t>de l’aide financi</w:t>
      </w:r>
      <w:r w:rsidR="00DE37DF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  <w:lang w:val="fr-CA"/>
        </w:rPr>
        <w:t>ère</w:t>
      </w:r>
    </w:p>
    <w:p w:rsidR="00BF0236" w:rsidRPr="00057D0E" w:rsidRDefault="009B5905" w:rsidP="00B007B9">
      <w:pPr>
        <w:rPr>
          <w:rFonts w:asciiTheme="minorHAnsi" w:hAnsiTheme="minorHAnsi" w:cstheme="minorHAnsi"/>
          <w:sz w:val="22"/>
          <w:szCs w:val="22"/>
        </w:rPr>
      </w:pPr>
      <w:r w:rsidRPr="00057D0E">
        <w:rPr>
          <w:rFonts w:asciiTheme="minorHAnsi" w:hAnsiTheme="minorHAnsi" w:cstheme="minorHAnsi"/>
          <w:sz w:val="22"/>
          <w:szCs w:val="22"/>
        </w:rPr>
        <w:t xml:space="preserve">Une </w:t>
      </w:r>
      <w:r w:rsidR="00A279AE" w:rsidRPr="00057D0E">
        <w:rPr>
          <w:rFonts w:asciiTheme="minorHAnsi" w:hAnsiTheme="minorHAnsi" w:cstheme="minorHAnsi"/>
          <w:sz w:val="22"/>
          <w:szCs w:val="22"/>
        </w:rPr>
        <w:t xml:space="preserve">bourse </w:t>
      </w:r>
      <w:r w:rsidR="00FC3EDF" w:rsidRPr="00057D0E">
        <w:rPr>
          <w:rFonts w:asciiTheme="minorHAnsi" w:hAnsiTheme="minorHAnsi" w:cstheme="minorHAnsi"/>
          <w:sz w:val="22"/>
          <w:szCs w:val="22"/>
        </w:rPr>
        <w:t xml:space="preserve">de </w:t>
      </w:r>
      <w:r w:rsidR="002376A4">
        <w:rPr>
          <w:rFonts w:asciiTheme="minorHAnsi" w:hAnsiTheme="minorHAnsi" w:cstheme="minorHAnsi"/>
          <w:sz w:val="22"/>
          <w:szCs w:val="22"/>
        </w:rPr>
        <w:t>5</w:t>
      </w:r>
      <w:r w:rsidR="00B007B9" w:rsidRPr="00057D0E">
        <w:rPr>
          <w:rFonts w:asciiTheme="minorHAnsi" w:hAnsiTheme="minorHAnsi" w:cstheme="minorHAnsi"/>
          <w:sz w:val="22"/>
          <w:szCs w:val="22"/>
        </w:rPr>
        <w:t>0</w:t>
      </w:r>
      <w:r w:rsidRPr="00057D0E">
        <w:rPr>
          <w:rFonts w:asciiTheme="minorHAnsi" w:hAnsiTheme="minorHAnsi" w:cstheme="minorHAnsi"/>
          <w:sz w:val="22"/>
          <w:szCs w:val="22"/>
        </w:rPr>
        <w:t>0</w:t>
      </w:r>
      <w:r w:rsidR="00B007B9" w:rsidRPr="00057D0E">
        <w:rPr>
          <w:rFonts w:asciiTheme="minorHAnsi" w:hAnsiTheme="minorHAnsi" w:cstheme="minorHAnsi"/>
          <w:sz w:val="22"/>
          <w:szCs w:val="22"/>
        </w:rPr>
        <w:t>$</w:t>
      </w:r>
      <w:r w:rsidR="00FC3EDF" w:rsidRPr="00057D0E">
        <w:rPr>
          <w:rFonts w:asciiTheme="minorHAnsi" w:hAnsiTheme="minorHAnsi" w:cstheme="minorHAnsi"/>
          <w:sz w:val="22"/>
          <w:szCs w:val="22"/>
        </w:rPr>
        <w:t xml:space="preserve"> </w:t>
      </w:r>
      <w:r w:rsidR="008B52B5" w:rsidRPr="00057D0E">
        <w:rPr>
          <w:rFonts w:asciiTheme="minorHAnsi" w:hAnsiTheme="minorHAnsi" w:cstheme="minorHAnsi"/>
          <w:sz w:val="22"/>
          <w:szCs w:val="22"/>
        </w:rPr>
        <w:t>ser</w:t>
      </w:r>
      <w:r w:rsidRPr="00057D0E">
        <w:rPr>
          <w:rFonts w:asciiTheme="minorHAnsi" w:hAnsiTheme="minorHAnsi" w:cstheme="minorHAnsi"/>
          <w:sz w:val="22"/>
          <w:szCs w:val="22"/>
        </w:rPr>
        <w:t>a</w:t>
      </w:r>
      <w:r w:rsidR="008B52B5" w:rsidRPr="00057D0E">
        <w:rPr>
          <w:rFonts w:asciiTheme="minorHAnsi" w:hAnsiTheme="minorHAnsi" w:cstheme="minorHAnsi"/>
          <w:sz w:val="22"/>
          <w:szCs w:val="22"/>
        </w:rPr>
        <w:t xml:space="preserve"> </w:t>
      </w:r>
      <w:r w:rsidR="00FC3EDF" w:rsidRPr="00057D0E">
        <w:rPr>
          <w:rFonts w:asciiTheme="minorHAnsi" w:hAnsiTheme="minorHAnsi" w:cstheme="minorHAnsi"/>
          <w:sz w:val="22"/>
          <w:szCs w:val="22"/>
        </w:rPr>
        <w:t>octroyée</w:t>
      </w:r>
      <w:r w:rsidR="00E43A56">
        <w:rPr>
          <w:rFonts w:asciiTheme="minorHAnsi" w:hAnsiTheme="minorHAnsi" w:cstheme="minorHAnsi"/>
          <w:sz w:val="22"/>
          <w:szCs w:val="22"/>
        </w:rPr>
        <w:t xml:space="preserve"> ou</w:t>
      </w:r>
      <w:r w:rsidR="00DE37DF">
        <w:rPr>
          <w:rFonts w:asciiTheme="minorHAnsi" w:hAnsiTheme="minorHAnsi" w:cstheme="minorHAnsi"/>
          <w:sz w:val="22"/>
          <w:szCs w:val="22"/>
        </w:rPr>
        <w:t xml:space="preserve"> De l’aide financière</w:t>
      </w:r>
      <w:r w:rsidR="00221686">
        <w:rPr>
          <w:rFonts w:asciiTheme="minorHAnsi" w:hAnsiTheme="minorHAnsi" w:cstheme="minorHAnsi"/>
          <w:sz w:val="22"/>
          <w:szCs w:val="22"/>
        </w:rPr>
        <w:t xml:space="preserve"> au montant de 500 $ </w:t>
      </w:r>
      <w:r w:rsidR="00DE37DF">
        <w:rPr>
          <w:rFonts w:asciiTheme="minorHAnsi" w:hAnsiTheme="minorHAnsi" w:cstheme="minorHAnsi"/>
          <w:sz w:val="22"/>
          <w:szCs w:val="22"/>
        </w:rPr>
        <w:t>sera accordée.</w:t>
      </w:r>
    </w:p>
    <w:p w:rsidR="00444139" w:rsidRPr="002C0F09" w:rsidRDefault="00444139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16"/>
          <w:szCs w:val="16"/>
        </w:rPr>
      </w:pPr>
    </w:p>
    <w:p w:rsidR="00B007B9" w:rsidRPr="00057D0E" w:rsidRDefault="00FC3EDF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Élig</w:t>
      </w:r>
      <w:r w:rsidR="00B007B9"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ibilité </w:t>
      </w:r>
    </w:p>
    <w:p w:rsidR="00DD1CD3" w:rsidRPr="00DD1CD3" w:rsidRDefault="00B007B9" w:rsidP="00DD1CD3">
      <w:pPr>
        <w:jc w:val="both"/>
        <w:rPr>
          <w:rFonts w:asciiTheme="minorHAnsi" w:hAnsiTheme="minorHAnsi" w:cstheme="minorHAnsi"/>
          <w:sz w:val="22"/>
          <w:szCs w:val="22"/>
        </w:rPr>
      </w:pPr>
      <w:r w:rsidRPr="00057D0E">
        <w:rPr>
          <w:rFonts w:asciiTheme="minorHAnsi" w:hAnsiTheme="minorHAnsi" w:cstheme="minorHAnsi"/>
          <w:sz w:val="22"/>
          <w:szCs w:val="22"/>
        </w:rPr>
        <w:t>L</w:t>
      </w:r>
      <w:r w:rsidR="0089506D" w:rsidRPr="00057D0E">
        <w:rPr>
          <w:rFonts w:asciiTheme="minorHAnsi" w:hAnsiTheme="minorHAnsi" w:cstheme="minorHAnsi"/>
          <w:sz w:val="22"/>
          <w:szCs w:val="22"/>
        </w:rPr>
        <w:t>a</w:t>
      </w:r>
      <w:r w:rsidRPr="00057D0E">
        <w:rPr>
          <w:rFonts w:asciiTheme="minorHAnsi" w:hAnsiTheme="minorHAnsi" w:cstheme="minorHAnsi"/>
          <w:sz w:val="22"/>
          <w:szCs w:val="22"/>
        </w:rPr>
        <w:t xml:space="preserve"> demand</w:t>
      </w:r>
      <w:r w:rsidR="0089506D" w:rsidRPr="00057D0E">
        <w:rPr>
          <w:rFonts w:asciiTheme="minorHAnsi" w:hAnsiTheme="minorHAnsi" w:cstheme="minorHAnsi"/>
          <w:sz w:val="22"/>
          <w:szCs w:val="22"/>
        </w:rPr>
        <w:t>e</w:t>
      </w:r>
      <w:r w:rsidRPr="00057D0E">
        <w:rPr>
          <w:rFonts w:asciiTheme="minorHAnsi" w:hAnsiTheme="minorHAnsi" w:cstheme="minorHAnsi"/>
          <w:sz w:val="22"/>
          <w:szCs w:val="22"/>
        </w:rPr>
        <w:t xml:space="preserve"> </w:t>
      </w:r>
      <w:r w:rsidR="002C0F09">
        <w:rPr>
          <w:rFonts w:asciiTheme="minorHAnsi" w:hAnsiTheme="minorHAnsi" w:cstheme="minorHAnsi"/>
          <w:sz w:val="22"/>
          <w:szCs w:val="22"/>
        </w:rPr>
        <w:t>de bourse</w:t>
      </w:r>
      <w:r w:rsidR="00521978" w:rsidRPr="00057D0E">
        <w:rPr>
          <w:rFonts w:asciiTheme="minorHAnsi" w:hAnsiTheme="minorHAnsi" w:cstheme="minorHAnsi"/>
          <w:sz w:val="22"/>
          <w:szCs w:val="22"/>
        </w:rPr>
        <w:t xml:space="preserve"> </w:t>
      </w:r>
      <w:r w:rsidRPr="00057D0E">
        <w:rPr>
          <w:rFonts w:asciiTheme="minorHAnsi" w:hAnsiTheme="minorHAnsi" w:cstheme="minorHAnsi"/>
          <w:sz w:val="22"/>
          <w:szCs w:val="22"/>
        </w:rPr>
        <w:t xml:space="preserve">doit être </w:t>
      </w:r>
      <w:r w:rsidR="0089506D" w:rsidRPr="00057D0E">
        <w:rPr>
          <w:rFonts w:asciiTheme="minorHAnsi" w:hAnsiTheme="minorHAnsi" w:cstheme="minorHAnsi"/>
          <w:sz w:val="22"/>
          <w:szCs w:val="22"/>
        </w:rPr>
        <w:t>déposée par</w:t>
      </w:r>
      <w:r w:rsidR="00DD1CD3">
        <w:rPr>
          <w:rFonts w:asciiTheme="minorHAnsi" w:hAnsiTheme="minorHAnsi" w:cstheme="minorHAnsi"/>
          <w:sz w:val="22"/>
          <w:szCs w:val="22"/>
        </w:rPr>
        <w:t> </w:t>
      </w:r>
      <w:r w:rsidR="00DD1CD3" w:rsidRPr="00DD1CD3">
        <w:rPr>
          <w:rFonts w:asciiTheme="minorHAnsi" w:hAnsiTheme="minorHAnsi" w:cstheme="minorHAnsi"/>
          <w:sz w:val="22"/>
          <w:szCs w:val="22"/>
        </w:rPr>
        <w:t>un é</w:t>
      </w:r>
      <w:r w:rsidR="007734F7" w:rsidRPr="00DD1CD3">
        <w:rPr>
          <w:rFonts w:asciiTheme="minorHAnsi" w:hAnsiTheme="minorHAnsi" w:cstheme="minorHAnsi"/>
          <w:sz w:val="22"/>
          <w:szCs w:val="22"/>
        </w:rPr>
        <w:t xml:space="preserve">tudiant </w:t>
      </w:r>
      <w:r w:rsidR="00DE37DF">
        <w:rPr>
          <w:rFonts w:asciiTheme="minorHAnsi" w:hAnsiTheme="minorHAnsi"/>
          <w:sz w:val="22"/>
          <w:szCs w:val="22"/>
        </w:rPr>
        <w:t>dans le secteur</w:t>
      </w:r>
      <w:r w:rsidR="005A331D">
        <w:rPr>
          <w:rFonts w:asciiTheme="minorHAnsi" w:hAnsiTheme="minorHAnsi"/>
          <w:sz w:val="22"/>
          <w:szCs w:val="22"/>
        </w:rPr>
        <w:t xml:space="preserve"> de l</w:t>
      </w:r>
      <w:r w:rsidR="00DE37DF">
        <w:rPr>
          <w:rFonts w:asciiTheme="minorHAnsi" w:hAnsiTheme="minorHAnsi"/>
          <w:sz w:val="22"/>
          <w:szCs w:val="22"/>
        </w:rPr>
        <w:t>’histoire</w:t>
      </w:r>
      <w:r w:rsidR="00DD1CD3" w:rsidRPr="00DD1CD3">
        <w:rPr>
          <w:rFonts w:asciiTheme="minorHAnsi" w:hAnsiTheme="minorHAnsi"/>
          <w:sz w:val="22"/>
          <w:szCs w:val="22"/>
        </w:rPr>
        <w:t xml:space="preserve"> francophone </w:t>
      </w:r>
      <w:r w:rsidR="00DD1CD3">
        <w:rPr>
          <w:rFonts w:asciiTheme="minorHAnsi" w:hAnsiTheme="minorHAnsi"/>
          <w:sz w:val="22"/>
          <w:szCs w:val="22"/>
        </w:rPr>
        <w:t>en Alberta</w:t>
      </w:r>
      <w:r w:rsidR="001E1247">
        <w:rPr>
          <w:rFonts w:asciiTheme="minorHAnsi" w:hAnsiTheme="minorHAnsi"/>
          <w:sz w:val="22"/>
          <w:szCs w:val="22"/>
        </w:rPr>
        <w:t>.</w:t>
      </w:r>
      <w:r w:rsidR="00DE37DF">
        <w:rPr>
          <w:rFonts w:asciiTheme="minorHAnsi" w:hAnsiTheme="minorHAnsi"/>
          <w:sz w:val="22"/>
          <w:szCs w:val="22"/>
        </w:rPr>
        <w:t xml:space="preserve"> La demande d’aide financière doit être faite </w:t>
      </w:r>
      <w:r w:rsidR="00221686">
        <w:rPr>
          <w:rFonts w:asciiTheme="minorHAnsi" w:hAnsiTheme="minorHAnsi"/>
          <w:sz w:val="22"/>
          <w:szCs w:val="22"/>
        </w:rPr>
        <w:t xml:space="preserve">par un </w:t>
      </w:r>
      <w:r w:rsidR="00E43A56">
        <w:rPr>
          <w:rFonts w:asciiTheme="minorHAnsi" w:hAnsiTheme="minorHAnsi"/>
          <w:sz w:val="22"/>
          <w:szCs w:val="22"/>
        </w:rPr>
        <w:t xml:space="preserve">organisme de bienfaisance </w:t>
      </w:r>
      <w:r w:rsidR="00DE37DF">
        <w:rPr>
          <w:rFonts w:asciiTheme="minorHAnsi" w:hAnsiTheme="minorHAnsi"/>
          <w:sz w:val="22"/>
          <w:szCs w:val="22"/>
        </w:rPr>
        <w:t xml:space="preserve">qui </w:t>
      </w:r>
      <w:r w:rsidR="00E43A56">
        <w:rPr>
          <w:rFonts w:asciiTheme="minorHAnsi" w:hAnsiTheme="minorHAnsi"/>
          <w:sz w:val="22"/>
          <w:szCs w:val="22"/>
        </w:rPr>
        <w:t>fait</w:t>
      </w:r>
      <w:r w:rsidR="00DE37DF">
        <w:rPr>
          <w:rFonts w:asciiTheme="minorHAnsi" w:hAnsiTheme="minorHAnsi"/>
          <w:sz w:val="22"/>
          <w:szCs w:val="22"/>
        </w:rPr>
        <w:t xml:space="preserve"> un projet pour faire </w:t>
      </w:r>
      <w:r w:rsidR="00E43A56">
        <w:rPr>
          <w:rFonts w:asciiTheme="minorHAnsi" w:hAnsiTheme="minorHAnsi"/>
          <w:sz w:val="22"/>
          <w:szCs w:val="22"/>
        </w:rPr>
        <w:t xml:space="preserve">valoir l’histoire </w:t>
      </w:r>
      <w:r w:rsidR="00DE37DF">
        <w:rPr>
          <w:rFonts w:asciiTheme="minorHAnsi" w:hAnsiTheme="minorHAnsi"/>
          <w:sz w:val="22"/>
          <w:szCs w:val="22"/>
        </w:rPr>
        <w:t xml:space="preserve"> des francophones et des Métis en Alberta.</w:t>
      </w:r>
    </w:p>
    <w:p w:rsidR="00444139" w:rsidRPr="002C0F09" w:rsidRDefault="00444139" w:rsidP="009269BB">
      <w:pPr>
        <w:pStyle w:val="Citationintense"/>
        <w:spacing w:before="0" w:after="0"/>
        <w:ind w:left="0" w:right="-102"/>
        <w:jc w:val="both"/>
        <w:rPr>
          <w:rStyle w:val="Titredulivre"/>
          <w:rFonts w:ascii="Calibri" w:hAnsi="Calibri" w:cs="Calibri"/>
          <w:b/>
          <w:i w:val="0"/>
          <w:color w:val="17365D" w:themeColor="text2" w:themeShade="BF"/>
          <w:sz w:val="16"/>
          <w:szCs w:val="16"/>
          <w:lang w:val="fr-CA"/>
        </w:rPr>
      </w:pPr>
    </w:p>
    <w:p w:rsidR="00444139" w:rsidRDefault="00B007B9" w:rsidP="002C0F09">
      <w:pPr>
        <w:pStyle w:val="Citationintense"/>
        <w:spacing w:before="0" w:after="0"/>
        <w:ind w:left="0" w:right="-102"/>
        <w:jc w:val="both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Critères de sélection</w:t>
      </w:r>
    </w:p>
    <w:p w:rsidR="008B5C7E" w:rsidRDefault="008B5C7E" w:rsidP="00DD1C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critères suivants seront utilisé</w:t>
      </w:r>
      <w:r w:rsidR="001E12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pour la sélection :</w:t>
      </w:r>
    </w:p>
    <w:p w:rsidR="008B5C7E" w:rsidRPr="0038086B" w:rsidRDefault="008B5C7E" w:rsidP="008B5C7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la </w:t>
      </w:r>
      <w:r w:rsidRPr="0038086B">
        <w:rPr>
          <w:rFonts w:asciiTheme="minorHAnsi" w:hAnsiTheme="minorHAnsi" w:cstheme="minorHAnsi"/>
          <w:sz w:val="22"/>
          <w:szCs w:val="22"/>
        </w:rPr>
        <w:t xml:space="preserve">contribution à la vie </w:t>
      </w:r>
      <w:r>
        <w:rPr>
          <w:rFonts w:asciiTheme="minorHAnsi" w:hAnsiTheme="minorHAnsi" w:cstheme="minorHAnsi"/>
          <w:sz w:val="22"/>
          <w:szCs w:val="22"/>
        </w:rPr>
        <w:t>communautaire francophone</w:t>
      </w:r>
      <w:r w:rsidR="00DE37DF">
        <w:rPr>
          <w:rFonts w:asciiTheme="minorHAnsi" w:hAnsiTheme="minorHAnsi" w:cstheme="minorHAnsi"/>
          <w:sz w:val="22"/>
          <w:szCs w:val="22"/>
        </w:rPr>
        <w:t xml:space="preserve"> de l’individu ou d</w:t>
      </w:r>
      <w:r w:rsidR="00E43A56">
        <w:rPr>
          <w:rFonts w:asciiTheme="minorHAnsi" w:hAnsiTheme="minorHAnsi" w:cstheme="minorHAnsi"/>
          <w:sz w:val="22"/>
          <w:szCs w:val="22"/>
        </w:rPr>
        <w:t>e l’organisme</w:t>
      </w:r>
    </w:p>
    <w:p w:rsidR="008B5C7E" w:rsidRPr="0038086B" w:rsidRDefault="008B5C7E" w:rsidP="008B5C7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38086B">
        <w:rPr>
          <w:rFonts w:asciiTheme="minorHAnsi" w:hAnsiTheme="minorHAnsi" w:cstheme="minorHAnsi"/>
          <w:sz w:val="22"/>
          <w:szCs w:val="22"/>
        </w:rPr>
        <w:t xml:space="preserve">. </w:t>
      </w:r>
      <w:r w:rsidR="00E43A56">
        <w:rPr>
          <w:rFonts w:asciiTheme="minorHAnsi" w:hAnsiTheme="minorHAnsi" w:cstheme="minorHAnsi"/>
          <w:sz w:val="22"/>
          <w:szCs w:val="22"/>
        </w:rPr>
        <w:t>secteur d’étude ou</w:t>
      </w:r>
      <w:r w:rsidR="00221686">
        <w:rPr>
          <w:rFonts w:asciiTheme="minorHAnsi" w:hAnsiTheme="minorHAnsi" w:cstheme="minorHAnsi"/>
          <w:sz w:val="22"/>
          <w:szCs w:val="22"/>
        </w:rPr>
        <w:t xml:space="preserve"> </w:t>
      </w:r>
      <w:r w:rsidR="00E43A56">
        <w:rPr>
          <w:rFonts w:asciiTheme="minorHAnsi" w:hAnsiTheme="minorHAnsi" w:cstheme="minorHAnsi"/>
          <w:sz w:val="22"/>
          <w:szCs w:val="22"/>
        </w:rPr>
        <w:t xml:space="preserve">contribution de l’association au développement du patrimoine et de l’histoire des francophones et des </w:t>
      </w:r>
      <w:r w:rsidR="00221686">
        <w:rPr>
          <w:rFonts w:asciiTheme="minorHAnsi" w:hAnsiTheme="minorHAnsi" w:cstheme="minorHAnsi"/>
          <w:sz w:val="22"/>
          <w:szCs w:val="22"/>
        </w:rPr>
        <w:t>Métis de l’Alberta</w:t>
      </w:r>
      <w:r w:rsidR="00E43A56">
        <w:rPr>
          <w:rFonts w:asciiTheme="minorHAnsi" w:hAnsiTheme="minorHAnsi" w:cstheme="minorHAnsi"/>
          <w:sz w:val="22"/>
          <w:szCs w:val="22"/>
        </w:rPr>
        <w:t>.</w:t>
      </w:r>
    </w:p>
    <w:p w:rsidR="008B5C7E" w:rsidRPr="002C0F09" w:rsidRDefault="008B5C7E" w:rsidP="00DD1CD3">
      <w:pPr>
        <w:rPr>
          <w:rFonts w:asciiTheme="minorHAnsi" w:hAnsiTheme="minorHAnsi"/>
          <w:sz w:val="16"/>
          <w:szCs w:val="16"/>
        </w:rPr>
      </w:pPr>
    </w:p>
    <w:p w:rsidR="00EC456E" w:rsidRPr="00057D0E" w:rsidRDefault="008A797B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Démarche à suivre</w:t>
      </w:r>
    </w:p>
    <w:p w:rsidR="008B5C7E" w:rsidRPr="0031743B" w:rsidRDefault="008B5C7E" w:rsidP="00E43A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candidat </w:t>
      </w:r>
      <w:r w:rsidR="00E43A56">
        <w:rPr>
          <w:rFonts w:asciiTheme="minorHAnsi" w:hAnsiTheme="minorHAnsi" w:cstheme="minorHAnsi"/>
          <w:sz w:val="22"/>
          <w:szCs w:val="22"/>
        </w:rPr>
        <w:t xml:space="preserve">ou l’organisme </w:t>
      </w:r>
      <w:r w:rsidRPr="0031743B">
        <w:rPr>
          <w:rFonts w:asciiTheme="minorHAnsi" w:hAnsiTheme="minorHAnsi" w:cstheme="minorHAnsi"/>
          <w:sz w:val="22"/>
          <w:szCs w:val="22"/>
        </w:rPr>
        <w:t xml:space="preserve">décrit son parcours et </w:t>
      </w:r>
      <w:r w:rsidR="00023934">
        <w:rPr>
          <w:rFonts w:asciiTheme="minorHAnsi" w:hAnsiTheme="minorHAnsi" w:cstheme="minorHAnsi"/>
          <w:sz w:val="22"/>
          <w:szCs w:val="22"/>
        </w:rPr>
        <w:t>dé</w:t>
      </w:r>
      <w:r w:rsidR="00983AC2">
        <w:rPr>
          <w:rFonts w:asciiTheme="minorHAnsi" w:hAnsiTheme="minorHAnsi" w:cstheme="minorHAnsi"/>
          <w:sz w:val="22"/>
          <w:szCs w:val="22"/>
        </w:rPr>
        <w:t xml:space="preserve">montre </w:t>
      </w:r>
      <w:r w:rsidRPr="0031743B">
        <w:rPr>
          <w:rFonts w:asciiTheme="minorHAnsi" w:hAnsiTheme="minorHAnsi" w:cstheme="minorHAnsi"/>
          <w:sz w:val="22"/>
          <w:szCs w:val="22"/>
        </w:rPr>
        <w:t xml:space="preserve">comment il répond aux critères de sélection. </w:t>
      </w:r>
      <w:r w:rsidR="00E43A56">
        <w:rPr>
          <w:rFonts w:asciiTheme="minorHAnsi" w:hAnsiTheme="minorHAnsi" w:cstheme="minorHAnsi"/>
          <w:sz w:val="22"/>
          <w:szCs w:val="22"/>
        </w:rPr>
        <w:t>Le</w:t>
      </w:r>
      <w:r w:rsidR="00133AB2">
        <w:rPr>
          <w:rFonts w:asciiTheme="minorHAnsi" w:hAnsiTheme="minorHAnsi" w:cstheme="minorHAnsi"/>
          <w:sz w:val="22"/>
          <w:szCs w:val="22"/>
        </w:rPr>
        <w:t xml:space="preserve"> formulaire </w:t>
      </w:r>
      <w:r w:rsidR="00E43A56">
        <w:rPr>
          <w:rFonts w:asciiTheme="minorHAnsi" w:hAnsiTheme="minorHAnsi" w:cstheme="minorHAnsi"/>
          <w:sz w:val="22"/>
          <w:szCs w:val="22"/>
        </w:rPr>
        <w:t xml:space="preserve">doit être expédié </w:t>
      </w:r>
      <w:r w:rsidRPr="0031743B">
        <w:rPr>
          <w:rFonts w:asciiTheme="minorHAnsi" w:hAnsiTheme="minorHAnsi" w:cstheme="minorHAnsi"/>
          <w:sz w:val="22"/>
          <w:szCs w:val="22"/>
        </w:rPr>
        <w:t xml:space="preserve">à La Fondation franco-albertaine, à l’attention du </w:t>
      </w:r>
      <w:r w:rsidRPr="0031743B">
        <w:rPr>
          <w:rFonts w:asciiTheme="minorHAnsi" w:hAnsiTheme="minorHAnsi" w:cstheme="minorHAnsi"/>
          <w:b/>
          <w:sz w:val="22"/>
          <w:szCs w:val="22"/>
        </w:rPr>
        <w:t xml:space="preserve">Comité de sélection, Bourse </w:t>
      </w:r>
      <w:r w:rsidR="00221686">
        <w:rPr>
          <w:rFonts w:asciiTheme="minorHAnsi" w:hAnsiTheme="minorHAnsi" w:cstheme="minorHAnsi"/>
          <w:b/>
          <w:sz w:val="22"/>
          <w:szCs w:val="22"/>
        </w:rPr>
        <w:t>Liliane-</w:t>
      </w:r>
      <w:proofErr w:type="spellStart"/>
      <w:r w:rsidR="00221686">
        <w:rPr>
          <w:rFonts w:asciiTheme="minorHAnsi" w:hAnsiTheme="minorHAnsi" w:cstheme="minorHAnsi"/>
          <w:b/>
          <w:sz w:val="22"/>
          <w:szCs w:val="22"/>
        </w:rPr>
        <w:t>Coutu</w:t>
      </w:r>
      <w:proofErr w:type="spellEnd"/>
      <w:r w:rsidR="00221686">
        <w:rPr>
          <w:rFonts w:asciiTheme="minorHAnsi" w:hAnsiTheme="minorHAnsi" w:cstheme="minorHAnsi"/>
          <w:b/>
          <w:sz w:val="22"/>
          <w:szCs w:val="22"/>
        </w:rPr>
        <w:t>-Maisonneuve</w:t>
      </w:r>
      <w:r w:rsidR="00E43A5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1743B">
        <w:rPr>
          <w:rFonts w:asciiTheme="minorHAnsi" w:hAnsiTheme="minorHAnsi" w:cstheme="minorHAnsi"/>
          <w:sz w:val="22"/>
          <w:szCs w:val="22"/>
        </w:rPr>
        <w:t>au Bureau 315, 8627, rue Marie-Anne-</w:t>
      </w:r>
      <w:proofErr w:type="spellStart"/>
      <w:r w:rsidRPr="0031743B">
        <w:rPr>
          <w:rFonts w:asciiTheme="minorHAnsi" w:hAnsiTheme="minorHAnsi" w:cstheme="minorHAnsi"/>
          <w:sz w:val="22"/>
          <w:szCs w:val="22"/>
        </w:rPr>
        <w:t>Gaboury</w:t>
      </w:r>
      <w:proofErr w:type="spellEnd"/>
      <w:r w:rsidRPr="0031743B">
        <w:rPr>
          <w:rFonts w:asciiTheme="minorHAnsi" w:hAnsiTheme="minorHAnsi" w:cstheme="minorHAnsi"/>
          <w:sz w:val="22"/>
          <w:szCs w:val="22"/>
        </w:rPr>
        <w:t xml:space="preserve">, Edmonton (Alberta) T6C 3N1. </w:t>
      </w:r>
    </w:p>
    <w:p w:rsidR="008B5C7E" w:rsidRPr="0031743B" w:rsidRDefault="008B5C7E" w:rsidP="008B5C7E">
      <w:pPr>
        <w:rPr>
          <w:rFonts w:asciiTheme="minorHAnsi" w:hAnsiTheme="minorHAnsi" w:cstheme="minorHAnsi"/>
          <w:sz w:val="16"/>
          <w:szCs w:val="16"/>
        </w:rPr>
      </w:pPr>
    </w:p>
    <w:p w:rsidR="008B5C7E" w:rsidRPr="00DE41AB" w:rsidRDefault="008B5C7E" w:rsidP="008B5C7E">
      <w:pPr>
        <w:rPr>
          <w:rFonts w:asciiTheme="minorHAnsi" w:hAnsiTheme="minorHAnsi" w:cstheme="minorHAnsi"/>
          <w:sz w:val="22"/>
          <w:szCs w:val="22"/>
        </w:rPr>
      </w:pPr>
      <w:r w:rsidRPr="0031743B">
        <w:rPr>
          <w:rFonts w:asciiTheme="minorHAnsi" w:hAnsiTheme="minorHAnsi" w:cstheme="minorHAnsi"/>
          <w:sz w:val="22"/>
          <w:szCs w:val="22"/>
        </w:rPr>
        <w:t>Pour plus d’information, veuillez communiquer avec Joël</w:t>
      </w:r>
      <w:r>
        <w:rPr>
          <w:rFonts w:asciiTheme="minorHAnsi" w:hAnsiTheme="minorHAnsi" w:cstheme="minorHAnsi"/>
          <w:sz w:val="22"/>
          <w:szCs w:val="22"/>
        </w:rPr>
        <w:t xml:space="preserve"> F. Lavoie</w:t>
      </w:r>
      <w:r w:rsidRPr="00DE41AB">
        <w:rPr>
          <w:rFonts w:asciiTheme="minorHAnsi" w:hAnsiTheme="minorHAnsi" w:cstheme="minorHAnsi"/>
          <w:sz w:val="22"/>
          <w:szCs w:val="22"/>
        </w:rPr>
        <w:t xml:space="preserve"> au 780</w:t>
      </w:r>
      <w:r>
        <w:rPr>
          <w:rFonts w:asciiTheme="minorHAnsi" w:hAnsiTheme="minorHAnsi" w:cstheme="minorHAnsi"/>
          <w:sz w:val="22"/>
          <w:szCs w:val="22"/>
        </w:rPr>
        <w:t>-999</w:t>
      </w:r>
      <w:r w:rsidRPr="00DE41A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2085</w:t>
      </w:r>
      <w:r w:rsidRPr="00DE41AB">
        <w:rPr>
          <w:rFonts w:asciiTheme="minorHAnsi" w:hAnsiTheme="minorHAnsi" w:cstheme="minorHAnsi"/>
          <w:sz w:val="22"/>
          <w:szCs w:val="22"/>
        </w:rPr>
        <w:t>.</w:t>
      </w:r>
    </w:p>
    <w:p w:rsidR="00444139" w:rsidRPr="002C0F09" w:rsidRDefault="0044413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16"/>
          <w:szCs w:val="16"/>
        </w:rPr>
      </w:pPr>
    </w:p>
    <w:p w:rsidR="00B007B9" w:rsidRPr="00057D0E" w:rsidRDefault="00B007B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 xml:space="preserve">Date butoir </w:t>
      </w:r>
    </w:p>
    <w:p w:rsidR="00B007B9" w:rsidRPr="00057D0E" w:rsidRDefault="009E4956" w:rsidP="0044413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7D0E">
        <w:rPr>
          <w:rFonts w:asciiTheme="minorHAnsi" w:hAnsiTheme="minorHAnsi" w:cstheme="minorHAnsi"/>
          <w:sz w:val="22"/>
          <w:szCs w:val="22"/>
        </w:rPr>
        <w:t xml:space="preserve">Toutes les demandes </w:t>
      </w:r>
      <w:r w:rsidR="004C0C27">
        <w:rPr>
          <w:rFonts w:asciiTheme="minorHAnsi" w:hAnsiTheme="minorHAnsi" w:cstheme="minorHAnsi"/>
          <w:sz w:val="22"/>
          <w:szCs w:val="22"/>
        </w:rPr>
        <w:t>de bourses</w:t>
      </w:r>
      <w:r w:rsidR="00B007B9" w:rsidRPr="00057D0E">
        <w:rPr>
          <w:rFonts w:asciiTheme="minorHAnsi" w:hAnsiTheme="minorHAnsi" w:cstheme="minorHAnsi"/>
          <w:sz w:val="22"/>
          <w:szCs w:val="22"/>
        </w:rPr>
        <w:t xml:space="preserve"> doivent être </w:t>
      </w:r>
      <w:r w:rsidR="00FC3EDF" w:rsidRPr="00057D0E">
        <w:rPr>
          <w:rFonts w:asciiTheme="minorHAnsi" w:hAnsiTheme="minorHAnsi" w:cstheme="minorHAnsi"/>
          <w:sz w:val="22"/>
          <w:szCs w:val="22"/>
        </w:rPr>
        <w:t>reçues</w:t>
      </w:r>
      <w:r w:rsidR="004E65B0" w:rsidRPr="00057D0E">
        <w:rPr>
          <w:rFonts w:asciiTheme="minorHAnsi" w:hAnsiTheme="minorHAnsi" w:cstheme="minorHAnsi"/>
          <w:sz w:val="22"/>
          <w:szCs w:val="22"/>
        </w:rPr>
        <w:t xml:space="preserve"> à </w:t>
      </w:r>
      <w:r w:rsidR="008B52B5" w:rsidRPr="00057D0E">
        <w:rPr>
          <w:rFonts w:asciiTheme="minorHAnsi" w:hAnsiTheme="minorHAnsi" w:cstheme="minorHAnsi"/>
          <w:sz w:val="22"/>
          <w:szCs w:val="22"/>
        </w:rPr>
        <w:t>L</w:t>
      </w:r>
      <w:r w:rsidR="004E65B0" w:rsidRPr="00057D0E">
        <w:rPr>
          <w:rFonts w:asciiTheme="minorHAnsi" w:hAnsiTheme="minorHAnsi" w:cstheme="minorHAnsi"/>
          <w:sz w:val="22"/>
          <w:szCs w:val="22"/>
        </w:rPr>
        <w:t xml:space="preserve">a Fondation </w:t>
      </w:r>
      <w:r w:rsidR="00B007B9" w:rsidRPr="00057D0E">
        <w:rPr>
          <w:rFonts w:asciiTheme="minorHAnsi" w:hAnsiTheme="minorHAnsi" w:cstheme="minorHAnsi"/>
          <w:sz w:val="22"/>
          <w:szCs w:val="22"/>
        </w:rPr>
        <w:t xml:space="preserve"> </w:t>
      </w:r>
      <w:r w:rsidR="00B007B9" w:rsidRPr="00057D0E">
        <w:rPr>
          <w:rFonts w:asciiTheme="minorHAnsi" w:hAnsiTheme="minorHAnsi" w:cstheme="minorHAnsi"/>
          <w:b/>
          <w:sz w:val="22"/>
          <w:szCs w:val="22"/>
          <w:u w:val="single"/>
        </w:rPr>
        <w:t xml:space="preserve">avant le </w:t>
      </w:r>
      <w:r w:rsidR="004E65B0" w:rsidRPr="00057D0E">
        <w:rPr>
          <w:rFonts w:asciiTheme="minorHAnsi" w:hAnsiTheme="minorHAnsi" w:cstheme="minorHAnsi"/>
          <w:b/>
          <w:sz w:val="22"/>
          <w:szCs w:val="22"/>
          <w:u w:val="single"/>
        </w:rPr>
        <w:t xml:space="preserve">15 </w:t>
      </w:r>
      <w:r w:rsidR="00A279AE" w:rsidRPr="00057D0E">
        <w:rPr>
          <w:rFonts w:asciiTheme="minorHAnsi" w:hAnsiTheme="minorHAnsi" w:cstheme="minorHAnsi"/>
          <w:b/>
          <w:sz w:val="22"/>
          <w:szCs w:val="22"/>
          <w:u w:val="single"/>
        </w:rPr>
        <w:t>mai</w:t>
      </w:r>
      <w:r w:rsidR="004E65B0" w:rsidRPr="00057D0E">
        <w:rPr>
          <w:rFonts w:asciiTheme="minorHAnsi" w:hAnsiTheme="minorHAnsi" w:cstheme="minorHAnsi"/>
          <w:b/>
          <w:sz w:val="22"/>
          <w:szCs w:val="22"/>
          <w:u w:val="single"/>
        </w:rPr>
        <w:t xml:space="preserve"> à</w:t>
      </w:r>
      <w:r w:rsidR="00B007B9" w:rsidRPr="00057D0E">
        <w:rPr>
          <w:rFonts w:asciiTheme="minorHAnsi" w:hAnsiTheme="minorHAnsi" w:cstheme="minorHAnsi"/>
          <w:b/>
          <w:sz w:val="22"/>
          <w:szCs w:val="22"/>
          <w:u w:val="single"/>
        </w:rPr>
        <w:t xml:space="preserve"> 16 h 30.</w:t>
      </w:r>
    </w:p>
    <w:p w:rsidR="00444139" w:rsidRPr="002C0F09" w:rsidRDefault="0044413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16"/>
          <w:szCs w:val="16"/>
        </w:rPr>
      </w:pPr>
    </w:p>
    <w:p w:rsidR="00B007B9" w:rsidRPr="00057D0E" w:rsidRDefault="00B007B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 xml:space="preserve">Remise de </w:t>
      </w:r>
      <w:r w:rsidR="00221686" w:rsidRPr="00221686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  <w:lang w:val="fr-CA"/>
        </w:rPr>
        <w:t xml:space="preserve">la bourse / </w:t>
      </w:r>
      <w:r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l</w:t>
      </w:r>
      <w:r w:rsidR="004E65B0" w:rsidRPr="00057D0E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’aide financière</w:t>
      </w:r>
    </w:p>
    <w:p w:rsidR="00005EA7" w:rsidRPr="00057D0E" w:rsidRDefault="004C0C27" w:rsidP="00CC18E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bourse</w:t>
      </w:r>
      <w:r w:rsidR="00221686">
        <w:rPr>
          <w:rFonts w:asciiTheme="minorHAnsi" w:hAnsiTheme="minorHAnsi" w:cstheme="minorHAnsi"/>
          <w:sz w:val="22"/>
          <w:szCs w:val="22"/>
        </w:rPr>
        <w:t>/ l’aide financière</w:t>
      </w:r>
      <w:r w:rsidR="00B005D8" w:rsidRPr="00057D0E">
        <w:rPr>
          <w:rFonts w:asciiTheme="minorHAnsi" w:hAnsiTheme="minorHAnsi" w:cstheme="minorHAnsi"/>
          <w:sz w:val="22"/>
          <w:szCs w:val="22"/>
        </w:rPr>
        <w:t xml:space="preserve"> sera remise selon une entente préalable entre </w:t>
      </w:r>
      <w:r w:rsidR="00CA488A" w:rsidRPr="00057D0E">
        <w:rPr>
          <w:rFonts w:asciiTheme="minorHAnsi" w:hAnsiTheme="minorHAnsi" w:cstheme="minorHAnsi"/>
          <w:sz w:val="22"/>
          <w:szCs w:val="22"/>
        </w:rPr>
        <w:t>L</w:t>
      </w:r>
      <w:r w:rsidR="00B005D8" w:rsidRPr="00057D0E">
        <w:rPr>
          <w:rFonts w:asciiTheme="minorHAnsi" w:hAnsiTheme="minorHAnsi" w:cstheme="minorHAnsi"/>
          <w:sz w:val="22"/>
          <w:szCs w:val="22"/>
        </w:rPr>
        <w:t xml:space="preserve">a Fondation et le récipiendaire. </w:t>
      </w:r>
    </w:p>
    <w:p w:rsidR="00B005D8" w:rsidRDefault="00B005D8" w:rsidP="00B005D8">
      <w:pPr>
        <w:pStyle w:val="PrformatHTML"/>
        <w:rPr>
          <w:rFonts w:ascii="Verdana" w:hAnsi="Verdana"/>
          <w:color w:val="1F497D"/>
          <w:lang w:val="fr-CA"/>
        </w:rPr>
      </w:pPr>
    </w:p>
    <w:p w:rsidR="00B005D8" w:rsidRDefault="002C0F09" w:rsidP="00B005D8">
      <w:pPr>
        <w:pStyle w:val="PrformatHTML"/>
        <w:rPr>
          <w:rFonts w:ascii="Verdana" w:hAnsi="Verdana"/>
          <w:color w:val="1F497D"/>
          <w:lang w:val="fr-CA"/>
        </w:rPr>
      </w:pPr>
      <w:r w:rsidRPr="00057D0E">
        <w:rPr>
          <w:rFonts w:asciiTheme="minorHAnsi" w:hAnsiTheme="minorHAnsi" w:cstheme="minorHAnsi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718144" behindDoc="1" locked="0" layoutInCell="1" allowOverlap="1" wp14:anchorId="5274B2AE" wp14:editId="61F79FF7">
            <wp:simplePos x="0" y="0"/>
            <wp:positionH relativeFrom="column">
              <wp:posOffset>2174240</wp:posOffset>
            </wp:positionH>
            <wp:positionV relativeFrom="paragraph">
              <wp:posOffset>38100</wp:posOffset>
            </wp:positionV>
            <wp:extent cx="223837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508" y="21287"/>
                <wp:lineTo x="21508" y="0"/>
                <wp:lineTo x="0" y="0"/>
              </wp:wrapPolygon>
            </wp:wrapThrough>
            <wp:docPr id="16" name="Image 16" descr="Description : LOGO_FFA_ajus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_FFA_ajust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005D8" w:rsidRDefault="00B005D8" w:rsidP="00B005D8">
      <w:pPr>
        <w:pStyle w:val="PrformatHTML"/>
        <w:rPr>
          <w:rFonts w:ascii="Verdana" w:hAnsi="Verdana"/>
          <w:color w:val="1F497D"/>
          <w:lang w:val="fr-CA"/>
        </w:rPr>
      </w:pPr>
    </w:p>
    <w:p w:rsidR="002C0F09" w:rsidRDefault="002C0F09" w:rsidP="002C0F09">
      <w:pPr>
        <w:pStyle w:val="PrformatHTML"/>
        <w:jc w:val="center"/>
        <w:rPr>
          <w:rFonts w:ascii="Verdana" w:hAnsi="Verdana"/>
          <w:color w:val="1F497D"/>
          <w:sz w:val="16"/>
          <w:szCs w:val="16"/>
          <w:lang w:val="fr-CA"/>
        </w:rPr>
      </w:pPr>
    </w:p>
    <w:p w:rsidR="002C0F09" w:rsidRDefault="002C0F09" w:rsidP="002C0F09">
      <w:pPr>
        <w:pStyle w:val="PrformatHTML"/>
        <w:jc w:val="center"/>
        <w:rPr>
          <w:rFonts w:ascii="Verdana" w:hAnsi="Verdana"/>
          <w:color w:val="1F497D"/>
          <w:sz w:val="16"/>
          <w:szCs w:val="16"/>
          <w:lang w:val="fr-CA"/>
        </w:rPr>
      </w:pPr>
    </w:p>
    <w:p w:rsidR="002C0F09" w:rsidRDefault="002C0F09" w:rsidP="002C0F09">
      <w:pPr>
        <w:pStyle w:val="PrformatHTML"/>
        <w:jc w:val="center"/>
        <w:rPr>
          <w:rFonts w:ascii="Verdana" w:hAnsi="Verdana"/>
          <w:color w:val="1F497D"/>
          <w:sz w:val="16"/>
          <w:szCs w:val="16"/>
          <w:lang w:val="fr-CA"/>
        </w:rPr>
      </w:pPr>
    </w:p>
    <w:p w:rsidR="002C0F09" w:rsidRDefault="002C0F09" w:rsidP="002C0F09">
      <w:pPr>
        <w:pStyle w:val="PrformatHTML"/>
        <w:jc w:val="center"/>
        <w:rPr>
          <w:rFonts w:ascii="Verdana" w:hAnsi="Verdana"/>
          <w:color w:val="1F497D"/>
          <w:sz w:val="16"/>
          <w:szCs w:val="16"/>
          <w:lang w:val="fr-CA"/>
        </w:rPr>
      </w:pPr>
    </w:p>
    <w:p w:rsidR="00801E83" w:rsidRDefault="00B005D8" w:rsidP="002C0F09">
      <w:pPr>
        <w:pStyle w:val="PrformatHTML"/>
        <w:jc w:val="center"/>
        <w:rPr>
          <w:rFonts w:ascii="Verdana" w:hAnsi="Verdana" w:cs="Helvetica"/>
          <w:color w:val="1F497D"/>
          <w:sz w:val="16"/>
          <w:szCs w:val="16"/>
          <w:lang w:val="fr-CA"/>
        </w:rPr>
      </w:pPr>
      <w:r w:rsidRPr="004E65B0">
        <w:rPr>
          <w:rFonts w:ascii="Verdana" w:hAnsi="Verdana"/>
          <w:color w:val="1F497D"/>
          <w:sz w:val="16"/>
          <w:szCs w:val="16"/>
          <w:lang w:val="fr-CA"/>
        </w:rPr>
        <w:t>8627</w:t>
      </w:r>
      <w:r w:rsidR="00CA488A">
        <w:rPr>
          <w:rFonts w:ascii="Verdana" w:hAnsi="Verdana"/>
          <w:color w:val="1F497D"/>
          <w:sz w:val="16"/>
          <w:szCs w:val="16"/>
          <w:lang w:val="fr-CA"/>
        </w:rPr>
        <w:t>,</w:t>
      </w:r>
      <w:r w:rsidRPr="004E65B0">
        <w:rPr>
          <w:rFonts w:ascii="Verdana" w:hAnsi="Verdana"/>
          <w:color w:val="1F497D"/>
          <w:sz w:val="16"/>
          <w:szCs w:val="16"/>
          <w:lang w:val="fr-CA"/>
        </w:rPr>
        <w:t xml:space="preserve"> rue Marie-Anne-</w:t>
      </w:r>
      <w:proofErr w:type="spellStart"/>
      <w:r w:rsidRPr="004E65B0">
        <w:rPr>
          <w:rFonts w:ascii="Verdana" w:hAnsi="Verdana"/>
          <w:color w:val="1F497D"/>
          <w:sz w:val="16"/>
          <w:szCs w:val="16"/>
          <w:lang w:val="fr-CA"/>
        </w:rPr>
        <w:t>Gaboury</w:t>
      </w:r>
      <w:proofErr w:type="spellEnd"/>
      <w:r w:rsidRPr="004E65B0">
        <w:rPr>
          <w:rFonts w:ascii="Verdana" w:hAnsi="Verdana"/>
          <w:color w:val="1F497D"/>
          <w:sz w:val="16"/>
          <w:szCs w:val="16"/>
          <w:lang w:val="fr-CA"/>
        </w:rPr>
        <w:t xml:space="preserve"> (91</w:t>
      </w:r>
      <w:r w:rsidRPr="004E65B0">
        <w:rPr>
          <w:rFonts w:ascii="Verdana" w:hAnsi="Verdana"/>
          <w:color w:val="1F497D"/>
          <w:sz w:val="16"/>
          <w:szCs w:val="16"/>
          <w:vertAlign w:val="superscript"/>
          <w:lang w:val="fr-CA"/>
        </w:rPr>
        <w:t>e</w:t>
      </w:r>
      <w:r w:rsidRPr="004E65B0">
        <w:rPr>
          <w:rFonts w:ascii="Verdana" w:hAnsi="Verdana"/>
          <w:color w:val="1F497D"/>
          <w:sz w:val="16"/>
          <w:szCs w:val="16"/>
          <w:lang w:val="fr-CA"/>
        </w:rPr>
        <w:t xml:space="preserve"> </w:t>
      </w:r>
      <w:r w:rsidR="00CA488A">
        <w:rPr>
          <w:rFonts w:ascii="Verdana" w:hAnsi="Verdana"/>
          <w:color w:val="1F497D"/>
          <w:sz w:val="16"/>
          <w:szCs w:val="16"/>
          <w:lang w:val="fr-CA"/>
        </w:rPr>
        <w:t>R</w:t>
      </w:r>
      <w:r w:rsidRPr="004E65B0">
        <w:rPr>
          <w:rFonts w:ascii="Verdana" w:hAnsi="Verdana"/>
          <w:color w:val="1F497D"/>
          <w:sz w:val="16"/>
          <w:szCs w:val="16"/>
          <w:lang w:val="fr-CA"/>
        </w:rPr>
        <w:t>ue) Bureau 315</w:t>
      </w:r>
    </w:p>
    <w:p w:rsidR="00B005D8" w:rsidRPr="00801E83" w:rsidRDefault="00B005D8" w:rsidP="002C0F09">
      <w:pPr>
        <w:pStyle w:val="PrformatHTML"/>
        <w:jc w:val="center"/>
        <w:rPr>
          <w:rFonts w:ascii="Verdana" w:hAnsi="Verdana" w:cs="Helvetica"/>
          <w:color w:val="1F497D"/>
          <w:sz w:val="16"/>
          <w:szCs w:val="16"/>
          <w:lang w:val="fr-CA"/>
        </w:rPr>
      </w:pPr>
      <w:r w:rsidRPr="00801E83">
        <w:rPr>
          <w:rFonts w:ascii="Verdana" w:hAnsi="Verdana" w:cs="HelveticaNeue"/>
          <w:color w:val="1F497D"/>
          <w:sz w:val="16"/>
          <w:szCs w:val="16"/>
          <w:lang w:val="fr-CA"/>
        </w:rPr>
        <w:t xml:space="preserve">Edmonton AB T6C 3N1 </w:t>
      </w:r>
      <w:r w:rsidR="00801E83" w:rsidRPr="004E65B0">
        <w:rPr>
          <w:rFonts w:ascii="Verdana" w:hAnsi="Verdana" w:cs="Helvetica"/>
          <w:color w:val="1F497D"/>
          <w:sz w:val="16"/>
          <w:szCs w:val="16"/>
          <w:lang w:val="fr-CA"/>
        </w:rPr>
        <w:t>www.fondationfa.ca</w:t>
      </w:r>
    </w:p>
    <w:p w:rsidR="005C39FA" w:rsidRPr="00C54E6C" w:rsidRDefault="00B005D8" w:rsidP="002C0F09">
      <w:pPr>
        <w:autoSpaceDE w:val="0"/>
        <w:autoSpaceDN w:val="0"/>
        <w:adjustRightInd w:val="0"/>
        <w:jc w:val="center"/>
        <w:rPr>
          <w:rFonts w:ascii="Verdana" w:hAnsi="Verdana"/>
          <w:color w:val="1F497D"/>
          <w:sz w:val="16"/>
          <w:szCs w:val="16"/>
        </w:rPr>
      </w:pPr>
      <w:r w:rsidRPr="004E65B0">
        <w:rPr>
          <w:rFonts w:ascii="Verdana" w:hAnsi="Verdana"/>
          <w:color w:val="1F497D"/>
          <w:sz w:val="16"/>
          <w:szCs w:val="16"/>
        </w:rPr>
        <w:t>Tél.</w:t>
      </w:r>
      <w:r w:rsidR="001E1247">
        <w:rPr>
          <w:rFonts w:ascii="Verdana" w:hAnsi="Verdana"/>
          <w:color w:val="1F497D"/>
          <w:sz w:val="16"/>
          <w:szCs w:val="16"/>
        </w:rPr>
        <w:t> : 780-490-7700</w:t>
      </w:r>
      <w:r w:rsidR="002C0F09">
        <w:rPr>
          <w:rFonts w:ascii="Verdana" w:hAnsi="Verdana"/>
          <w:color w:val="1F497D"/>
          <w:sz w:val="16"/>
          <w:szCs w:val="16"/>
        </w:rPr>
        <w:t xml:space="preserve"> </w:t>
      </w:r>
      <w:r w:rsidR="001E1247">
        <w:rPr>
          <w:rFonts w:ascii="Verdana" w:hAnsi="Verdana"/>
          <w:color w:val="1F497D"/>
          <w:sz w:val="16"/>
          <w:szCs w:val="16"/>
        </w:rPr>
        <w:t>T</w:t>
      </w:r>
      <w:r w:rsidR="0092770C">
        <w:rPr>
          <w:rFonts w:ascii="Verdana" w:hAnsi="Verdana"/>
          <w:color w:val="1F497D"/>
          <w:sz w:val="16"/>
          <w:szCs w:val="16"/>
        </w:rPr>
        <w:t>éléc.:</w:t>
      </w:r>
      <w:r w:rsidR="00C54E6C">
        <w:rPr>
          <w:rFonts w:ascii="Verdana" w:hAnsi="Verdana"/>
          <w:color w:val="1F497D"/>
          <w:sz w:val="16"/>
          <w:szCs w:val="16"/>
        </w:rPr>
        <w:t>780-490-77</w:t>
      </w:r>
      <w:r w:rsidR="001E1247">
        <w:rPr>
          <w:rFonts w:ascii="Verdana" w:hAnsi="Verdana"/>
          <w:color w:val="1F497D"/>
          <w:sz w:val="16"/>
          <w:szCs w:val="16"/>
        </w:rPr>
        <w:t>1</w:t>
      </w:r>
      <w:r w:rsidR="00C54E6C">
        <w:rPr>
          <w:rFonts w:ascii="Verdana" w:hAnsi="Verdana"/>
          <w:color w:val="1F497D"/>
          <w:sz w:val="16"/>
          <w:szCs w:val="16"/>
        </w:rPr>
        <w:t xml:space="preserve">0 </w:t>
      </w:r>
      <w:r w:rsidRPr="004E65B0">
        <w:rPr>
          <w:rFonts w:ascii="Verdana" w:hAnsi="Verdana"/>
          <w:color w:val="1F497D"/>
          <w:sz w:val="16"/>
          <w:szCs w:val="16"/>
        </w:rPr>
        <w:t>info@fondationfa.ca</w:t>
      </w:r>
    </w:p>
    <w:sectPr w:rsidR="005C39FA" w:rsidRPr="00C54E6C" w:rsidSect="00801E83">
      <w:pgSz w:w="12242" w:h="15842" w:code="288"/>
      <w:pgMar w:top="851" w:right="720" w:bottom="284" w:left="851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A6" w:rsidRDefault="005D7CA6" w:rsidP="00435841">
      <w:r>
        <w:separator/>
      </w:r>
    </w:p>
  </w:endnote>
  <w:endnote w:type="continuationSeparator" w:id="0">
    <w:p w:rsidR="005D7CA6" w:rsidRDefault="005D7CA6" w:rsidP="004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A6" w:rsidRDefault="005D7CA6" w:rsidP="00435841">
      <w:r>
        <w:separator/>
      </w:r>
    </w:p>
  </w:footnote>
  <w:footnote w:type="continuationSeparator" w:id="0">
    <w:p w:rsidR="005D7CA6" w:rsidRDefault="005D7CA6" w:rsidP="004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03D"/>
    <w:multiLevelType w:val="hybridMultilevel"/>
    <w:tmpl w:val="666EF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A2F87"/>
    <w:multiLevelType w:val="hybridMultilevel"/>
    <w:tmpl w:val="38B24C8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C1BF5"/>
    <w:multiLevelType w:val="hybridMultilevel"/>
    <w:tmpl w:val="688E9EC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545C3"/>
    <w:multiLevelType w:val="hybridMultilevel"/>
    <w:tmpl w:val="F5263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5503B"/>
    <w:multiLevelType w:val="hybridMultilevel"/>
    <w:tmpl w:val="5E9ACC10"/>
    <w:lvl w:ilvl="0" w:tplc="0C0C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E1960E2"/>
    <w:multiLevelType w:val="hybridMultilevel"/>
    <w:tmpl w:val="F6526AE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13951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5FF4367"/>
    <w:multiLevelType w:val="hybridMultilevel"/>
    <w:tmpl w:val="2910A1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22B35"/>
    <w:multiLevelType w:val="hybridMultilevel"/>
    <w:tmpl w:val="064A7F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520EE"/>
    <w:multiLevelType w:val="hybridMultilevel"/>
    <w:tmpl w:val="070EE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75294"/>
    <w:multiLevelType w:val="hybridMultilevel"/>
    <w:tmpl w:val="9C04C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14D63"/>
    <w:multiLevelType w:val="hybridMultilevel"/>
    <w:tmpl w:val="10E68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822A6"/>
    <w:multiLevelType w:val="hybridMultilevel"/>
    <w:tmpl w:val="E5D472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84310"/>
    <w:multiLevelType w:val="hybridMultilevel"/>
    <w:tmpl w:val="E724F8D6"/>
    <w:lvl w:ilvl="0" w:tplc="DCFC56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37C7239"/>
    <w:multiLevelType w:val="hybridMultilevel"/>
    <w:tmpl w:val="ABC0560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E66020"/>
    <w:multiLevelType w:val="hybridMultilevel"/>
    <w:tmpl w:val="B4DE16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862952"/>
    <w:multiLevelType w:val="hybridMultilevel"/>
    <w:tmpl w:val="EF925C3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A0D58"/>
    <w:multiLevelType w:val="hybridMultilevel"/>
    <w:tmpl w:val="492454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B965FA"/>
    <w:multiLevelType w:val="hybridMultilevel"/>
    <w:tmpl w:val="D59676E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BB7845"/>
    <w:multiLevelType w:val="hybridMultilevel"/>
    <w:tmpl w:val="91F635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1F3FAB"/>
    <w:multiLevelType w:val="hybridMultilevel"/>
    <w:tmpl w:val="84BA6022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661AF6"/>
    <w:multiLevelType w:val="hybridMultilevel"/>
    <w:tmpl w:val="1A4678B6"/>
    <w:lvl w:ilvl="0" w:tplc="8B2C8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87B8D"/>
    <w:multiLevelType w:val="hybridMultilevel"/>
    <w:tmpl w:val="3808DC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8C4A3A"/>
    <w:multiLevelType w:val="hybridMultilevel"/>
    <w:tmpl w:val="C5B2EBA8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4">
    <w:nsid w:val="783E39C0"/>
    <w:multiLevelType w:val="hybridMultilevel"/>
    <w:tmpl w:val="599E71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7E299E"/>
    <w:multiLevelType w:val="hybridMultilevel"/>
    <w:tmpl w:val="BE5ED7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A34642"/>
    <w:multiLevelType w:val="hybridMultilevel"/>
    <w:tmpl w:val="05C00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A1429"/>
    <w:multiLevelType w:val="hybridMultilevel"/>
    <w:tmpl w:val="968861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26"/>
  </w:num>
  <w:num w:numId="5">
    <w:abstractNumId w:val="23"/>
  </w:num>
  <w:num w:numId="6">
    <w:abstractNumId w:val="3"/>
  </w:num>
  <w:num w:numId="7">
    <w:abstractNumId w:val="24"/>
  </w:num>
  <w:num w:numId="8">
    <w:abstractNumId w:val="18"/>
  </w:num>
  <w:num w:numId="9">
    <w:abstractNumId w:val="12"/>
  </w:num>
  <w:num w:numId="10">
    <w:abstractNumId w:val="22"/>
  </w:num>
  <w:num w:numId="11">
    <w:abstractNumId w:val="17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27"/>
  </w:num>
  <w:num w:numId="18">
    <w:abstractNumId w:val="25"/>
  </w:num>
  <w:num w:numId="19">
    <w:abstractNumId w:val="2"/>
  </w:num>
  <w:num w:numId="20">
    <w:abstractNumId w:val="5"/>
  </w:num>
  <w:num w:numId="21">
    <w:abstractNumId w:val="11"/>
  </w:num>
  <w:num w:numId="22">
    <w:abstractNumId w:val="20"/>
  </w:num>
  <w:num w:numId="23">
    <w:abstractNumId w:val="10"/>
  </w:num>
  <w:num w:numId="24">
    <w:abstractNumId w:val="9"/>
  </w:num>
  <w:num w:numId="25">
    <w:abstractNumId w:val="7"/>
  </w:num>
  <w:num w:numId="26">
    <w:abstractNumId w:val="6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D3"/>
    <w:rsid w:val="00001AE1"/>
    <w:rsid w:val="00004887"/>
    <w:rsid w:val="00005EA7"/>
    <w:rsid w:val="00023934"/>
    <w:rsid w:val="00023E95"/>
    <w:rsid w:val="00030C5F"/>
    <w:rsid w:val="00032823"/>
    <w:rsid w:val="000350B0"/>
    <w:rsid w:val="0003784F"/>
    <w:rsid w:val="00046D6B"/>
    <w:rsid w:val="00050242"/>
    <w:rsid w:val="000522FB"/>
    <w:rsid w:val="000552C8"/>
    <w:rsid w:val="00057D0E"/>
    <w:rsid w:val="00064DBF"/>
    <w:rsid w:val="00070E35"/>
    <w:rsid w:val="00097634"/>
    <w:rsid w:val="000A50B1"/>
    <w:rsid w:val="000B0C93"/>
    <w:rsid w:val="000B3156"/>
    <w:rsid w:val="000B42CC"/>
    <w:rsid w:val="000B7FD4"/>
    <w:rsid w:val="000C2FEB"/>
    <w:rsid w:val="000D561F"/>
    <w:rsid w:val="000E5052"/>
    <w:rsid w:val="000E79BF"/>
    <w:rsid w:val="000E7EA5"/>
    <w:rsid w:val="00105FF6"/>
    <w:rsid w:val="00106673"/>
    <w:rsid w:val="00112551"/>
    <w:rsid w:val="00121DAD"/>
    <w:rsid w:val="001252C0"/>
    <w:rsid w:val="00133AB2"/>
    <w:rsid w:val="00137E79"/>
    <w:rsid w:val="00150743"/>
    <w:rsid w:val="00157DEC"/>
    <w:rsid w:val="00162BCC"/>
    <w:rsid w:val="00165BA5"/>
    <w:rsid w:val="00167F9C"/>
    <w:rsid w:val="00172D8C"/>
    <w:rsid w:val="00181FB9"/>
    <w:rsid w:val="0019518C"/>
    <w:rsid w:val="00197EA0"/>
    <w:rsid w:val="001B0349"/>
    <w:rsid w:val="001B75E0"/>
    <w:rsid w:val="001C3D66"/>
    <w:rsid w:val="001E1247"/>
    <w:rsid w:val="001E5824"/>
    <w:rsid w:val="001E5D54"/>
    <w:rsid w:val="001F409F"/>
    <w:rsid w:val="00221686"/>
    <w:rsid w:val="00221C8F"/>
    <w:rsid w:val="00224080"/>
    <w:rsid w:val="002245A5"/>
    <w:rsid w:val="00225BEE"/>
    <w:rsid w:val="002376A4"/>
    <w:rsid w:val="00244060"/>
    <w:rsid w:val="00250384"/>
    <w:rsid w:val="00260856"/>
    <w:rsid w:val="00265873"/>
    <w:rsid w:val="00266155"/>
    <w:rsid w:val="00271502"/>
    <w:rsid w:val="0027364F"/>
    <w:rsid w:val="00274A71"/>
    <w:rsid w:val="00277493"/>
    <w:rsid w:val="00290DFF"/>
    <w:rsid w:val="002A3CDD"/>
    <w:rsid w:val="002A7E07"/>
    <w:rsid w:val="002B536A"/>
    <w:rsid w:val="002C0F09"/>
    <w:rsid w:val="002C4902"/>
    <w:rsid w:val="002C6B5A"/>
    <w:rsid w:val="002D5C15"/>
    <w:rsid w:val="002D6A7A"/>
    <w:rsid w:val="002D6B3C"/>
    <w:rsid w:val="002E41CC"/>
    <w:rsid w:val="002F6303"/>
    <w:rsid w:val="002F6CB3"/>
    <w:rsid w:val="003003E2"/>
    <w:rsid w:val="00300401"/>
    <w:rsid w:val="00303372"/>
    <w:rsid w:val="00303FDC"/>
    <w:rsid w:val="00305770"/>
    <w:rsid w:val="00306606"/>
    <w:rsid w:val="00306B8B"/>
    <w:rsid w:val="003253F6"/>
    <w:rsid w:val="00326A02"/>
    <w:rsid w:val="00333F52"/>
    <w:rsid w:val="00353916"/>
    <w:rsid w:val="00353B8C"/>
    <w:rsid w:val="00370038"/>
    <w:rsid w:val="00371B1B"/>
    <w:rsid w:val="00383334"/>
    <w:rsid w:val="00386F46"/>
    <w:rsid w:val="003917D3"/>
    <w:rsid w:val="003A0CB6"/>
    <w:rsid w:val="003A47FA"/>
    <w:rsid w:val="003A5171"/>
    <w:rsid w:val="003A6482"/>
    <w:rsid w:val="003B16C7"/>
    <w:rsid w:val="003B22B3"/>
    <w:rsid w:val="003C3571"/>
    <w:rsid w:val="003C3D0B"/>
    <w:rsid w:val="003D11A1"/>
    <w:rsid w:val="003D403D"/>
    <w:rsid w:val="003E378E"/>
    <w:rsid w:val="003E6AAF"/>
    <w:rsid w:val="003F3BB6"/>
    <w:rsid w:val="003F4CF0"/>
    <w:rsid w:val="00411877"/>
    <w:rsid w:val="00415621"/>
    <w:rsid w:val="00423838"/>
    <w:rsid w:val="00425596"/>
    <w:rsid w:val="00427EE7"/>
    <w:rsid w:val="00433A10"/>
    <w:rsid w:val="00435841"/>
    <w:rsid w:val="00437B03"/>
    <w:rsid w:val="00444139"/>
    <w:rsid w:val="00444A89"/>
    <w:rsid w:val="004571BB"/>
    <w:rsid w:val="00474049"/>
    <w:rsid w:val="004870E4"/>
    <w:rsid w:val="00490004"/>
    <w:rsid w:val="00495FCF"/>
    <w:rsid w:val="004A0E89"/>
    <w:rsid w:val="004A1863"/>
    <w:rsid w:val="004A20BA"/>
    <w:rsid w:val="004C0C27"/>
    <w:rsid w:val="004C65CA"/>
    <w:rsid w:val="004C7F5F"/>
    <w:rsid w:val="004E65B0"/>
    <w:rsid w:val="004F1313"/>
    <w:rsid w:val="004F7D40"/>
    <w:rsid w:val="005016D3"/>
    <w:rsid w:val="005059E6"/>
    <w:rsid w:val="00506D31"/>
    <w:rsid w:val="00512232"/>
    <w:rsid w:val="0051376A"/>
    <w:rsid w:val="00521978"/>
    <w:rsid w:val="00521C18"/>
    <w:rsid w:val="005277CF"/>
    <w:rsid w:val="0053603F"/>
    <w:rsid w:val="00537A51"/>
    <w:rsid w:val="00540744"/>
    <w:rsid w:val="00547099"/>
    <w:rsid w:val="005505D4"/>
    <w:rsid w:val="005657EE"/>
    <w:rsid w:val="005732B1"/>
    <w:rsid w:val="005843B1"/>
    <w:rsid w:val="00585495"/>
    <w:rsid w:val="00586049"/>
    <w:rsid w:val="00594371"/>
    <w:rsid w:val="005A1C32"/>
    <w:rsid w:val="005A331D"/>
    <w:rsid w:val="005A4387"/>
    <w:rsid w:val="005A6704"/>
    <w:rsid w:val="005B7C9C"/>
    <w:rsid w:val="005C39FA"/>
    <w:rsid w:val="005C665D"/>
    <w:rsid w:val="005C7AEE"/>
    <w:rsid w:val="005D405E"/>
    <w:rsid w:val="005D4AC5"/>
    <w:rsid w:val="005D7CA6"/>
    <w:rsid w:val="005E3494"/>
    <w:rsid w:val="005F4FC3"/>
    <w:rsid w:val="00600E02"/>
    <w:rsid w:val="00602A6C"/>
    <w:rsid w:val="00607C58"/>
    <w:rsid w:val="006167EE"/>
    <w:rsid w:val="00626104"/>
    <w:rsid w:val="006311D4"/>
    <w:rsid w:val="00633F13"/>
    <w:rsid w:val="00651269"/>
    <w:rsid w:val="00664A5F"/>
    <w:rsid w:val="00681439"/>
    <w:rsid w:val="006840BC"/>
    <w:rsid w:val="006841F6"/>
    <w:rsid w:val="006874E6"/>
    <w:rsid w:val="00692CAA"/>
    <w:rsid w:val="006934A1"/>
    <w:rsid w:val="006B0EAB"/>
    <w:rsid w:val="006B23F4"/>
    <w:rsid w:val="006B6B3C"/>
    <w:rsid w:val="006C2D88"/>
    <w:rsid w:val="006C7966"/>
    <w:rsid w:val="006D5151"/>
    <w:rsid w:val="006E3066"/>
    <w:rsid w:val="006E4739"/>
    <w:rsid w:val="006F3C2C"/>
    <w:rsid w:val="00703F2A"/>
    <w:rsid w:val="00704C72"/>
    <w:rsid w:val="0070573B"/>
    <w:rsid w:val="007070AA"/>
    <w:rsid w:val="00713307"/>
    <w:rsid w:val="00714A64"/>
    <w:rsid w:val="007228B9"/>
    <w:rsid w:val="00736001"/>
    <w:rsid w:val="00740DE0"/>
    <w:rsid w:val="00740E51"/>
    <w:rsid w:val="00742BC1"/>
    <w:rsid w:val="007467C6"/>
    <w:rsid w:val="007469C2"/>
    <w:rsid w:val="00751E1F"/>
    <w:rsid w:val="00764F1F"/>
    <w:rsid w:val="007727D9"/>
    <w:rsid w:val="007734F7"/>
    <w:rsid w:val="0077571F"/>
    <w:rsid w:val="00777120"/>
    <w:rsid w:val="00783102"/>
    <w:rsid w:val="00786BCA"/>
    <w:rsid w:val="00794ABB"/>
    <w:rsid w:val="007A1598"/>
    <w:rsid w:val="007A77A6"/>
    <w:rsid w:val="007C4E36"/>
    <w:rsid w:val="007C642B"/>
    <w:rsid w:val="007C74BF"/>
    <w:rsid w:val="007D557D"/>
    <w:rsid w:val="007D5CA8"/>
    <w:rsid w:val="007E566B"/>
    <w:rsid w:val="007F3ED9"/>
    <w:rsid w:val="007F7468"/>
    <w:rsid w:val="00801E83"/>
    <w:rsid w:val="00810B35"/>
    <w:rsid w:val="008220D1"/>
    <w:rsid w:val="00824BBF"/>
    <w:rsid w:val="00833F0E"/>
    <w:rsid w:val="008342FA"/>
    <w:rsid w:val="00836958"/>
    <w:rsid w:val="008371A6"/>
    <w:rsid w:val="00847A10"/>
    <w:rsid w:val="0085335A"/>
    <w:rsid w:val="008562E1"/>
    <w:rsid w:val="0086610E"/>
    <w:rsid w:val="00867484"/>
    <w:rsid w:val="00875463"/>
    <w:rsid w:val="00876A78"/>
    <w:rsid w:val="008828D3"/>
    <w:rsid w:val="00887521"/>
    <w:rsid w:val="00890287"/>
    <w:rsid w:val="0089506D"/>
    <w:rsid w:val="008A56CD"/>
    <w:rsid w:val="008A797B"/>
    <w:rsid w:val="008B0B0C"/>
    <w:rsid w:val="008B52B5"/>
    <w:rsid w:val="008B5C7E"/>
    <w:rsid w:val="008B6944"/>
    <w:rsid w:val="008C0B5C"/>
    <w:rsid w:val="008C41A5"/>
    <w:rsid w:val="008C50D5"/>
    <w:rsid w:val="008C669C"/>
    <w:rsid w:val="008D5C2E"/>
    <w:rsid w:val="008E5E63"/>
    <w:rsid w:val="008F43F0"/>
    <w:rsid w:val="00901A01"/>
    <w:rsid w:val="00902C39"/>
    <w:rsid w:val="00903E51"/>
    <w:rsid w:val="009269BB"/>
    <w:rsid w:val="0092770C"/>
    <w:rsid w:val="00927B28"/>
    <w:rsid w:val="0093078D"/>
    <w:rsid w:val="009321A7"/>
    <w:rsid w:val="00940BBF"/>
    <w:rsid w:val="00950C18"/>
    <w:rsid w:val="009546CD"/>
    <w:rsid w:val="009551F8"/>
    <w:rsid w:val="0096141B"/>
    <w:rsid w:val="00962982"/>
    <w:rsid w:val="00962EF6"/>
    <w:rsid w:val="00962F10"/>
    <w:rsid w:val="00963740"/>
    <w:rsid w:val="009651EA"/>
    <w:rsid w:val="00965432"/>
    <w:rsid w:val="00971EAF"/>
    <w:rsid w:val="0097299C"/>
    <w:rsid w:val="00975ADE"/>
    <w:rsid w:val="00983AC2"/>
    <w:rsid w:val="009957BE"/>
    <w:rsid w:val="009A0EC2"/>
    <w:rsid w:val="009A2080"/>
    <w:rsid w:val="009B0383"/>
    <w:rsid w:val="009B5905"/>
    <w:rsid w:val="009C1740"/>
    <w:rsid w:val="009C3D1D"/>
    <w:rsid w:val="009C580E"/>
    <w:rsid w:val="009E4956"/>
    <w:rsid w:val="009E5F05"/>
    <w:rsid w:val="009E722E"/>
    <w:rsid w:val="009F02F0"/>
    <w:rsid w:val="009F11F8"/>
    <w:rsid w:val="009F23B3"/>
    <w:rsid w:val="009F7B54"/>
    <w:rsid w:val="00A0396B"/>
    <w:rsid w:val="00A04B6E"/>
    <w:rsid w:val="00A05545"/>
    <w:rsid w:val="00A0688A"/>
    <w:rsid w:val="00A15979"/>
    <w:rsid w:val="00A24D38"/>
    <w:rsid w:val="00A279AE"/>
    <w:rsid w:val="00A406F3"/>
    <w:rsid w:val="00A46752"/>
    <w:rsid w:val="00A55256"/>
    <w:rsid w:val="00A57628"/>
    <w:rsid w:val="00A60738"/>
    <w:rsid w:val="00A66FCC"/>
    <w:rsid w:val="00A80ED6"/>
    <w:rsid w:val="00A8140E"/>
    <w:rsid w:val="00A91851"/>
    <w:rsid w:val="00A93802"/>
    <w:rsid w:val="00A96222"/>
    <w:rsid w:val="00A97CB3"/>
    <w:rsid w:val="00AB4705"/>
    <w:rsid w:val="00AC2A47"/>
    <w:rsid w:val="00AD2A65"/>
    <w:rsid w:val="00AE24D1"/>
    <w:rsid w:val="00AF45E9"/>
    <w:rsid w:val="00AF58DE"/>
    <w:rsid w:val="00AF6800"/>
    <w:rsid w:val="00AF6A03"/>
    <w:rsid w:val="00B005D8"/>
    <w:rsid w:val="00B007B9"/>
    <w:rsid w:val="00B02F1B"/>
    <w:rsid w:val="00B05655"/>
    <w:rsid w:val="00B22C06"/>
    <w:rsid w:val="00B30587"/>
    <w:rsid w:val="00B30AB9"/>
    <w:rsid w:val="00B41D43"/>
    <w:rsid w:val="00B41E9D"/>
    <w:rsid w:val="00B50DE3"/>
    <w:rsid w:val="00B52785"/>
    <w:rsid w:val="00B5467E"/>
    <w:rsid w:val="00B5731F"/>
    <w:rsid w:val="00B71B89"/>
    <w:rsid w:val="00B83222"/>
    <w:rsid w:val="00B92880"/>
    <w:rsid w:val="00B95B92"/>
    <w:rsid w:val="00B968CA"/>
    <w:rsid w:val="00BA02B5"/>
    <w:rsid w:val="00BA4BEA"/>
    <w:rsid w:val="00BB38BC"/>
    <w:rsid w:val="00BB4A78"/>
    <w:rsid w:val="00BC4C7E"/>
    <w:rsid w:val="00BC5B87"/>
    <w:rsid w:val="00BD2101"/>
    <w:rsid w:val="00BD6969"/>
    <w:rsid w:val="00BE4113"/>
    <w:rsid w:val="00BF0236"/>
    <w:rsid w:val="00BF4B66"/>
    <w:rsid w:val="00BF720B"/>
    <w:rsid w:val="00C03A8E"/>
    <w:rsid w:val="00C10BF2"/>
    <w:rsid w:val="00C14953"/>
    <w:rsid w:val="00C14BED"/>
    <w:rsid w:val="00C21F52"/>
    <w:rsid w:val="00C22A78"/>
    <w:rsid w:val="00C262BC"/>
    <w:rsid w:val="00C271DD"/>
    <w:rsid w:val="00C32756"/>
    <w:rsid w:val="00C33FF8"/>
    <w:rsid w:val="00C34FFD"/>
    <w:rsid w:val="00C36742"/>
    <w:rsid w:val="00C37D1B"/>
    <w:rsid w:val="00C50CB4"/>
    <w:rsid w:val="00C51889"/>
    <w:rsid w:val="00C52099"/>
    <w:rsid w:val="00C54099"/>
    <w:rsid w:val="00C548EC"/>
    <w:rsid w:val="00C54E6C"/>
    <w:rsid w:val="00C56F13"/>
    <w:rsid w:val="00C61426"/>
    <w:rsid w:val="00C634F5"/>
    <w:rsid w:val="00C77A64"/>
    <w:rsid w:val="00C84520"/>
    <w:rsid w:val="00C87F24"/>
    <w:rsid w:val="00C90FC3"/>
    <w:rsid w:val="00C942E0"/>
    <w:rsid w:val="00C97501"/>
    <w:rsid w:val="00CA08F4"/>
    <w:rsid w:val="00CA3DA5"/>
    <w:rsid w:val="00CA488A"/>
    <w:rsid w:val="00CB2791"/>
    <w:rsid w:val="00CB787A"/>
    <w:rsid w:val="00CC0168"/>
    <w:rsid w:val="00CC18E0"/>
    <w:rsid w:val="00CC1C4A"/>
    <w:rsid w:val="00CC221D"/>
    <w:rsid w:val="00CD31A0"/>
    <w:rsid w:val="00CD3917"/>
    <w:rsid w:val="00CD5C67"/>
    <w:rsid w:val="00CE768B"/>
    <w:rsid w:val="00CF0C28"/>
    <w:rsid w:val="00CF4F79"/>
    <w:rsid w:val="00D070BE"/>
    <w:rsid w:val="00D23D4D"/>
    <w:rsid w:val="00D3115C"/>
    <w:rsid w:val="00D33DCA"/>
    <w:rsid w:val="00D352F5"/>
    <w:rsid w:val="00D40AF6"/>
    <w:rsid w:val="00D45669"/>
    <w:rsid w:val="00D45D02"/>
    <w:rsid w:val="00D743DE"/>
    <w:rsid w:val="00D7672C"/>
    <w:rsid w:val="00D80297"/>
    <w:rsid w:val="00D84383"/>
    <w:rsid w:val="00D91B38"/>
    <w:rsid w:val="00DA0EC7"/>
    <w:rsid w:val="00DA25BB"/>
    <w:rsid w:val="00DA6F15"/>
    <w:rsid w:val="00DC64B4"/>
    <w:rsid w:val="00DC7062"/>
    <w:rsid w:val="00DD1CD3"/>
    <w:rsid w:val="00DD25D9"/>
    <w:rsid w:val="00DE351A"/>
    <w:rsid w:val="00DE37DF"/>
    <w:rsid w:val="00DE73AE"/>
    <w:rsid w:val="00DF547E"/>
    <w:rsid w:val="00E21451"/>
    <w:rsid w:val="00E21646"/>
    <w:rsid w:val="00E22E05"/>
    <w:rsid w:val="00E33C05"/>
    <w:rsid w:val="00E35499"/>
    <w:rsid w:val="00E40B12"/>
    <w:rsid w:val="00E43A56"/>
    <w:rsid w:val="00E4578E"/>
    <w:rsid w:val="00E459A1"/>
    <w:rsid w:val="00E53D30"/>
    <w:rsid w:val="00E55824"/>
    <w:rsid w:val="00E608B1"/>
    <w:rsid w:val="00E63011"/>
    <w:rsid w:val="00E6663B"/>
    <w:rsid w:val="00E71F75"/>
    <w:rsid w:val="00E73E90"/>
    <w:rsid w:val="00E827B0"/>
    <w:rsid w:val="00E87CF2"/>
    <w:rsid w:val="00E91262"/>
    <w:rsid w:val="00E97AA2"/>
    <w:rsid w:val="00EA56AC"/>
    <w:rsid w:val="00EA64BD"/>
    <w:rsid w:val="00EB1860"/>
    <w:rsid w:val="00EB4922"/>
    <w:rsid w:val="00EB5C76"/>
    <w:rsid w:val="00EB7905"/>
    <w:rsid w:val="00EC1F8A"/>
    <w:rsid w:val="00EC2E1B"/>
    <w:rsid w:val="00EC456E"/>
    <w:rsid w:val="00EC55FD"/>
    <w:rsid w:val="00EC562D"/>
    <w:rsid w:val="00EF53DD"/>
    <w:rsid w:val="00F001B0"/>
    <w:rsid w:val="00F01199"/>
    <w:rsid w:val="00F040F2"/>
    <w:rsid w:val="00F2155F"/>
    <w:rsid w:val="00F26307"/>
    <w:rsid w:val="00F36BCA"/>
    <w:rsid w:val="00F521A3"/>
    <w:rsid w:val="00F5278E"/>
    <w:rsid w:val="00F5457A"/>
    <w:rsid w:val="00F61A17"/>
    <w:rsid w:val="00F65245"/>
    <w:rsid w:val="00F70684"/>
    <w:rsid w:val="00F75AE4"/>
    <w:rsid w:val="00F951F7"/>
    <w:rsid w:val="00F95ED4"/>
    <w:rsid w:val="00FA1B46"/>
    <w:rsid w:val="00FA746C"/>
    <w:rsid w:val="00FB1AB3"/>
    <w:rsid w:val="00FC2D9A"/>
    <w:rsid w:val="00FC3EDF"/>
    <w:rsid w:val="00FC479E"/>
    <w:rsid w:val="00FC645C"/>
    <w:rsid w:val="00FD160A"/>
    <w:rsid w:val="00FE0DC2"/>
    <w:rsid w:val="00FE24CB"/>
    <w:rsid w:val="00FE5DED"/>
    <w:rsid w:val="00FE6824"/>
    <w:rsid w:val="00FF06B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435841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rsid w:val="004358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35841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rsid w:val="00435841"/>
    <w:rPr>
      <w:sz w:val="24"/>
      <w:szCs w:val="24"/>
      <w:lang w:eastAsia="fr-FR"/>
    </w:rPr>
  </w:style>
  <w:style w:type="character" w:styleId="Accentuation">
    <w:name w:val="Emphasis"/>
    <w:qFormat/>
    <w:rsid w:val="00B8322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2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itationintenseCar">
    <w:name w:val="Citation intense Car"/>
    <w:link w:val="Citationintense"/>
    <w:uiPriority w:val="30"/>
    <w:rsid w:val="00B83222"/>
    <w:rPr>
      <w:b/>
      <w:bCs/>
      <w:i/>
      <w:iCs/>
      <w:color w:val="4F81BD"/>
      <w:sz w:val="24"/>
      <w:szCs w:val="24"/>
      <w:lang w:eastAsia="fr-FR"/>
    </w:rPr>
  </w:style>
  <w:style w:type="character" w:styleId="Titredulivre">
    <w:name w:val="Book Title"/>
    <w:uiPriority w:val="33"/>
    <w:qFormat/>
    <w:rsid w:val="00703F2A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703F2A"/>
    <w:pPr>
      <w:ind w:left="708"/>
    </w:pPr>
  </w:style>
  <w:style w:type="character" w:styleId="Rfrenceple">
    <w:name w:val="Subtle Reference"/>
    <w:uiPriority w:val="31"/>
    <w:qFormat/>
    <w:rsid w:val="006F3C2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37D1B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rsid w:val="00DD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D25D9"/>
    <w:rPr>
      <w:rFonts w:ascii="Tahoma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rsid w:val="00B0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rsid w:val="00B005D8"/>
    <w:rPr>
      <w:rFonts w:ascii="Courier New" w:hAnsi="Courier New" w:cs="Courier New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21F52"/>
    <w:rPr>
      <w:color w:val="0000FF"/>
      <w:u w:val="single"/>
    </w:rPr>
  </w:style>
  <w:style w:type="character" w:styleId="Lienhypertextesuivivisit">
    <w:name w:val="FollowedHyperlink"/>
    <w:basedOn w:val="Policepardfaut"/>
    <w:rsid w:val="00FC3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435841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rsid w:val="004358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35841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rsid w:val="00435841"/>
    <w:rPr>
      <w:sz w:val="24"/>
      <w:szCs w:val="24"/>
      <w:lang w:eastAsia="fr-FR"/>
    </w:rPr>
  </w:style>
  <w:style w:type="character" w:styleId="Accentuation">
    <w:name w:val="Emphasis"/>
    <w:qFormat/>
    <w:rsid w:val="00B8322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2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itationintenseCar">
    <w:name w:val="Citation intense Car"/>
    <w:link w:val="Citationintense"/>
    <w:uiPriority w:val="30"/>
    <w:rsid w:val="00B83222"/>
    <w:rPr>
      <w:b/>
      <w:bCs/>
      <w:i/>
      <w:iCs/>
      <w:color w:val="4F81BD"/>
      <w:sz w:val="24"/>
      <w:szCs w:val="24"/>
      <w:lang w:eastAsia="fr-FR"/>
    </w:rPr>
  </w:style>
  <w:style w:type="character" w:styleId="Titredulivre">
    <w:name w:val="Book Title"/>
    <w:uiPriority w:val="33"/>
    <w:qFormat/>
    <w:rsid w:val="00703F2A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703F2A"/>
    <w:pPr>
      <w:ind w:left="708"/>
    </w:pPr>
  </w:style>
  <w:style w:type="character" w:styleId="Rfrenceple">
    <w:name w:val="Subtle Reference"/>
    <w:uiPriority w:val="31"/>
    <w:qFormat/>
    <w:rsid w:val="006F3C2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37D1B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rsid w:val="00DD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D25D9"/>
    <w:rPr>
      <w:rFonts w:ascii="Tahoma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rsid w:val="00B0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rsid w:val="00B005D8"/>
    <w:rPr>
      <w:rFonts w:ascii="Courier New" w:hAnsi="Courier New" w:cs="Courier New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21F52"/>
    <w:rPr>
      <w:color w:val="0000FF"/>
      <w:u w:val="single"/>
    </w:rPr>
  </w:style>
  <w:style w:type="character" w:styleId="Lienhypertextesuivivisit">
    <w:name w:val="FollowedHyperlink"/>
    <w:basedOn w:val="Policepardfaut"/>
    <w:rsid w:val="00FC3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757218-A910-4131-AE49-BA410F93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84BC4B09</Template>
  <TotalTime>0</TotalTime>
  <Pages>1</Pages>
  <Words>315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Maurice-Lavallée…l’école secondaire de premier choix</vt:lpstr>
      <vt:lpstr>Maurice-Lavallée…l’école secondaire de premier choix</vt:lpstr>
    </vt:vector>
  </TitlesOfParts>
  <Company>cscn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Maurice-Lavallée…l’école secondaire de premier choix</dc:title>
  <dc:creator>Nbugeaud</dc:creator>
  <cp:lastModifiedBy>Default</cp:lastModifiedBy>
  <cp:revision>2</cp:revision>
  <cp:lastPrinted>2012-02-14T17:32:00Z</cp:lastPrinted>
  <dcterms:created xsi:type="dcterms:W3CDTF">2015-03-24T19:30:00Z</dcterms:created>
  <dcterms:modified xsi:type="dcterms:W3CDTF">2015-03-24T19:30:00Z</dcterms:modified>
</cp:coreProperties>
</file>