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3036"/>
        <w:gridCol w:w="2773"/>
        <w:gridCol w:w="569"/>
        <w:gridCol w:w="2773"/>
        <w:gridCol w:w="569"/>
      </w:tblGrid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  <w:jc w:val="center"/>
        </w:trPr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298A" w:rsidRDefault="005D298A" w:rsidP="003972A9">
            <w:pPr>
              <w:spacing w:line="28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</w:t>
            </w:r>
            <w:r>
              <w:rPr>
                <w:rFonts w:ascii="Arial" w:hAnsi="Arial"/>
                <w:b/>
                <w:sz w:val="22"/>
                <w:vertAlign w:val="superscript"/>
              </w:rPr>
              <w:t> 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298A" w:rsidRDefault="005D298A" w:rsidP="003972A9">
            <w:pPr>
              <w:spacing w:line="28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Niveau</w:t>
            </w:r>
            <w:r>
              <w:rPr>
                <w:rFonts w:ascii="Arial" w:hAnsi="Arial"/>
                <w:b/>
                <w:sz w:val="22"/>
                <w:vertAlign w:val="superscript"/>
              </w:rPr>
              <w:t> 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</w:p>
          <w:p w:rsidR="005D298A" w:rsidRDefault="005D298A" w:rsidP="003972A9">
            <w:pPr>
              <w:spacing w:line="28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  <w:r>
              <w:rPr>
                <w:rFonts w:ascii="Arial" w:hAnsi="Arial"/>
                <w:b/>
                <w:sz w:val="22"/>
                <w:vertAlign w:val="superscript"/>
              </w:rPr>
              <w:t> 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  <w:jc w:val="center"/>
        </w:trPr>
        <w:tc>
          <w:tcPr>
            <w:tcW w:w="3036" w:type="dxa"/>
            <w:tcBorders>
              <w:top w:val="single" w:sz="4" w:space="0" w:color="000000"/>
              <w:left w:val="nil"/>
              <w:right w:val="nil"/>
            </w:tcBorders>
          </w:tcPr>
          <w:p w:rsidR="005D298A" w:rsidRDefault="005D298A" w:rsidP="003972A9">
            <w:pPr>
              <w:spacing w:after="480"/>
              <w:ind w:left="115"/>
            </w:pPr>
          </w:p>
        </w:tc>
        <w:tc>
          <w:tcPr>
            <w:tcW w:w="277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5D298A" w:rsidRDefault="005D298A" w:rsidP="003972A9">
            <w:pPr>
              <w:pStyle w:val="titregrastableaucentr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5D298A" w:rsidRDefault="005D298A" w:rsidP="003972A9">
            <w:pPr>
              <w:pStyle w:val="titregrastableuacentrminuscule"/>
            </w:pPr>
          </w:p>
        </w:tc>
        <w:tc>
          <w:tcPr>
            <w:tcW w:w="277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5D298A" w:rsidRDefault="005D298A" w:rsidP="003972A9">
            <w:pPr>
              <w:pStyle w:val="titregrastableaucentr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5D298A" w:rsidRDefault="005D298A" w:rsidP="003972A9">
            <w:pPr>
              <w:pStyle w:val="titregrastableuacentrminuscule"/>
            </w:pPr>
          </w:p>
        </w:tc>
      </w:tr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036" w:type="dxa"/>
          </w:tcPr>
          <w:p w:rsidR="005D298A" w:rsidRDefault="005D298A" w:rsidP="003972A9">
            <w:pPr>
              <w:spacing w:after="480"/>
              <w:ind w:left="115"/>
            </w:pPr>
          </w:p>
        </w:tc>
        <w:tc>
          <w:tcPr>
            <w:tcW w:w="2773" w:type="dxa"/>
            <w:vAlign w:val="center"/>
          </w:tcPr>
          <w:p w:rsidR="005D298A" w:rsidRDefault="005D298A" w:rsidP="003972A9">
            <w:pPr>
              <w:pStyle w:val="titregrastableaucentr"/>
            </w:pPr>
            <w:r>
              <w:t>Observations initiales</w:t>
            </w:r>
          </w:p>
        </w:tc>
        <w:tc>
          <w:tcPr>
            <w:tcW w:w="569" w:type="dxa"/>
            <w:vAlign w:val="center"/>
          </w:tcPr>
          <w:p w:rsidR="005D298A" w:rsidRDefault="005D298A" w:rsidP="003972A9">
            <w:pPr>
              <w:pStyle w:val="titregrastableuacentrminuscule"/>
            </w:pPr>
            <w:r>
              <w:t>Date</w:t>
            </w:r>
          </w:p>
        </w:tc>
        <w:tc>
          <w:tcPr>
            <w:tcW w:w="2773" w:type="dxa"/>
            <w:vAlign w:val="center"/>
          </w:tcPr>
          <w:p w:rsidR="005D298A" w:rsidRDefault="005D298A" w:rsidP="003972A9">
            <w:pPr>
              <w:pStyle w:val="titregrastableaucentr"/>
            </w:pPr>
            <w:r>
              <w:t>Dernières observations</w:t>
            </w:r>
          </w:p>
        </w:tc>
        <w:tc>
          <w:tcPr>
            <w:tcW w:w="569" w:type="dxa"/>
            <w:vAlign w:val="center"/>
          </w:tcPr>
          <w:p w:rsidR="005D298A" w:rsidRDefault="005D298A" w:rsidP="003972A9">
            <w:pPr>
              <w:pStyle w:val="titregrastableuacentrminuscule"/>
            </w:pPr>
            <w:r>
              <w:t>Date</w:t>
            </w:r>
          </w:p>
        </w:tc>
      </w:tr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3036" w:type="dxa"/>
            <w:vAlign w:val="center"/>
          </w:tcPr>
          <w:p w:rsidR="005D298A" w:rsidRDefault="005D298A" w:rsidP="003972A9">
            <w:pPr>
              <w:pStyle w:val="textetableaualigneragauche"/>
            </w:pPr>
            <w:r>
              <w:t>Assume le rôle de meneur avec confiance</w:t>
            </w: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</w:tr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3036" w:type="dxa"/>
            <w:vAlign w:val="center"/>
          </w:tcPr>
          <w:p w:rsidR="005D298A" w:rsidRDefault="005D298A" w:rsidP="003972A9">
            <w:pPr>
              <w:pStyle w:val="textetableaualigneragauche"/>
            </w:pPr>
            <w:r>
              <w:t>Participe aux discussions</w:t>
            </w: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</w:tr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  <w:jc w:val="center"/>
        </w:trPr>
        <w:tc>
          <w:tcPr>
            <w:tcW w:w="3036" w:type="dxa"/>
            <w:vAlign w:val="center"/>
          </w:tcPr>
          <w:p w:rsidR="005D298A" w:rsidRDefault="005D298A" w:rsidP="003972A9">
            <w:pPr>
              <w:pStyle w:val="textetableaualigneragauche"/>
            </w:pPr>
            <w:r>
              <w:t>Sait faire des prédictions</w:t>
            </w:r>
            <w:r>
              <w:rPr>
                <w:vertAlign w:val="superscript"/>
              </w:rPr>
              <w:t> </w:t>
            </w:r>
            <w:r>
              <w:t>:</w:t>
            </w:r>
          </w:p>
          <w:p w:rsidR="005D298A" w:rsidRDefault="005D298A" w:rsidP="003972A9">
            <w:pPr>
              <w:pStyle w:val="textetableaualigneragauche"/>
              <w:tabs>
                <w:tab w:val="left" w:pos="540"/>
              </w:tabs>
              <w:ind w:left="360"/>
            </w:pPr>
            <w:r>
              <w:t>–</w:t>
            </w:r>
            <w:r>
              <w:tab/>
              <w:t>utilise les informations du texte</w:t>
            </w:r>
            <w:r>
              <w:br/>
              <w:t>–</w:t>
            </w:r>
            <w:r>
              <w:tab/>
              <w:t xml:space="preserve">utilise ses connaissances </w:t>
            </w:r>
            <w:r>
              <w:br/>
            </w:r>
            <w:r>
              <w:tab/>
              <w:t>antérieures</w:t>
            </w:r>
            <w:r>
              <w:br/>
              <w:t>–</w:t>
            </w:r>
            <w:r>
              <w:tab/>
              <w:t>confirme ses prédictions après</w:t>
            </w:r>
            <w:r>
              <w:br/>
            </w:r>
            <w:r>
              <w:tab/>
              <w:t>la lecture</w:t>
            </w: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</w:tr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3036" w:type="dxa"/>
            <w:vAlign w:val="center"/>
          </w:tcPr>
          <w:p w:rsidR="005D298A" w:rsidRDefault="005D298A" w:rsidP="003972A9">
            <w:pPr>
              <w:pStyle w:val="textetableaualigneragauche"/>
            </w:pPr>
            <w:r>
              <w:t>Est disposé à demander des clarifications</w:t>
            </w: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</w:tr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  <w:jc w:val="center"/>
        </w:trPr>
        <w:tc>
          <w:tcPr>
            <w:tcW w:w="3036" w:type="dxa"/>
            <w:vAlign w:val="center"/>
          </w:tcPr>
          <w:p w:rsidR="005D298A" w:rsidRDefault="005D298A" w:rsidP="003972A9">
            <w:pPr>
              <w:pStyle w:val="textetableaualigneragauche"/>
            </w:pPr>
            <w:r>
              <w:t>Pose</w:t>
            </w:r>
            <w:r>
              <w:rPr>
                <w:vertAlign w:val="superscript"/>
              </w:rPr>
              <w:t> </w:t>
            </w:r>
            <w:r>
              <w:t>:</w:t>
            </w:r>
          </w:p>
          <w:p w:rsidR="005D298A" w:rsidRDefault="005D298A" w:rsidP="003972A9">
            <w:pPr>
              <w:pStyle w:val="textetableaualigneragauche"/>
              <w:tabs>
                <w:tab w:val="left" w:pos="540"/>
              </w:tabs>
              <w:ind w:left="360"/>
            </w:pPr>
            <w:r>
              <w:t>–</w:t>
            </w:r>
            <w:r>
              <w:tab/>
              <w:t>des questions de base</w:t>
            </w:r>
            <w:r>
              <w:br/>
              <w:t>–</w:t>
            </w:r>
            <w:r>
              <w:tab/>
              <w:t>des questions nécessitant une</w:t>
            </w:r>
            <w:r>
              <w:br/>
            </w:r>
            <w:r>
              <w:tab/>
              <w:t>réflexion plus poussée</w:t>
            </w: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</w:tr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3036" w:type="dxa"/>
            <w:vAlign w:val="center"/>
          </w:tcPr>
          <w:p w:rsidR="005D298A" w:rsidRDefault="005D298A" w:rsidP="003972A9">
            <w:pPr>
              <w:pStyle w:val="textetableaualigneragauche"/>
            </w:pPr>
            <w:r>
              <w:t>Est capable de résumer</w:t>
            </w: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</w:tr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  <w:jc w:val="center"/>
        </w:trPr>
        <w:tc>
          <w:tcPr>
            <w:tcW w:w="3036" w:type="dxa"/>
            <w:vAlign w:val="center"/>
          </w:tcPr>
          <w:p w:rsidR="005D298A" w:rsidRDefault="005D298A" w:rsidP="003972A9">
            <w:pPr>
              <w:pStyle w:val="textetableaualigneragauche"/>
            </w:pPr>
            <w:r>
              <w:t xml:space="preserve">Est capable de dessiner ou de </w:t>
            </w:r>
            <w:r>
              <w:br/>
              <w:t>décrire une «</w:t>
            </w:r>
            <w:r>
              <w:rPr>
                <w:vertAlign w:val="superscript"/>
              </w:rPr>
              <w:t> </w:t>
            </w:r>
            <w:r>
              <w:t>image</w:t>
            </w:r>
            <w:r>
              <w:rPr>
                <w:vertAlign w:val="superscript"/>
              </w:rPr>
              <w:t> </w:t>
            </w:r>
            <w:r>
              <w:t>» qu’il a visualisée</w:t>
            </w:r>
            <w:r>
              <w:br/>
              <w:t>pendant sa lecture</w:t>
            </w: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</w:tr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3036" w:type="dxa"/>
            <w:vAlign w:val="center"/>
          </w:tcPr>
          <w:p w:rsidR="005D298A" w:rsidRDefault="005D298A" w:rsidP="003972A9">
            <w:pPr>
              <w:pStyle w:val="textetableaualigneragauche"/>
            </w:pPr>
            <w:r>
              <w:t xml:space="preserve">Est capable de donner une opinion </w:t>
            </w:r>
            <w:r>
              <w:br/>
              <w:t>et de la justifier</w:t>
            </w: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</w:tr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3036" w:type="dxa"/>
            <w:vAlign w:val="center"/>
          </w:tcPr>
          <w:p w:rsidR="005D298A" w:rsidRDefault="005D298A" w:rsidP="003972A9">
            <w:pPr>
              <w:pStyle w:val="textetableaualigneragauche"/>
            </w:pPr>
            <w:r>
              <w:t>Est capable de faire des liens</w:t>
            </w: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</w:tr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3036" w:type="dxa"/>
            <w:vAlign w:val="center"/>
          </w:tcPr>
          <w:p w:rsidR="005D298A" w:rsidRDefault="005D298A" w:rsidP="003972A9">
            <w:pPr>
              <w:pStyle w:val="textetableaualigneragauche"/>
            </w:pPr>
            <w:r>
              <w:t>Demeure concentré</w:t>
            </w: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</w:tr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3036" w:type="dxa"/>
            <w:vAlign w:val="center"/>
          </w:tcPr>
          <w:p w:rsidR="005D298A" w:rsidRDefault="005D298A" w:rsidP="003972A9">
            <w:pPr>
              <w:pStyle w:val="textetableaualigneragauche"/>
            </w:pPr>
            <w:r>
              <w:t>Écoute les autres activement</w:t>
            </w: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</w:tr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3036" w:type="dxa"/>
            <w:vAlign w:val="center"/>
          </w:tcPr>
          <w:p w:rsidR="005D298A" w:rsidRDefault="005D298A" w:rsidP="003972A9">
            <w:pPr>
              <w:pStyle w:val="textetableaualigneragauche"/>
            </w:pPr>
            <w:r>
              <w:t xml:space="preserve">Démontre des compétences </w:t>
            </w:r>
            <w:r>
              <w:br/>
              <w:t>de prise de parole</w:t>
            </w: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</w:tr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3036" w:type="dxa"/>
            <w:vAlign w:val="center"/>
          </w:tcPr>
          <w:p w:rsidR="005D298A" w:rsidRDefault="005D298A" w:rsidP="003972A9">
            <w:pPr>
              <w:pStyle w:val="textetableaualigneragauche"/>
            </w:pPr>
            <w:r>
              <w:t>Se montre intéressé</w:t>
            </w: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</w:tr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3036" w:type="dxa"/>
            <w:vAlign w:val="center"/>
          </w:tcPr>
          <w:p w:rsidR="005D298A" w:rsidRDefault="005D298A" w:rsidP="003972A9">
            <w:pPr>
              <w:pStyle w:val="textetableaualigneragauche"/>
            </w:pPr>
            <w:r>
              <w:t>Sait travailler de façon autonome</w:t>
            </w: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</w:tr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3036" w:type="dxa"/>
            <w:vAlign w:val="center"/>
          </w:tcPr>
          <w:p w:rsidR="005D298A" w:rsidRDefault="005D298A" w:rsidP="003972A9">
            <w:pPr>
              <w:pStyle w:val="textetableaualigneragauche"/>
            </w:pPr>
            <w:r>
              <w:t>Fait preuve de curiosité</w:t>
            </w: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</w:tr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3036" w:type="dxa"/>
            <w:vAlign w:val="center"/>
          </w:tcPr>
          <w:p w:rsidR="005D298A" w:rsidRDefault="005D298A" w:rsidP="003972A9">
            <w:pPr>
              <w:pStyle w:val="textetableaualigneragauche"/>
            </w:pPr>
            <w:r>
              <w:t>Fait preuve d’enthousiasme</w:t>
            </w: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</w:tr>
      <w:tr w:rsidR="005D298A" w:rsidTr="0039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  <w:jc w:val="center"/>
        </w:trPr>
        <w:tc>
          <w:tcPr>
            <w:tcW w:w="3036" w:type="dxa"/>
          </w:tcPr>
          <w:p w:rsidR="005D298A" w:rsidRDefault="005D298A" w:rsidP="003972A9">
            <w:pPr>
              <w:pStyle w:val="textetableaualigneragauche"/>
              <w:spacing w:before="120"/>
              <w:rPr>
                <w:caps/>
              </w:rPr>
            </w:pPr>
            <w:r>
              <w:rPr>
                <w:caps/>
              </w:rPr>
              <w:t>Commentaires</w:t>
            </w: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2773" w:type="dxa"/>
          </w:tcPr>
          <w:p w:rsidR="005D298A" w:rsidRDefault="005D298A" w:rsidP="003972A9">
            <w:pPr>
              <w:spacing w:line="240" w:lineRule="exact"/>
            </w:pPr>
          </w:p>
        </w:tc>
        <w:tc>
          <w:tcPr>
            <w:tcW w:w="569" w:type="dxa"/>
          </w:tcPr>
          <w:p w:rsidR="005D298A" w:rsidRDefault="005D298A" w:rsidP="003972A9">
            <w:pPr>
              <w:spacing w:line="240" w:lineRule="exact"/>
            </w:pPr>
          </w:p>
        </w:tc>
      </w:tr>
    </w:tbl>
    <w:p w:rsidR="00133862" w:rsidRDefault="00047B11"/>
    <w:sectPr w:rsidR="00133862" w:rsidSect="006B45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8A" w:rsidRDefault="005D298A" w:rsidP="005D298A">
      <w:r>
        <w:separator/>
      </w:r>
    </w:p>
  </w:endnote>
  <w:endnote w:type="continuationSeparator" w:id="0">
    <w:p w:rsidR="005D298A" w:rsidRDefault="005D298A" w:rsidP="005D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8A" w:rsidRDefault="005D29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8A" w:rsidRDefault="005D298A">
    <w:pPr>
      <w:pStyle w:val="Footer"/>
    </w:pPr>
    <w:r>
      <w:rPr>
        <w:noProof/>
        <w:lang w:eastAsia="fr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.75pt;margin-top:35.4pt;width:382.7pt;height:12.75pt;z-index:251659264" o:allowincell="f" filled="f" stroked="f">
          <v:fill o:detectmouseclick="t"/>
          <v:textbox style="mso-next-textbox:#_x0000_s2052" inset="0,0,0,0">
            <w:txbxContent>
              <w:p w:rsidR="005D298A" w:rsidRDefault="005D298A" w:rsidP="005D298A">
                <w:pPr>
                  <w:pStyle w:val="Footer"/>
                  <w:spacing w:before="40" w:line="180" w:lineRule="exact"/>
                  <w:rPr>
                    <w:sz w:val="16"/>
                  </w:rPr>
                </w:pPr>
                <w:r>
                  <w:rPr>
                    <w:sz w:val="16"/>
                    <w:lang w:val="fr-FR"/>
                  </w:rPr>
                  <w:t xml:space="preserve">Reproduction autorisée </w:t>
                </w:r>
                <w:r>
                  <w:rPr>
                    <w:sz w:val="16"/>
                  </w:rPr>
                  <w:t>©</w:t>
                </w:r>
                <w:r>
                  <w:rPr>
                    <w:sz w:val="16"/>
                    <w:lang w:val="fr-FR"/>
                  </w:rPr>
                  <w:t xml:space="preserve"> Chenelière Éducation </w:t>
                </w:r>
                <w:proofErr w:type="spellStart"/>
                <w:r>
                  <w:rPr>
                    <w:sz w:val="16"/>
                    <w:lang w:val="fr-FR"/>
                  </w:rPr>
                  <w:t>inc</w:t>
                </w:r>
                <w:proofErr w:type="spellEnd"/>
                <w:r>
                  <w:rPr>
                    <w:sz w:val="16"/>
                    <w:lang w:val="fr-FR"/>
                  </w:rPr>
                  <w:t>.</w:t>
                </w:r>
              </w:p>
            </w:txbxContent>
          </v:textbox>
        </v:shape>
      </w:pict>
    </w:r>
    <w:r>
      <w:rPr>
        <w:noProof/>
        <w:lang w:eastAsia="fr-CA"/>
      </w:rPr>
      <w:drawing>
        <wp:inline distT="0" distB="0" distL="0" distR="0">
          <wp:extent cx="5486400" cy="685800"/>
          <wp:effectExtent l="19050" t="0" r="0" b="0"/>
          <wp:docPr id="1" name="Picture 1" descr="pied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8A" w:rsidRDefault="005D29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8A" w:rsidRDefault="005D298A" w:rsidP="005D298A">
      <w:r>
        <w:separator/>
      </w:r>
    </w:p>
  </w:footnote>
  <w:footnote w:type="continuationSeparator" w:id="0">
    <w:p w:rsidR="005D298A" w:rsidRDefault="005D298A" w:rsidP="005D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8A" w:rsidRDefault="005D29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8A" w:rsidRDefault="005D298A" w:rsidP="005D298A">
    <w:pPr>
      <w:spacing w:line="720" w:lineRule="exact"/>
      <w:jc w:val="right"/>
      <w:rPr>
        <w:rFonts w:ascii="Arial Black" w:hAnsi="Arial Black"/>
        <w:color w:val="FFFFFF"/>
      </w:rPr>
    </w:pPr>
    <w:r>
      <w:rPr>
        <w:rFonts w:ascii="Arial Black" w:hAnsi="Arial Black"/>
        <w:b/>
        <w:smallCaps/>
        <w:noProof/>
        <w:color w:val="FFFFFF"/>
        <w:sz w:val="72"/>
        <w:lang w:eastAsia="fr-CA"/>
      </w:rPr>
      <w:pict>
        <v:group id="_x0000_s2049" style="position:absolute;left:0;text-align:left;margin-left:-18pt;margin-top:-29.05pt;width:486pt;height:84.5pt;z-index:251658240" coordorigin="1800,344" coordsize="9720,1690" o:allowincell="f">
          <v:rect id="_x0000_s2050" style="position:absolute;left:1800;top:724;width:9720;height:1066;mso-wrap-edited:f" fillcolor="black" stroked="f" strokecolor="#4a7ebb" strokeweight="1.5pt">
            <v:fill opacity="17039f" o:detectmouseclick="t"/>
            <v:shadow opacity="22938f" offset="0"/>
            <v:textbox inset=",7.2pt,,7.2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6021;top:344;width:5490;height:1690;mso-wrap-edited:f" wrapcoords="0 0 21600 0 21600 21600 0 21600 0 0" filled="f" stroked="f">
            <v:fill o:detectmouseclick="t"/>
            <v:textbox style="mso-next-textbox:#_x0000_s2051" inset=",7.2pt,28.8pt,7.2pt">
              <w:txbxContent>
                <w:p w:rsidR="005D298A" w:rsidRDefault="005D298A" w:rsidP="005D298A">
                  <w:pPr>
                    <w:spacing w:line="720" w:lineRule="exact"/>
                    <w:jc w:val="right"/>
                    <w:rPr>
                      <w:rFonts w:ascii="Arial Black" w:hAnsi="Arial Black"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2"/>
                    </w:rPr>
                    <w:t>Feuille de collecte de</w:t>
                  </w:r>
                  <w:r>
                    <w:rPr>
                      <w:rFonts w:ascii="Comic Sans MS" w:hAnsi="Comic Sans MS"/>
                      <w:b/>
                      <w:color w:val="FFFFFF"/>
                      <w:sz w:val="32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mallCaps/>
                      <w:color w:val="FFFFFF"/>
                      <w:sz w:val="72"/>
                    </w:rPr>
                    <w:t>données</w:t>
                  </w:r>
                </w:p>
              </w:txbxContent>
            </v:textbox>
          </v:shape>
        </v:group>
      </w:pict>
    </w:r>
    <w:r>
      <w:rPr>
        <w:rFonts w:ascii="Arial Black" w:hAnsi="Arial Black"/>
        <w:b/>
        <w:smallCaps/>
        <w:color w:val="FFFFFF"/>
        <w:sz w:val="72"/>
      </w:rPr>
      <w:t>données</w:t>
    </w:r>
  </w:p>
  <w:p w:rsidR="005D298A" w:rsidRDefault="005D29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8A" w:rsidRDefault="005D29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298A"/>
    <w:rsid w:val="000E214F"/>
    <w:rsid w:val="00260130"/>
    <w:rsid w:val="002C14C8"/>
    <w:rsid w:val="00364644"/>
    <w:rsid w:val="003F6EB4"/>
    <w:rsid w:val="004E5116"/>
    <w:rsid w:val="005620D8"/>
    <w:rsid w:val="005D298A"/>
    <w:rsid w:val="00652AB9"/>
    <w:rsid w:val="006B45CB"/>
    <w:rsid w:val="00774E6A"/>
    <w:rsid w:val="00852A72"/>
    <w:rsid w:val="008B6D95"/>
    <w:rsid w:val="00B71731"/>
    <w:rsid w:val="00DB56F7"/>
    <w:rsid w:val="00DC19DA"/>
    <w:rsid w:val="00DD0E54"/>
    <w:rsid w:val="00F7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grastableaucentr">
    <w:name w:val="titre gras tableau centré"/>
    <w:qFormat/>
    <w:rsid w:val="005D298A"/>
    <w:pPr>
      <w:spacing w:after="0" w:line="240" w:lineRule="exact"/>
      <w:jc w:val="center"/>
    </w:pPr>
    <w:rPr>
      <w:rFonts w:ascii="Arial" w:eastAsia="Times New Roman" w:hAnsi="Arial" w:cs="Times New Roman"/>
      <w:b/>
      <w:caps/>
      <w:sz w:val="18"/>
      <w:szCs w:val="20"/>
      <w:lang w:eastAsia="fr-FR"/>
    </w:rPr>
  </w:style>
  <w:style w:type="paragraph" w:customStyle="1" w:styleId="titregrastableuacentrminuscule">
    <w:name w:val="titre gras tableua centré minuscule"/>
    <w:qFormat/>
    <w:rsid w:val="005D298A"/>
    <w:pPr>
      <w:spacing w:after="0" w:line="240" w:lineRule="exact"/>
      <w:jc w:val="center"/>
    </w:pPr>
    <w:rPr>
      <w:rFonts w:ascii="Arial" w:eastAsia="Times New Roman" w:hAnsi="Arial" w:cs="Times New Roman"/>
      <w:b/>
      <w:sz w:val="18"/>
      <w:szCs w:val="20"/>
      <w:lang w:eastAsia="fr-FR"/>
    </w:rPr>
  </w:style>
  <w:style w:type="paragraph" w:customStyle="1" w:styleId="textetableaualigneragauche">
    <w:name w:val="texte tableau aligner a gauche"/>
    <w:qFormat/>
    <w:rsid w:val="005D298A"/>
    <w:pPr>
      <w:spacing w:after="0" w:line="200" w:lineRule="exact"/>
      <w:ind w:left="115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5D29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9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nhideWhenUsed/>
    <w:rsid w:val="005D2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29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8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Langlois</dc:creator>
  <cp:keywords/>
  <dc:description/>
  <cp:lastModifiedBy>Eric Langlois</cp:lastModifiedBy>
  <cp:revision>3</cp:revision>
  <dcterms:created xsi:type="dcterms:W3CDTF">2012-01-22T13:56:00Z</dcterms:created>
  <dcterms:modified xsi:type="dcterms:W3CDTF">2012-01-22T13:58:00Z</dcterms:modified>
</cp:coreProperties>
</file>