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3B680" w14:textId="77777777" w:rsidR="00D309D3" w:rsidRPr="009212E8" w:rsidRDefault="009212E8">
      <w:pPr>
        <w:rPr>
          <w:b/>
          <w:sz w:val="32"/>
          <w:szCs w:val="32"/>
          <w:u w:val="single"/>
        </w:rPr>
      </w:pPr>
      <w:r w:rsidRPr="009212E8">
        <w:rPr>
          <w:b/>
          <w:sz w:val="32"/>
          <w:szCs w:val="32"/>
          <w:u w:val="single"/>
        </w:rPr>
        <w:t>Révision – Test Module 1b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79ED1E18" w14:textId="77777777" w:rsidR="009212E8" w:rsidRDefault="009212E8">
      <w:r w:rsidRPr="009212E8">
        <w:rPr>
          <w:b/>
          <w:sz w:val="32"/>
          <w:szCs w:val="32"/>
        </w:rPr>
        <w:t>Sciences 9</w:t>
      </w:r>
      <w:r w:rsidRPr="009212E8">
        <w:rPr>
          <w:b/>
          <w:sz w:val="32"/>
          <w:szCs w:val="32"/>
          <w:vertAlign w:val="superscript"/>
        </w:rPr>
        <w:t>e</w:t>
      </w:r>
    </w:p>
    <w:p w14:paraId="18A87782" w14:textId="77777777" w:rsidR="009212E8" w:rsidRDefault="009212E8"/>
    <w:p w14:paraId="11FD6236" w14:textId="77777777" w:rsidR="009212E8" w:rsidRDefault="009212E8" w:rsidP="009212E8">
      <w:pPr>
        <w:pStyle w:val="Paragraphedeliste"/>
        <w:numPr>
          <w:ilvl w:val="0"/>
          <w:numId w:val="2"/>
        </w:numPr>
      </w:pPr>
      <w:r>
        <w:t xml:space="preserve">Qu’est-ce que la différence entre la </w:t>
      </w:r>
      <w:r w:rsidRPr="00AA2F5D">
        <w:rPr>
          <w:b/>
        </w:rPr>
        <w:t>reproduction sexuée</w:t>
      </w:r>
      <w:r>
        <w:t xml:space="preserve"> et la </w:t>
      </w:r>
      <w:r w:rsidRPr="00AA2F5D">
        <w:rPr>
          <w:b/>
        </w:rPr>
        <w:t>reproduction asexuée</w:t>
      </w:r>
      <w:r>
        <w:t xml:space="preserve"> ?</w:t>
      </w:r>
    </w:p>
    <w:p w14:paraId="40AD7CFF" w14:textId="77777777" w:rsidR="00FA6621" w:rsidRDefault="00FA6621" w:rsidP="00FA6621">
      <w:pPr>
        <w:pStyle w:val="Paragraphedeliste"/>
        <w:ind w:left="360"/>
      </w:pPr>
    </w:p>
    <w:p w14:paraId="5AA11222" w14:textId="77777777" w:rsidR="00FA6621" w:rsidRDefault="00FA6621" w:rsidP="009212E8">
      <w:pPr>
        <w:pStyle w:val="Paragraphedeliste"/>
        <w:numPr>
          <w:ilvl w:val="0"/>
          <w:numId w:val="2"/>
        </w:numPr>
      </w:pPr>
      <w:r>
        <w:t>Énumère des sources de variations parmi les membres d’une même espèce (</w:t>
      </w:r>
      <w:r w:rsidRPr="00FA6621">
        <w:rPr>
          <w:i/>
        </w:rPr>
        <w:t>p.ex. la reproduction sexuée, les mutations, l’adaptation et la spéciation</w:t>
      </w:r>
      <w:r>
        <w:t>),</w:t>
      </w:r>
    </w:p>
    <w:p w14:paraId="704197D6" w14:textId="77777777" w:rsidR="009212E8" w:rsidRDefault="009212E8" w:rsidP="009212E8"/>
    <w:p w14:paraId="1F6AE5C1" w14:textId="77777777" w:rsidR="009212E8" w:rsidRPr="00AA2F5D" w:rsidRDefault="009212E8" w:rsidP="009212E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AA2F5D">
        <w:rPr>
          <w:rFonts w:ascii="Times New Roman" w:hAnsi="Times New Roman" w:cs="Times New Roman"/>
          <w:lang w:val="fr-FR"/>
        </w:rPr>
        <w:t xml:space="preserve">Décris le processus de </w:t>
      </w:r>
      <w:r w:rsidRPr="00AA2F5D">
        <w:rPr>
          <w:rFonts w:ascii="Times New Roman" w:hAnsi="Times New Roman" w:cs="Times New Roman"/>
          <w:b/>
          <w:lang w:val="fr-FR"/>
        </w:rPr>
        <w:t>pollinisation croisée</w:t>
      </w:r>
      <w:r w:rsidRPr="00AA2F5D">
        <w:rPr>
          <w:rFonts w:ascii="Times New Roman" w:hAnsi="Times New Roman" w:cs="Times New Roman"/>
          <w:lang w:val="fr-FR"/>
        </w:rPr>
        <w:t xml:space="preserve"> (la pollinisation d’une fleur par le pollen d’une</w:t>
      </w:r>
    </w:p>
    <w:p w14:paraId="62FCDE13" w14:textId="77777777" w:rsidR="009212E8" w:rsidRPr="0017750F" w:rsidRDefault="009212E8" w:rsidP="009212E8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lang w:val="fr-FR"/>
        </w:rPr>
      </w:pPr>
      <w:proofErr w:type="gramStart"/>
      <w:r w:rsidRPr="00AA2F5D">
        <w:rPr>
          <w:rFonts w:ascii="Times New Roman" w:hAnsi="Times New Roman" w:cs="Times New Roman"/>
          <w:lang w:val="fr-FR"/>
        </w:rPr>
        <w:t>autre</w:t>
      </w:r>
      <w:proofErr w:type="gramEnd"/>
      <w:r w:rsidRPr="00AA2F5D">
        <w:rPr>
          <w:rFonts w:ascii="Times New Roman" w:hAnsi="Times New Roman" w:cs="Times New Roman"/>
          <w:lang w:val="fr-FR"/>
        </w:rPr>
        <w:t xml:space="preserve"> plante), en s’assurant d’utiliser les termes suivants : </w:t>
      </w:r>
      <w:r w:rsidRPr="0017750F">
        <w:rPr>
          <w:rFonts w:ascii="Times New Roman" w:hAnsi="Times New Roman" w:cs="Times New Roman"/>
          <w:u w:val="single"/>
          <w:lang w:val="fr-FR"/>
        </w:rPr>
        <w:t>étamine</w:t>
      </w:r>
      <w:r w:rsidRPr="00AA2F5D">
        <w:rPr>
          <w:rFonts w:ascii="Times New Roman" w:hAnsi="Times New Roman" w:cs="Times New Roman"/>
          <w:lang w:val="fr-FR"/>
        </w:rPr>
        <w:t xml:space="preserve">, </w:t>
      </w:r>
      <w:r w:rsidRPr="0017750F">
        <w:rPr>
          <w:rFonts w:ascii="Times New Roman" w:hAnsi="Times New Roman" w:cs="Times New Roman"/>
          <w:u w:val="single"/>
          <w:lang w:val="fr-FR"/>
        </w:rPr>
        <w:t>pollen</w:t>
      </w:r>
      <w:r w:rsidRPr="00AA2F5D">
        <w:rPr>
          <w:rFonts w:ascii="Times New Roman" w:hAnsi="Times New Roman" w:cs="Times New Roman"/>
          <w:lang w:val="fr-FR"/>
        </w:rPr>
        <w:t xml:space="preserve">, </w:t>
      </w:r>
      <w:r w:rsidRPr="0017750F">
        <w:rPr>
          <w:rFonts w:ascii="Times New Roman" w:hAnsi="Times New Roman" w:cs="Times New Roman"/>
          <w:u w:val="single"/>
          <w:lang w:val="fr-FR"/>
        </w:rPr>
        <w:t>pistil</w:t>
      </w:r>
      <w:r w:rsidRPr="00AA2F5D">
        <w:rPr>
          <w:rFonts w:ascii="Times New Roman" w:hAnsi="Times New Roman" w:cs="Times New Roman"/>
          <w:lang w:val="fr-FR"/>
        </w:rPr>
        <w:t xml:space="preserve">, </w:t>
      </w:r>
      <w:r w:rsidRPr="0017750F">
        <w:rPr>
          <w:rFonts w:ascii="Times New Roman" w:hAnsi="Times New Roman" w:cs="Times New Roman"/>
          <w:u w:val="single"/>
          <w:lang w:val="fr-FR"/>
        </w:rPr>
        <w:t>tube  pollinique</w:t>
      </w:r>
      <w:r w:rsidRPr="00AA2F5D">
        <w:rPr>
          <w:rFonts w:ascii="Times New Roman" w:hAnsi="Times New Roman" w:cs="Times New Roman"/>
          <w:lang w:val="fr-FR"/>
        </w:rPr>
        <w:t xml:space="preserve">, </w:t>
      </w:r>
      <w:r w:rsidRPr="0017750F">
        <w:rPr>
          <w:rFonts w:ascii="Times New Roman" w:hAnsi="Times New Roman" w:cs="Times New Roman"/>
          <w:u w:val="single"/>
          <w:lang w:val="fr-FR"/>
        </w:rPr>
        <w:t>ovule</w:t>
      </w:r>
      <w:r w:rsidRPr="00AA2F5D">
        <w:rPr>
          <w:rFonts w:ascii="Times New Roman" w:hAnsi="Times New Roman" w:cs="Times New Roman"/>
          <w:lang w:val="fr-FR"/>
        </w:rPr>
        <w:t xml:space="preserve">, </w:t>
      </w:r>
      <w:r w:rsidRPr="0017750F">
        <w:rPr>
          <w:rFonts w:ascii="Times New Roman" w:hAnsi="Times New Roman" w:cs="Times New Roman"/>
          <w:u w:val="single"/>
          <w:lang w:val="fr-FR"/>
        </w:rPr>
        <w:t>fécondation</w:t>
      </w:r>
      <w:r w:rsidRPr="00AA2F5D">
        <w:rPr>
          <w:rFonts w:ascii="Times New Roman" w:hAnsi="Times New Roman" w:cs="Times New Roman"/>
          <w:lang w:val="fr-FR"/>
        </w:rPr>
        <w:t xml:space="preserve">, </w:t>
      </w:r>
      <w:r w:rsidRPr="0017750F">
        <w:rPr>
          <w:rFonts w:ascii="Times New Roman" w:hAnsi="Times New Roman" w:cs="Times New Roman"/>
          <w:u w:val="single"/>
          <w:lang w:val="fr-FR"/>
        </w:rPr>
        <w:t>zygote</w:t>
      </w:r>
      <w:r w:rsidRPr="00AA2F5D">
        <w:rPr>
          <w:rFonts w:ascii="Times New Roman" w:hAnsi="Times New Roman" w:cs="Times New Roman"/>
          <w:lang w:val="fr-FR"/>
        </w:rPr>
        <w:t xml:space="preserve">, </w:t>
      </w:r>
      <w:r w:rsidRPr="0017750F">
        <w:rPr>
          <w:rFonts w:ascii="Times New Roman" w:hAnsi="Times New Roman" w:cs="Times New Roman"/>
          <w:u w:val="single"/>
          <w:lang w:val="fr-FR"/>
        </w:rPr>
        <w:t>graines</w:t>
      </w:r>
      <w:r w:rsidRPr="00AA2F5D">
        <w:rPr>
          <w:rFonts w:ascii="Times New Roman" w:hAnsi="Times New Roman" w:cs="Times New Roman"/>
          <w:lang w:val="fr-FR"/>
        </w:rPr>
        <w:t xml:space="preserve">, </w:t>
      </w:r>
      <w:r w:rsidRPr="0017750F">
        <w:rPr>
          <w:rFonts w:ascii="Times New Roman" w:hAnsi="Times New Roman" w:cs="Times New Roman"/>
          <w:u w:val="single"/>
          <w:lang w:val="fr-FR"/>
        </w:rPr>
        <w:t>embryon</w:t>
      </w:r>
      <w:r w:rsidRPr="00AA2F5D"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 xml:space="preserve">  </w:t>
      </w:r>
      <w:r w:rsidRPr="0017750F">
        <w:rPr>
          <w:rFonts w:ascii="Times New Roman" w:hAnsi="Times New Roman" w:cs="Times New Roman"/>
          <w:b/>
          <w:i/>
          <w:lang w:val="fr-FR"/>
        </w:rPr>
        <w:t>Sois capable d’identifier ces structures sur un diagramme.</w:t>
      </w:r>
    </w:p>
    <w:p w14:paraId="19E06B40" w14:textId="77777777" w:rsidR="009212E8" w:rsidRDefault="009212E8" w:rsidP="009212E8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lang w:val="fr-FR"/>
        </w:rPr>
      </w:pPr>
    </w:p>
    <w:p w14:paraId="517F42C0" w14:textId="77777777" w:rsidR="00CE7DD6" w:rsidRDefault="00CE7DD6" w:rsidP="009212E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Qu’est-ce qu’un </w:t>
      </w:r>
      <w:r w:rsidRPr="00CE7DD6">
        <w:rPr>
          <w:rFonts w:ascii="Times New Roman" w:hAnsi="Times New Roman" w:cs="Times New Roman"/>
          <w:b/>
          <w:bCs/>
          <w:lang w:val="fr-FR"/>
        </w:rPr>
        <w:t>gamète</w:t>
      </w:r>
      <w:r>
        <w:rPr>
          <w:rFonts w:ascii="Times New Roman" w:hAnsi="Times New Roman" w:cs="Times New Roman"/>
          <w:bCs/>
          <w:lang w:val="fr-FR"/>
        </w:rPr>
        <w:t> ?</w:t>
      </w:r>
    </w:p>
    <w:p w14:paraId="1A30AB0D" w14:textId="77777777" w:rsidR="00CE7DD6" w:rsidRDefault="00CE7DD6" w:rsidP="00CE7DD6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lang w:val="fr-FR"/>
        </w:rPr>
      </w:pPr>
    </w:p>
    <w:p w14:paraId="581EC965" w14:textId="77777777" w:rsidR="009212E8" w:rsidRDefault="009212E8" w:rsidP="009212E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lang w:val="fr-FR"/>
        </w:rPr>
      </w:pPr>
      <w:r w:rsidRPr="00AA2F5D">
        <w:rPr>
          <w:rFonts w:ascii="Times New Roman" w:hAnsi="Times New Roman" w:cs="Times New Roman"/>
          <w:bCs/>
          <w:lang w:val="fr-FR"/>
        </w:rPr>
        <w:t xml:space="preserve">Décris comment la pollinisation croisée de la plante est </w:t>
      </w:r>
      <w:r w:rsidRPr="00AA2F5D">
        <w:rPr>
          <w:rFonts w:ascii="Times New Roman" w:hAnsi="Times New Roman" w:cs="Times New Roman"/>
          <w:bCs/>
          <w:u w:val="single"/>
          <w:lang w:val="fr-FR"/>
        </w:rPr>
        <w:t>semblable</w:t>
      </w:r>
      <w:r w:rsidRPr="00AA2F5D">
        <w:rPr>
          <w:rFonts w:ascii="Times New Roman" w:hAnsi="Times New Roman" w:cs="Times New Roman"/>
          <w:bCs/>
          <w:lang w:val="fr-FR"/>
        </w:rPr>
        <w:t xml:space="preserve"> à la reproduction sexuée des mammifères.</w:t>
      </w:r>
    </w:p>
    <w:p w14:paraId="3020FFF5" w14:textId="77777777" w:rsidR="009212E8" w:rsidRDefault="009212E8" w:rsidP="009212E8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lang w:val="fr-FR"/>
        </w:rPr>
      </w:pPr>
    </w:p>
    <w:p w14:paraId="7D0832CA" w14:textId="77777777" w:rsidR="009212E8" w:rsidRPr="00AA2F5D" w:rsidRDefault="009212E8" w:rsidP="009212E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lang w:val="fr-FR"/>
        </w:rPr>
      </w:pPr>
      <w:r w:rsidRPr="00AA2F5D">
        <w:rPr>
          <w:rFonts w:ascii="Times New Roman" w:hAnsi="Times New Roman" w:cs="Times New Roman"/>
          <w:lang w:val="fr-FR"/>
        </w:rPr>
        <w:t xml:space="preserve">Donne des exemples d’organismes ayant recours </w:t>
      </w:r>
      <w:r w:rsidRPr="00AA2F5D">
        <w:rPr>
          <w:rFonts w:ascii="Times New Roman" w:hAnsi="Times New Roman" w:cs="Times New Roman"/>
          <w:u w:val="single"/>
          <w:lang w:val="fr-FR"/>
        </w:rPr>
        <w:t>aux deux formes de reproduction</w:t>
      </w:r>
      <w:r w:rsidRPr="00AA2F5D">
        <w:rPr>
          <w:rFonts w:ascii="Times New Roman" w:hAnsi="Times New Roman" w:cs="Times New Roman"/>
          <w:lang w:val="fr-FR"/>
        </w:rPr>
        <w:t>, sexuée</w:t>
      </w:r>
    </w:p>
    <w:p w14:paraId="3E9178F4" w14:textId="77777777" w:rsidR="009212E8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EA2F25">
        <w:rPr>
          <w:rFonts w:ascii="Times New Roman" w:hAnsi="Times New Roman" w:cs="Times New Roman"/>
        </w:rPr>
        <w:t>et</w:t>
      </w:r>
      <w:proofErr w:type="gramEnd"/>
      <w:r w:rsidRPr="00EA2F25">
        <w:rPr>
          <w:rFonts w:ascii="Times New Roman" w:hAnsi="Times New Roman" w:cs="Times New Roman"/>
        </w:rPr>
        <w:t xml:space="preserve"> asexuée</w:t>
      </w:r>
      <w:r>
        <w:rPr>
          <w:rFonts w:ascii="Times New Roman" w:hAnsi="Times New Roman" w:cs="Times New Roman"/>
        </w:rPr>
        <w:t>.</w:t>
      </w:r>
    </w:p>
    <w:p w14:paraId="6DD9EEFF" w14:textId="77777777" w:rsidR="009212E8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B29BFB" w14:textId="77777777" w:rsidR="00FA6621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FA6621">
        <w:rPr>
          <w:rFonts w:ascii="Times New Roman" w:hAnsi="Times New Roman" w:cs="Times New Roman"/>
        </w:rPr>
        <w:t>Qu’est-ce que l’</w:t>
      </w:r>
      <w:r w:rsidR="00FA6621" w:rsidRPr="00FA6621">
        <w:rPr>
          <w:rFonts w:ascii="Times New Roman" w:hAnsi="Times New Roman" w:cs="Times New Roman"/>
          <w:b/>
        </w:rPr>
        <w:t>hérédité</w:t>
      </w:r>
      <w:r w:rsidR="00FA6621">
        <w:rPr>
          <w:rFonts w:ascii="Times New Roman" w:hAnsi="Times New Roman" w:cs="Times New Roman"/>
        </w:rPr>
        <w:t xml:space="preserve"> ?  Qu’est-ce que la </w:t>
      </w:r>
      <w:r w:rsidR="00FA6621" w:rsidRPr="00FA6621">
        <w:rPr>
          <w:rFonts w:ascii="Times New Roman" w:hAnsi="Times New Roman" w:cs="Times New Roman"/>
          <w:b/>
        </w:rPr>
        <w:t>génétique</w:t>
      </w:r>
      <w:r w:rsidR="00FA6621">
        <w:rPr>
          <w:rFonts w:ascii="Times New Roman" w:hAnsi="Times New Roman" w:cs="Times New Roman"/>
        </w:rPr>
        <w:t> ?</w:t>
      </w:r>
    </w:p>
    <w:p w14:paraId="4B16C306" w14:textId="77777777" w:rsidR="00FA6621" w:rsidRDefault="00FA6621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44AB06" w14:textId="77777777" w:rsidR="009212E8" w:rsidRDefault="00FA6621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9212E8">
        <w:rPr>
          <w:rFonts w:ascii="Times New Roman" w:hAnsi="Times New Roman" w:cs="Times New Roman"/>
        </w:rPr>
        <w:t>Donne</w:t>
      </w:r>
      <w:r w:rsidR="009212E8" w:rsidRPr="00EA2F25">
        <w:rPr>
          <w:rFonts w:ascii="Times New Roman" w:hAnsi="Times New Roman" w:cs="Times New Roman"/>
        </w:rPr>
        <w:t>, en les décrivant, des exemples de variations des caractéristiques d’une espèce, en</w:t>
      </w:r>
    </w:p>
    <w:p w14:paraId="3C61E9F5" w14:textId="77777777" w:rsidR="009212E8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EA2F25">
        <w:rPr>
          <w:rFonts w:ascii="Times New Roman" w:hAnsi="Times New Roman" w:cs="Times New Roman"/>
        </w:rPr>
        <w:t>particulier</w:t>
      </w:r>
      <w:proofErr w:type="gramEnd"/>
      <w:r w:rsidRPr="00EA2F25">
        <w:rPr>
          <w:rFonts w:ascii="Times New Roman" w:hAnsi="Times New Roman" w:cs="Times New Roman"/>
        </w:rPr>
        <w:t xml:space="preserve"> de </w:t>
      </w:r>
      <w:r w:rsidRPr="002024D4">
        <w:rPr>
          <w:rFonts w:ascii="Times New Roman" w:hAnsi="Times New Roman" w:cs="Times New Roman"/>
          <w:b/>
        </w:rPr>
        <w:t>variations continues</w:t>
      </w:r>
      <w:r w:rsidRPr="00EA2F25">
        <w:rPr>
          <w:rFonts w:ascii="Times New Roman" w:hAnsi="Times New Roman" w:cs="Times New Roman"/>
        </w:rPr>
        <w:t xml:space="preserve"> et </w:t>
      </w:r>
      <w:r w:rsidRPr="002024D4">
        <w:rPr>
          <w:rFonts w:ascii="Times New Roman" w:hAnsi="Times New Roman" w:cs="Times New Roman"/>
          <w:b/>
        </w:rPr>
        <w:t>discontinues</w:t>
      </w:r>
      <w:r>
        <w:rPr>
          <w:rFonts w:ascii="Times New Roman" w:hAnsi="Times New Roman" w:cs="Times New Roman"/>
        </w:rPr>
        <w:t xml:space="preserve"> (ou </w:t>
      </w:r>
      <w:r w:rsidRPr="002024D4">
        <w:rPr>
          <w:rFonts w:ascii="Times New Roman" w:hAnsi="Times New Roman" w:cs="Times New Roman"/>
          <w:b/>
          <w:i/>
        </w:rPr>
        <w:t>discrets</w:t>
      </w:r>
      <w:r>
        <w:rPr>
          <w:rFonts w:ascii="Times New Roman" w:hAnsi="Times New Roman" w:cs="Times New Roman"/>
        </w:rPr>
        <w:t>).</w:t>
      </w:r>
    </w:p>
    <w:p w14:paraId="1359419C" w14:textId="77777777" w:rsidR="009212E8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36BCD6" w14:textId="77777777" w:rsidR="009212E8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    </w:t>
      </w:r>
      <w:r>
        <w:rPr>
          <w:rFonts w:ascii="Times New Roman" w:hAnsi="Times New Roman" w:cs="Times New Roman"/>
        </w:rPr>
        <w:t xml:space="preserve">Quelle est la différence entre une </w:t>
      </w:r>
      <w:r w:rsidRPr="002024D4">
        <w:rPr>
          <w:rFonts w:ascii="Times New Roman" w:hAnsi="Times New Roman" w:cs="Times New Roman"/>
          <w:b/>
        </w:rPr>
        <w:t>caractéristique</w:t>
      </w:r>
      <w:r w:rsidRPr="00EA2F25">
        <w:rPr>
          <w:rFonts w:ascii="Times New Roman" w:hAnsi="Times New Roman" w:cs="Times New Roman"/>
        </w:rPr>
        <w:t xml:space="preserve"> </w:t>
      </w:r>
      <w:r w:rsidRPr="002024D4">
        <w:rPr>
          <w:rFonts w:ascii="Times New Roman" w:hAnsi="Times New Roman" w:cs="Times New Roman"/>
          <w:b/>
        </w:rPr>
        <w:t>héréditaire</w:t>
      </w:r>
      <w:r w:rsidRPr="00EA2F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une caractéristique</w:t>
      </w:r>
    </w:p>
    <w:p w14:paraId="68F73C4D" w14:textId="77777777" w:rsidR="009212E8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2024D4">
        <w:rPr>
          <w:rFonts w:ascii="Times New Roman" w:hAnsi="Times New Roman" w:cs="Times New Roman"/>
          <w:b/>
        </w:rPr>
        <w:t>acquis</w:t>
      </w:r>
      <w:proofErr w:type="gramEnd"/>
      <w:r>
        <w:rPr>
          <w:rFonts w:ascii="Times New Roman" w:hAnsi="Times New Roman" w:cs="Times New Roman"/>
        </w:rPr>
        <w:t>.</w:t>
      </w:r>
      <w:r w:rsidRPr="00EA2F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Donne deux exemples de caractéristiques </w:t>
      </w:r>
      <w:r w:rsidRPr="00EA2F25">
        <w:rPr>
          <w:rFonts w:ascii="Times New Roman" w:hAnsi="Times New Roman" w:cs="Times New Roman"/>
        </w:rPr>
        <w:t>sur</w:t>
      </w:r>
      <w:r>
        <w:rPr>
          <w:rFonts w:ascii="Times New Roman" w:hAnsi="Times New Roman" w:cs="Times New Roman"/>
        </w:rPr>
        <w:t xml:space="preserve"> </w:t>
      </w:r>
      <w:r w:rsidRPr="00EA2F25">
        <w:rPr>
          <w:rFonts w:ascii="Times New Roman" w:hAnsi="Times New Roman" w:cs="Times New Roman"/>
        </w:rPr>
        <w:t>lesquelles l’hérédité et</w:t>
      </w:r>
    </w:p>
    <w:p w14:paraId="6FD138A7" w14:textId="77777777" w:rsidR="009212E8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A2F25">
        <w:rPr>
          <w:rFonts w:ascii="Times New Roman" w:hAnsi="Times New Roman" w:cs="Times New Roman"/>
        </w:rPr>
        <w:t xml:space="preserve"> </w:t>
      </w:r>
      <w:proofErr w:type="gramStart"/>
      <w:r w:rsidRPr="00EA2F25">
        <w:rPr>
          <w:rFonts w:ascii="Times New Roman" w:hAnsi="Times New Roman" w:cs="Times New Roman"/>
        </w:rPr>
        <w:t>l’environnement</w:t>
      </w:r>
      <w:proofErr w:type="gramEnd"/>
      <w:r w:rsidRPr="00EA2F25">
        <w:rPr>
          <w:rFonts w:ascii="Times New Roman" w:hAnsi="Times New Roman" w:cs="Times New Roman"/>
        </w:rPr>
        <w:t xml:space="preserve"> peuvent, </w:t>
      </w:r>
      <w:r w:rsidRPr="002024D4">
        <w:rPr>
          <w:rFonts w:ascii="Times New Roman" w:hAnsi="Times New Roman" w:cs="Times New Roman"/>
          <w:b/>
        </w:rPr>
        <w:t xml:space="preserve">l’un </w:t>
      </w:r>
      <w:r w:rsidRPr="002024D4">
        <w:rPr>
          <w:rFonts w:ascii="Times New Roman" w:hAnsi="Times New Roman" w:cs="Times New Roman"/>
          <w:b/>
          <w:u w:val="single"/>
        </w:rPr>
        <w:t>et</w:t>
      </w:r>
      <w:r w:rsidRPr="002024D4">
        <w:rPr>
          <w:rFonts w:ascii="Times New Roman" w:hAnsi="Times New Roman" w:cs="Times New Roman"/>
          <w:b/>
        </w:rPr>
        <w:t xml:space="preserve"> l’autre</w:t>
      </w:r>
      <w:r w:rsidRPr="00EA2F25">
        <w:rPr>
          <w:rFonts w:ascii="Times New Roman" w:hAnsi="Times New Roman" w:cs="Times New Roman"/>
        </w:rPr>
        <w:t>, avoir une influence</w:t>
      </w:r>
      <w:r>
        <w:rPr>
          <w:rFonts w:ascii="Times New Roman" w:hAnsi="Times New Roman" w:cs="Times New Roman"/>
        </w:rPr>
        <w:t>.</w:t>
      </w:r>
    </w:p>
    <w:p w14:paraId="487740F9" w14:textId="77777777" w:rsidR="009212E8" w:rsidRPr="00EA2F25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047649" w14:textId="77777777" w:rsidR="009212E8" w:rsidRPr="00AA2F5D" w:rsidRDefault="009212E8" w:rsidP="009212E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AA2F5D">
        <w:rPr>
          <w:rFonts w:ascii="Times New Roman" w:hAnsi="Times New Roman" w:cs="Times New Roman"/>
          <w:lang w:val="fr-FR"/>
        </w:rPr>
        <w:t xml:space="preserve">Compare une </w:t>
      </w:r>
      <w:r w:rsidRPr="00AA2F5D">
        <w:rPr>
          <w:rFonts w:ascii="Times New Roman" w:hAnsi="Times New Roman" w:cs="Times New Roman"/>
          <w:b/>
          <w:lang w:val="fr-FR"/>
        </w:rPr>
        <w:t>caractéristique dominante</w:t>
      </w:r>
      <w:r w:rsidRPr="00AA2F5D">
        <w:rPr>
          <w:rFonts w:ascii="Times New Roman" w:hAnsi="Times New Roman" w:cs="Times New Roman"/>
          <w:lang w:val="fr-FR"/>
        </w:rPr>
        <w:t xml:space="preserve"> avec une </w:t>
      </w:r>
      <w:r w:rsidRPr="00AA2F5D">
        <w:rPr>
          <w:rFonts w:ascii="Times New Roman" w:hAnsi="Times New Roman" w:cs="Times New Roman"/>
          <w:b/>
          <w:lang w:val="fr-FR"/>
        </w:rPr>
        <w:t>caractéristique régressive</w:t>
      </w:r>
      <w:r w:rsidRPr="00AA2F5D">
        <w:rPr>
          <w:rFonts w:ascii="Times New Roman" w:hAnsi="Times New Roman" w:cs="Times New Roman"/>
          <w:lang w:val="fr-FR"/>
        </w:rPr>
        <w:t xml:space="preserve"> (ou</w:t>
      </w:r>
    </w:p>
    <w:p w14:paraId="203AA297" w14:textId="77777777" w:rsidR="009212E8" w:rsidRDefault="009212E8" w:rsidP="009212E8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lang w:val="fr-FR"/>
        </w:rPr>
      </w:pPr>
      <w:r w:rsidRPr="00AA2F5D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AA2F5D">
        <w:rPr>
          <w:rFonts w:ascii="Times New Roman" w:hAnsi="Times New Roman" w:cs="Times New Roman"/>
          <w:b/>
          <w:i/>
          <w:lang w:val="fr-FR"/>
        </w:rPr>
        <w:t>récessive</w:t>
      </w:r>
      <w:proofErr w:type="gramEnd"/>
      <w:r>
        <w:rPr>
          <w:rFonts w:ascii="Times New Roman" w:hAnsi="Times New Roman" w:cs="Times New Roman"/>
          <w:lang w:val="fr-FR"/>
        </w:rPr>
        <w:t>) en fournissant des exemples pour chacune.</w:t>
      </w:r>
      <w:r w:rsidR="00FA6621">
        <w:rPr>
          <w:rFonts w:ascii="Times New Roman" w:hAnsi="Times New Roman" w:cs="Times New Roman"/>
          <w:lang w:val="fr-FR"/>
        </w:rPr>
        <w:t xml:space="preserve">  </w:t>
      </w:r>
      <w:r w:rsidR="00FA6621" w:rsidRPr="00CE7DD6">
        <w:rPr>
          <w:rFonts w:ascii="Times New Roman" w:hAnsi="Times New Roman" w:cs="Times New Roman"/>
          <w:i/>
          <w:lang w:val="fr-FR"/>
        </w:rPr>
        <w:t xml:space="preserve">Il faut pouvoir reconnaître que la dominance d’un trait </w:t>
      </w:r>
      <w:r w:rsidR="00CE7DD6" w:rsidRPr="00CE7DD6">
        <w:rPr>
          <w:rFonts w:ascii="Times New Roman" w:hAnsi="Times New Roman" w:cs="Times New Roman"/>
          <w:i/>
          <w:lang w:val="fr-FR"/>
        </w:rPr>
        <w:t>n’est pas du tout la même chose que la fréquence de ce trait.</w:t>
      </w:r>
      <w:r w:rsidR="00CE7DD6">
        <w:rPr>
          <w:rFonts w:ascii="Times New Roman" w:hAnsi="Times New Roman" w:cs="Times New Roman"/>
          <w:i/>
          <w:lang w:val="fr-FR"/>
        </w:rPr>
        <w:t xml:space="preserve">  Ce n’est pas parce qu’un trait un dominant, qu’il est nécessairement plus fréquent.</w:t>
      </w:r>
    </w:p>
    <w:p w14:paraId="047C4D0E" w14:textId="77777777" w:rsidR="009212E8" w:rsidRPr="00EA2F25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A4CF87" w14:textId="77777777" w:rsidR="009212E8" w:rsidRDefault="009212E8" w:rsidP="00CE7DD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DD6">
        <w:rPr>
          <w:rFonts w:ascii="Times New Roman" w:hAnsi="Times New Roman" w:cs="Times New Roman"/>
        </w:rPr>
        <w:t xml:space="preserve">Qu’est-ce qu’un </w:t>
      </w:r>
      <w:r w:rsidRPr="00CE7DD6">
        <w:rPr>
          <w:rFonts w:ascii="Times New Roman" w:hAnsi="Times New Roman" w:cs="Times New Roman"/>
          <w:b/>
        </w:rPr>
        <w:t>chromosomes</w:t>
      </w:r>
      <w:r w:rsidRPr="00CE7DD6">
        <w:rPr>
          <w:rFonts w:ascii="Times New Roman" w:hAnsi="Times New Roman" w:cs="Times New Roman"/>
        </w:rPr>
        <w:t xml:space="preserve"> ? un </w:t>
      </w:r>
      <w:r w:rsidRPr="00CE7DD6">
        <w:rPr>
          <w:rFonts w:ascii="Times New Roman" w:hAnsi="Times New Roman" w:cs="Times New Roman"/>
          <w:b/>
        </w:rPr>
        <w:t>gène ?</w:t>
      </w:r>
      <w:r w:rsidRPr="00CE7DD6">
        <w:rPr>
          <w:rFonts w:ascii="Times New Roman" w:hAnsi="Times New Roman" w:cs="Times New Roman"/>
        </w:rPr>
        <w:t xml:space="preserve"> l’</w:t>
      </w:r>
      <w:r w:rsidRPr="00CE7DD6">
        <w:rPr>
          <w:rFonts w:ascii="Times New Roman" w:hAnsi="Times New Roman" w:cs="Times New Roman"/>
          <w:b/>
        </w:rPr>
        <w:t>ADN</w:t>
      </w:r>
      <w:r w:rsidRPr="00CE7DD6">
        <w:rPr>
          <w:rFonts w:ascii="Times New Roman" w:hAnsi="Times New Roman" w:cs="Times New Roman"/>
        </w:rPr>
        <w:t> ?</w:t>
      </w:r>
    </w:p>
    <w:p w14:paraId="60BA45C8" w14:textId="77777777" w:rsidR="00CE7DD6" w:rsidRDefault="00CE7DD6" w:rsidP="00CE7DD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faut </w:t>
      </w:r>
      <w:proofErr w:type="spellStart"/>
      <w:r>
        <w:rPr>
          <w:rFonts w:ascii="Times New Roman" w:hAnsi="Times New Roman" w:cs="Times New Roman"/>
        </w:rPr>
        <w:t>connaître</w:t>
      </w:r>
      <w:proofErr w:type="spellEnd"/>
      <w:r>
        <w:rPr>
          <w:rFonts w:ascii="Times New Roman" w:hAnsi="Times New Roman" w:cs="Times New Roman"/>
        </w:rPr>
        <w:t xml:space="preserve"> la structure de l’ADN ainsi que ses composantes (</w:t>
      </w:r>
      <w:r w:rsidRPr="00CE7DD6">
        <w:rPr>
          <w:rFonts w:ascii="Times New Roman" w:hAnsi="Times New Roman" w:cs="Times New Roman"/>
          <w:i/>
        </w:rPr>
        <w:t>p.ex. phosphate, ribose, adénine, thymine, cytosine et guanine</w:t>
      </w:r>
      <w:r>
        <w:rPr>
          <w:rFonts w:ascii="Times New Roman" w:hAnsi="Times New Roman" w:cs="Times New Roman"/>
        </w:rPr>
        <w:t>.)  Il faut aussi savoir quelles bases azotées s’apparient ensemble.</w:t>
      </w:r>
    </w:p>
    <w:p w14:paraId="6513FE65" w14:textId="77777777" w:rsidR="00CE7DD6" w:rsidRPr="00CE7DD6" w:rsidRDefault="00CE7DD6" w:rsidP="00CE7DD6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4B134261" w14:textId="77777777" w:rsidR="00CE7DD6" w:rsidRPr="00CE7DD6" w:rsidRDefault="00CE7DD6" w:rsidP="00CE7DD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Qu’est-ce qu’une </w:t>
      </w:r>
      <w:r w:rsidRPr="00CE7DD6">
        <w:rPr>
          <w:rFonts w:ascii="Times New Roman" w:hAnsi="Times New Roman" w:cs="Times New Roman"/>
          <w:b/>
        </w:rPr>
        <w:t>mutation</w:t>
      </w:r>
      <w:r>
        <w:rPr>
          <w:rFonts w:ascii="Times New Roman" w:hAnsi="Times New Roman" w:cs="Times New Roman"/>
        </w:rPr>
        <w:t xml:space="preserve"> ?  Qu’est-ce qu’un </w:t>
      </w:r>
      <w:r w:rsidRPr="00CE7DD6">
        <w:rPr>
          <w:rFonts w:ascii="Times New Roman" w:hAnsi="Times New Roman" w:cs="Times New Roman"/>
          <w:b/>
        </w:rPr>
        <w:t>mutagène</w:t>
      </w:r>
      <w:r>
        <w:rPr>
          <w:rFonts w:ascii="Times New Roman" w:hAnsi="Times New Roman" w:cs="Times New Roman"/>
        </w:rPr>
        <w:t xml:space="preserve"> ?</w:t>
      </w:r>
    </w:p>
    <w:p w14:paraId="3CE66D56" w14:textId="77777777" w:rsidR="009212E8" w:rsidRPr="002024D4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FD5DDF" w14:textId="3A7926D9" w:rsidR="009212E8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ùÒH›ˇøDº " w:hAnsi="ùÒH›ˇøDº " w:cs="ùÒH›ˇøDº "/>
          <w:b/>
        </w:rPr>
        <w:t xml:space="preserve">-        </w:t>
      </w:r>
      <w:r w:rsidR="003A3DB3">
        <w:rPr>
          <w:rFonts w:ascii="ùÒH›ˇøDº " w:hAnsi="ùÒH›ˇøDº " w:cs="ùÒH›ˇøDº "/>
        </w:rPr>
        <w:t>Compare</w:t>
      </w:r>
      <w:r w:rsidRPr="00EA2F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</w:t>
      </w:r>
      <w:r w:rsidRPr="0021640B">
        <w:rPr>
          <w:rFonts w:ascii="Times New Roman" w:hAnsi="Times New Roman" w:cs="Times New Roman"/>
          <w:b/>
        </w:rPr>
        <w:t>mitose</w:t>
      </w:r>
      <w:r>
        <w:rPr>
          <w:rFonts w:ascii="Times New Roman" w:hAnsi="Times New Roman" w:cs="Times New Roman"/>
        </w:rPr>
        <w:t xml:space="preserve"> et la</w:t>
      </w:r>
      <w:r w:rsidRPr="00EA2F25">
        <w:rPr>
          <w:rFonts w:ascii="Times New Roman" w:hAnsi="Times New Roman" w:cs="Times New Roman"/>
        </w:rPr>
        <w:t xml:space="preserve"> </w:t>
      </w:r>
      <w:r w:rsidRPr="0021640B">
        <w:rPr>
          <w:rFonts w:ascii="Times New Roman" w:hAnsi="Times New Roman" w:cs="Times New Roman"/>
          <w:b/>
        </w:rPr>
        <w:t>méiose</w:t>
      </w:r>
      <w:r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 xml:space="preserve">Mentionne la </w:t>
      </w:r>
      <w:r w:rsidRPr="0021640B">
        <w:rPr>
          <w:rFonts w:ascii="Times New Roman" w:hAnsi="Times New Roman" w:cs="Times New Roman"/>
          <w:u w:val="single"/>
        </w:rPr>
        <w:t>variation</w:t>
      </w:r>
      <w:r w:rsidR="003A3DB3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 xml:space="preserve"> le contenu </w:t>
      </w:r>
    </w:p>
    <w:p w14:paraId="32B5A6D7" w14:textId="33747764" w:rsidR="00CE7DD6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640B">
        <w:rPr>
          <w:rFonts w:ascii="Times New Roman" w:hAnsi="Times New Roman" w:cs="Times New Roman"/>
        </w:rPr>
        <w:t xml:space="preserve">        </w:t>
      </w:r>
      <w:proofErr w:type="gramStart"/>
      <w:r w:rsidRPr="0021640B">
        <w:rPr>
          <w:rFonts w:ascii="Times New Roman" w:hAnsi="Times New Roman" w:cs="Times New Roman"/>
          <w:u w:val="single"/>
        </w:rPr>
        <w:t>génétique</w:t>
      </w:r>
      <w:proofErr w:type="gramEnd"/>
      <w:r w:rsidR="003A3DB3">
        <w:rPr>
          <w:rFonts w:ascii="Times New Roman" w:hAnsi="Times New Roman" w:cs="Times New Roman"/>
          <w:u w:val="single"/>
        </w:rPr>
        <w:t xml:space="preserve"> ainsi que le type</w:t>
      </w:r>
      <w:r w:rsidR="003A3DB3">
        <w:rPr>
          <w:rFonts w:ascii="Times New Roman" w:hAnsi="Times New Roman" w:cs="Times New Roman"/>
        </w:rPr>
        <w:t xml:space="preserve"> de cellule où les deux processus de division cellulaire ont lieu.</w:t>
      </w:r>
    </w:p>
    <w:p w14:paraId="1614FF43" w14:textId="77777777" w:rsidR="003A3DB3" w:rsidRDefault="003A3DB3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7DCE5B25" w14:textId="77777777" w:rsidR="009212E8" w:rsidRPr="00EA2F25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8BA0DC" w14:textId="77777777" w:rsidR="009212E8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-       </w:t>
      </w:r>
      <w:r w:rsidRPr="0021640B">
        <w:rPr>
          <w:rFonts w:ascii="Times New Roman" w:hAnsi="Times New Roman" w:cs="Times New Roman"/>
        </w:rPr>
        <w:t xml:space="preserve">Il faut </w:t>
      </w:r>
      <w:r w:rsidRPr="0021640B">
        <w:rPr>
          <w:rFonts w:ascii="Times New Roman" w:hAnsi="Times New Roman" w:cs="Times New Roman"/>
          <w:bCs/>
        </w:rPr>
        <w:t xml:space="preserve">se rendre compte que la reproduction asexuée offre un moyen efficace de perpétuer </w:t>
      </w:r>
    </w:p>
    <w:p w14:paraId="37A71308" w14:textId="77777777" w:rsidR="009212E8" w:rsidRPr="0021640B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</w:t>
      </w:r>
      <w:proofErr w:type="gramStart"/>
      <w:r w:rsidRPr="0021640B">
        <w:rPr>
          <w:rFonts w:ascii="Times New Roman" w:hAnsi="Times New Roman" w:cs="Times New Roman"/>
          <w:bCs/>
        </w:rPr>
        <w:t>des</w:t>
      </w:r>
      <w:proofErr w:type="gramEnd"/>
      <w:r w:rsidRPr="0021640B">
        <w:rPr>
          <w:rFonts w:ascii="Times New Roman" w:hAnsi="Times New Roman" w:cs="Times New Roman"/>
          <w:bCs/>
        </w:rPr>
        <w:t xml:space="preserve"> caractéristiques, alors que la reproduction sexuée permet leur recombinaison</w:t>
      </w:r>
      <w:r w:rsidRPr="0021640B">
        <w:rPr>
          <w:rFonts w:ascii="Times New Roman" w:hAnsi="Times New Roman" w:cs="Times New Roman"/>
        </w:rPr>
        <w:t>.</w:t>
      </w:r>
    </w:p>
    <w:p w14:paraId="1F91DE2B" w14:textId="77777777" w:rsidR="009212E8" w:rsidRPr="0021640B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A04DD4E" w14:textId="77777777" w:rsidR="009212E8" w:rsidRPr="00EA2F25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kÀH›ˇøDº " w:hAnsi="kÀH›ˇøDº " w:cs="kÀH›ˇøDº "/>
          <w:b/>
        </w:rPr>
        <w:t xml:space="preserve">-        </w:t>
      </w:r>
      <w:r>
        <w:rPr>
          <w:rFonts w:ascii="Times New Roman" w:hAnsi="Times New Roman" w:cs="Times New Roman"/>
        </w:rPr>
        <w:t>Fais</w:t>
      </w:r>
      <w:r w:rsidRPr="00EA2F25">
        <w:rPr>
          <w:rFonts w:ascii="Times New Roman" w:hAnsi="Times New Roman" w:cs="Times New Roman"/>
        </w:rPr>
        <w:t xml:space="preserve"> la distinction entre </w:t>
      </w:r>
      <w:r w:rsidRPr="0021640B">
        <w:rPr>
          <w:rFonts w:ascii="Times New Roman" w:hAnsi="Times New Roman" w:cs="Times New Roman"/>
          <w:b/>
        </w:rPr>
        <w:t>sélection naturelle</w:t>
      </w:r>
      <w:r w:rsidRPr="00EA2F25">
        <w:rPr>
          <w:rFonts w:ascii="Times New Roman" w:hAnsi="Times New Roman" w:cs="Times New Roman"/>
        </w:rPr>
        <w:t xml:space="preserve"> et </w:t>
      </w:r>
      <w:r w:rsidRPr="0021640B">
        <w:rPr>
          <w:rFonts w:ascii="Times New Roman" w:hAnsi="Times New Roman" w:cs="Times New Roman"/>
          <w:b/>
        </w:rPr>
        <w:t>sélection artificielle</w:t>
      </w:r>
      <w:r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 xml:space="preserve"> Donne</w:t>
      </w:r>
      <w:r w:rsidRPr="00EA2F25">
        <w:rPr>
          <w:rFonts w:ascii="Times New Roman" w:hAnsi="Times New Roman" w:cs="Times New Roman"/>
        </w:rPr>
        <w:t xml:space="preserve"> des exemples</w:t>
      </w:r>
      <w:r>
        <w:rPr>
          <w:rFonts w:ascii="Times New Roman" w:hAnsi="Times New Roman" w:cs="Times New Roman"/>
        </w:rPr>
        <w:t>.</w:t>
      </w:r>
    </w:p>
    <w:p w14:paraId="67AAD053" w14:textId="77777777" w:rsidR="009212E8" w:rsidRDefault="009212E8" w:rsidP="009212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F06FBF0" w14:textId="77777777" w:rsidR="009212E8" w:rsidRDefault="009212E8" w:rsidP="009212E8">
      <w:pPr>
        <w:widowControl w:val="0"/>
        <w:autoSpaceDE w:val="0"/>
        <w:autoSpaceDN w:val="0"/>
        <w:adjustRightInd w:val="0"/>
        <w:rPr>
          <w:rFonts w:ascii="kÀH›ˇøDº " w:hAnsi="kÀH›ˇøDº " w:cs="kÀH›ˇøDº "/>
        </w:rPr>
      </w:pPr>
      <w:r>
        <w:rPr>
          <w:rFonts w:ascii="Times New Roman" w:hAnsi="Times New Roman" w:cs="Times New Roman"/>
          <w:b/>
          <w:bCs/>
        </w:rPr>
        <w:t xml:space="preserve">-       </w:t>
      </w:r>
      <w:r>
        <w:rPr>
          <w:rFonts w:ascii="kÀH›ˇøDº " w:hAnsi="kÀH›ˇøDº " w:cs="kÀH›ˇøDº "/>
        </w:rPr>
        <w:t>Définis le terme « </w:t>
      </w:r>
      <w:r w:rsidRPr="00F271F9">
        <w:rPr>
          <w:rFonts w:ascii="kÀH›ˇøDº " w:hAnsi="kÀH›ˇøDº " w:cs="kÀH›ˇøDº "/>
          <w:b/>
        </w:rPr>
        <w:t>recombinaison génétique </w:t>
      </w:r>
      <w:r>
        <w:rPr>
          <w:rFonts w:ascii="kÀH›ˇøDº " w:hAnsi="kÀH›ˇøDº " w:cs="kÀH›ˇøDº "/>
        </w:rPr>
        <w:t xml:space="preserve">». </w:t>
      </w:r>
    </w:p>
    <w:p w14:paraId="69FBDC5C" w14:textId="77777777" w:rsidR="009212E8" w:rsidRDefault="009212E8" w:rsidP="009212E8">
      <w:pPr>
        <w:widowControl w:val="0"/>
        <w:autoSpaceDE w:val="0"/>
        <w:autoSpaceDN w:val="0"/>
        <w:adjustRightInd w:val="0"/>
        <w:rPr>
          <w:rFonts w:ascii="kÀH›ˇøDº " w:hAnsi="kÀH›ˇøDº " w:cs="kÀH›ˇøDº "/>
        </w:rPr>
      </w:pPr>
    </w:p>
    <w:p w14:paraId="7E419BC5" w14:textId="77777777" w:rsidR="00CE7DD6" w:rsidRPr="00CE7DD6" w:rsidRDefault="00CE7DD6" w:rsidP="00CE7DD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Pr="00CE7DD6">
        <w:rPr>
          <w:rFonts w:ascii="Times New Roman" w:hAnsi="Times New Roman" w:cs="Times New Roman"/>
        </w:rPr>
        <w:t>Décris l’évolution</w:t>
      </w:r>
      <w:r w:rsidR="009212E8" w:rsidRPr="00CE7DD6">
        <w:rPr>
          <w:rFonts w:ascii="Times New Roman" w:hAnsi="Times New Roman" w:cs="Times New Roman"/>
        </w:rPr>
        <w:t xml:space="preserve"> des techniques de recombinaison génétique </w:t>
      </w:r>
      <w:r w:rsidR="009212E8" w:rsidRPr="00CE7DD6">
        <w:rPr>
          <w:rFonts w:ascii="Times New Roman" w:hAnsi="Times New Roman" w:cs="Times New Roman"/>
          <w:bCs/>
        </w:rPr>
        <w:t>(</w:t>
      </w:r>
      <w:r w:rsidR="009212E8" w:rsidRPr="00CE7DD6">
        <w:rPr>
          <w:rFonts w:ascii="Times New Roman" w:hAnsi="Times New Roman" w:cs="Times New Roman"/>
          <w:b/>
          <w:bCs/>
          <w:i/>
        </w:rPr>
        <w:t>p.ex.</w:t>
      </w:r>
      <w:r w:rsidRPr="00CE7DD6">
        <w:rPr>
          <w:rFonts w:ascii="Times New Roman" w:hAnsi="Times New Roman" w:cs="Times New Roman"/>
          <w:bCs/>
        </w:rPr>
        <w:t xml:space="preserve"> : la </w:t>
      </w:r>
      <w:r w:rsidRPr="00CE7DD6">
        <w:rPr>
          <w:rFonts w:ascii="Times New Roman" w:hAnsi="Times New Roman" w:cs="Times New Roman"/>
          <w:b/>
          <w:bCs/>
        </w:rPr>
        <w:t xml:space="preserve">sélection </w:t>
      </w:r>
    </w:p>
    <w:p w14:paraId="3601D96A" w14:textId="77777777" w:rsidR="00CE7DD6" w:rsidRDefault="00CE7DD6" w:rsidP="00CE7DD6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CE7DD6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CE7DD6">
        <w:rPr>
          <w:rFonts w:ascii="Times New Roman" w:hAnsi="Times New Roman" w:cs="Times New Roman"/>
          <w:b/>
          <w:bCs/>
        </w:rPr>
        <w:t>artificielle</w:t>
      </w:r>
      <w:proofErr w:type="gramEnd"/>
      <w:r w:rsidRPr="00CE7DD6">
        <w:rPr>
          <w:rFonts w:ascii="Times New Roman" w:hAnsi="Times New Roman" w:cs="Times New Roman"/>
          <w:bCs/>
        </w:rPr>
        <w:t>, l’</w:t>
      </w:r>
      <w:r w:rsidRPr="00CE7DD6">
        <w:rPr>
          <w:rFonts w:ascii="Times New Roman" w:hAnsi="Times New Roman" w:cs="Times New Roman"/>
          <w:b/>
          <w:bCs/>
        </w:rPr>
        <w:t>insémination artificielle</w:t>
      </w:r>
      <w:r w:rsidRPr="00CE7DD6">
        <w:rPr>
          <w:rFonts w:ascii="Times New Roman" w:hAnsi="Times New Roman" w:cs="Times New Roman"/>
          <w:bCs/>
        </w:rPr>
        <w:t xml:space="preserve">, le </w:t>
      </w:r>
      <w:r w:rsidR="009212E8" w:rsidRPr="00CE7DD6">
        <w:rPr>
          <w:rFonts w:ascii="Times New Roman" w:hAnsi="Times New Roman" w:cs="Times New Roman"/>
          <w:b/>
          <w:bCs/>
        </w:rPr>
        <w:t>clonage</w:t>
      </w:r>
      <w:r w:rsidR="009212E8" w:rsidRPr="00CE7DD6">
        <w:rPr>
          <w:rFonts w:ascii="Times New Roman" w:hAnsi="Times New Roman" w:cs="Times New Roman"/>
          <w:bCs/>
        </w:rPr>
        <w:t xml:space="preserve"> et le </w:t>
      </w:r>
      <w:r w:rsidR="009212E8" w:rsidRPr="00CE7DD6">
        <w:rPr>
          <w:rFonts w:ascii="Times New Roman" w:hAnsi="Times New Roman" w:cs="Times New Roman"/>
          <w:b/>
          <w:bCs/>
        </w:rPr>
        <w:t>génie génétique</w:t>
      </w:r>
      <w:r w:rsidR="009212E8" w:rsidRPr="00CE7DD6">
        <w:rPr>
          <w:rFonts w:ascii="Times New Roman" w:hAnsi="Times New Roman" w:cs="Times New Roman"/>
          <w:bCs/>
        </w:rPr>
        <w:t>)</w:t>
      </w:r>
      <w:r w:rsidR="009212E8" w:rsidRPr="00CE7DD6">
        <w:rPr>
          <w:rFonts w:ascii="Times New Roman" w:hAnsi="Times New Roman" w:cs="Times New Roman"/>
          <w:b/>
          <w:bCs/>
        </w:rPr>
        <w:t xml:space="preserve"> </w:t>
      </w:r>
      <w:r w:rsidR="009212E8" w:rsidRPr="00CE7DD6">
        <w:rPr>
          <w:rFonts w:ascii="Times New Roman" w:hAnsi="Times New Roman" w:cs="Times New Roman"/>
        </w:rPr>
        <w:t xml:space="preserve">et cerner des </w:t>
      </w:r>
      <w:r>
        <w:rPr>
          <w:rFonts w:ascii="Times New Roman" w:hAnsi="Times New Roman" w:cs="Times New Roman"/>
        </w:rPr>
        <w:t xml:space="preserve"> </w:t>
      </w:r>
    </w:p>
    <w:p w14:paraId="7FFE934B" w14:textId="77777777" w:rsidR="009212E8" w:rsidRPr="00CE7DD6" w:rsidRDefault="00CE7DD6" w:rsidP="00CE7DD6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9212E8" w:rsidRPr="00CE7DD6">
        <w:rPr>
          <w:rFonts w:ascii="Times New Roman" w:hAnsi="Times New Roman" w:cs="Times New Roman"/>
        </w:rPr>
        <w:t>questions</w:t>
      </w:r>
      <w:proofErr w:type="gramEnd"/>
      <w:r w:rsidR="009212E8" w:rsidRPr="00CE7DD6">
        <w:rPr>
          <w:rFonts w:ascii="Times New Roman" w:hAnsi="Times New Roman" w:cs="Times New Roman"/>
        </w:rPr>
        <w:t xml:space="preserve"> que soulève leur utilisation</w:t>
      </w:r>
      <w:r>
        <w:rPr>
          <w:rFonts w:ascii="Times New Roman" w:hAnsi="Times New Roman" w:cs="Times New Roman"/>
        </w:rPr>
        <w:t xml:space="preserve"> </w:t>
      </w:r>
      <w:r w:rsidR="009212E8">
        <w:rPr>
          <w:rFonts w:ascii="Times New Roman" w:hAnsi="Times New Roman" w:cs="Times New Roman"/>
        </w:rPr>
        <w:t>(économique, social, politique et environnemental).</w:t>
      </w:r>
    </w:p>
    <w:sectPr w:rsidR="009212E8" w:rsidRPr="00CE7DD6" w:rsidSect="00D309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ùÒH›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ÀH›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7F28"/>
    <w:multiLevelType w:val="hybridMultilevel"/>
    <w:tmpl w:val="7C706404"/>
    <w:lvl w:ilvl="0" w:tplc="6126725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F8206F"/>
    <w:multiLevelType w:val="hybridMultilevel"/>
    <w:tmpl w:val="5AF8470C"/>
    <w:lvl w:ilvl="0" w:tplc="67C21DA2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E8"/>
    <w:rsid w:val="0018289B"/>
    <w:rsid w:val="003A3DB3"/>
    <w:rsid w:val="00637BEF"/>
    <w:rsid w:val="009212E8"/>
    <w:rsid w:val="00CE7DD6"/>
    <w:rsid w:val="00D309D3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912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12E8"/>
    <w:pPr>
      <w:ind w:left="720"/>
      <w:contextualSpacing/>
    </w:pPr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12E8"/>
    <w:pPr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2337</Characters>
  <Application>Microsoft Macintosh Word</Application>
  <DocSecurity>0</DocSecurity>
  <Lines>19</Lines>
  <Paragraphs>5</Paragraphs>
  <ScaleCrop>false</ScaleCrop>
  <Company>CSUD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4</cp:revision>
  <dcterms:created xsi:type="dcterms:W3CDTF">2015-02-23T17:33:00Z</dcterms:created>
  <dcterms:modified xsi:type="dcterms:W3CDTF">2015-03-06T22:09:00Z</dcterms:modified>
</cp:coreProperties>
</file>