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B0AC" w14:textId="77777777" w:rsidR="00621FE4" w:rsidRPr="003A56C5" w:rsidRDefault="003A56C5">
      <w:pPr>
        <w:rPr>
          <w:b/>
          <w:sz w:val="32"/>
          <w:szCs w:val="32"/>
          <w:u w:val="single"/>
        </w:rPr>
      </w:pPr>
      <w:r w:rsidRPr="003A56C5">
        <w:rPr>
          <w:b/>
          <w:sz w:val="32"/>
          <w:szCs w:val="32"/>
          <w:u w:val="single"/>
        </w:rPr>
        <w:t>Questions de révision – Preuve de toxicité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21197F7" w14:textId="77777777" w:rsidR="003A56C5" w:rsidRPr="003A56C5" w:rsidRDefault="003A56C5">
      <w:pPr>
        <w:rPr>
          <w:b/>
          <w:sz w:val="32"/>
          <w:szCs w:val="32"/>
        </w:rPr>
      </w:pPr>
      <w:r w:rsidRPr="003A56C5">
        <w:rPr>
          <w:b/>
          <w:sz w:val="32"/>
          <w:szCs w:val="32"/>
        </w:rPr>
        <w:t>Sciences 9</w:t>
      </w:r>
      <w:r w:rsidRPr="003A56C5">
        <w:rPr>
          <w:b/>
          <w:sz w:val="32"/>
          <w:szCs w:val="32"/>
          <w:vertAlign w:val="superscript"/>
        </w:rPr>
        <w:t>e</w:t>
      </w:r>
      <w:r w:rsidRPr="003A56C5">
        <w:rPr>
          <w:b/>
          <w:sz w:val="32"/>
          <w:szCs w:val="32"/>
        </w:rPr>
        <w:t xml:space="preserve"> – Module 3</w:t>
      </w:r>
    </w:p>
    <w:p w14:paraId="27FFC4B6" w14:textId="77777777" w:rsidR="003A56C5" w:rsidRDefault="003A56C5"/>
    <w:p w14:paraId="1A2A35D6" w14:textId="4B592C74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On semble prêt à traverser sans soucis un nuage de DDT dans l’illustration ci-dessous, prise en 1948 à Jones Beach dans l’État de New York.  En fait, beaucoup de personnes ont été reconnaissantes que de tels camions aient opéré dans leur voisinage.  Explique pourquoi cet </w:t>
      </w:r>
      <w:r w:rsidR="00AB3652">
        <w:t>évènement</w:t>
      </w:r>
      <w:r>
        <w:t xml:space="preserve"> pouvait se produire en 1948, mais pas en 1978.</w:t>
      </w:r>
    </w:p>
    <w:p w14:paraId="606023AA" w14:textId="77777777" w:rsidR="00962893" w:rsidRDefault="00962893" w:rsidP="00962893"/>
    <w:p w14:paraId="63451130" w14:textId="77777777" w:rsidR="00962893" w:rsidRDefault="00962893" w:rsidP="00962893">
      <w:pPr>
        <w:jc w:val="center"/>
      </w:pPr>
      <w:r>
        <w:rPr>
          <w:noProof/>
          <w:lang w:val="fr-FR"/>
        </w:rPr>
        <w:drawing>
          <wp:inline distT="0" distB="0" distL="0" distR="0" wp14:anchorId="0080E022" wp14:editId="6B23192B">
            <wp:extent cx="3276600" cy="2476500"/>
            <wp:effectExtent l="0" t="0" r="0" b="12700"/>
            <wp:docPr id="1" name="Image 1" descr="Disque Dur:Users:lynn.fisher:Desktop: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D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55DF" w14:textId="77777777" w:rsidR="00962893" w:rsidRDefault="00962893" w:rsidP="00962893"/>
    <w:p w14:paraId="0D383A62" w14:textId="77777777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Quelle est la différence entre </w:t>
      </w:r>
      <w:r w:rsidRPr="00962893">
        <w:rPr>
          <w:b/>
        </w:rPr>
        <w:t>toxique</w:t>
      </w:r>
      <w:r>
        <w:t xml:space="preserve"> et </w:t>
      </w:r>
      <w:r w:rsidRPr="00962893">
        <w:rPr>
          <w:b/>
        </w:rPr>
        <w:t>poison</w:t>
      </w:r>
      <w:r>
        <w:t xml:space="preserve"> ?</w:t>
      </w:r>
    </w:p>
    <w:p w14:paraId="41248A82" w14:textId="77777777" w:rsidR="00962893" w:rsidRDefault="00962893" w:rsidP="00962893">
      <w:pPr>
        <w:pStyle w:val="Paragraphedeliste"/>
        <w:ind w:left="360"/>
      </w:pPr>
    </w:p>
    <w:p w14:paraId="31E26CF4" w14:textId="77777777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Quelle est la différence entre une </w:t>
      </w:r>
      <w:r w:rsidRPr="00962893">
        <w:rPr>
          <w:b/>
        </w:rPr>
        <w:t xml:space="preserve">toxicité </w:t>
      </w:r>
      <w:proofErr w:type="spellStart"/>
      <w:r w:rsidRPr="00962893">
        <w:rPr>
          <w:b/>
        </w:rPr>
        <w:t>aiguë</w:t>
      </w:r>
      <w:proofErr w:type="spellEnd"/>
      <w:r>
        <w:t xml:space="preserve"> et une </w:t>
      </w:r>
      <w:r w:rsidRPr="00962893">
        <w:rPr>
          <w:b/>
        </w:rPr>
        <w:t>toxicité chronique</w:t>
      </w:r>
      <w:r>
        <w:t xml:space="preserve"> ?</w:t>
      </w:r>
    </w:p>
    <w:p w14:paraId="567A8A4E" w14:textId="77777777" w:rsidR="00962893" w:rsidRDefault="00962893" w:rsidP="00962893"/>
    <w:p w14:paraId="3618BEFC" w14:textId="370B3E93" w:rsidR="00962893" w:rsidRDefault="00962893" w:rsidP="00962893">
      <w:pPr>
        <w:pStyle w:val="Paragraphedeliste"/>
        <w:numPr>
          <w:ilvl w:val="0"/>
          <w:numId w:val="1"/>
        </w:numPr>
        <w:rPr>
          <w:b/>
        </w:rPr>
      </w:pPr>
      <w:r>
        <w:t>Le niveau maximum autorisé de mercure dans notre approvi</w:t>
      </w:r>
      <w:r w:rsidR="00AB3652">
        <w:t>si</w:t>
      </w:r>
      <w:bookmarkStart w:id="0" w:name="_GoBack"/>
      <w:bookmarkEnd w:id="0"/>
      <w:r>
        <w:t xml:space="preserve">onnement en eau est de 0,10 </w:t>
      </w:r>
      <w:proofErr w:type="spellStart"/>
      <w:r>
        <w:t>ppb</w:t>
      </w:r>
      <w:proofErr w:type="spellEnd"/>
      <w:r>
        <w:t xml:space="preserve">.  Un ou une scientifique détermine que l’eau de source possède 0,20 mg de mercure par litre d’eau.  Est-ce que l’eau de cet approvisionnement peut être considérée comme dangereuse ?  </w:t>
      </w:r>
      <w:r w:rsidRPr="00962893">
        <w:rPr>
          <w:b/>
        </w:rPr>
        <w:t>Justifie ta réponse.</w:t>
      </w:r>
    </w:p>
    <w:p w14:paraId="6E638B8E" w14:textId="77777777" w:rsidR="00962893" w:rsidRPr="00962893" w:rsidRDefault="00962893" w:rsidP="00962893">
      <w:pPr>
        <w:rPr>
          <w:b/>
        </w:rPr>
      </w:pPr>
    </w:p>
    <w:p w14:paraId="22E40B17" w14:textId="77777777" w:rsidR="00632F93" w:rsidRPr="00632F93" w:rsidRDefault="00632F93" w:rsidP="00962893">
      <w:pPr>
        <w:pStyle w:val="Paragraphedeliste"/>
        <w:numPr>
          <w:ilvl w:val="0"/>
          <w:numId w:val="1"/>
        </w:numPr>
        <w:rPr>
          <w:b/>
        </w:rPr>
      </w:pPr>
      <w:r>
        <w:t xml:space="preserve">a) </w:t>
      </w:r>
      <w:r w:rsidR="00962893">
        <w:t xml:space="preserve">En tes propres mots, explique le terme </w:t>
      </w:r>
      <w:r w:rsidR="00962893" w:rsidRPr="00632F93">
        <w:rPr>
          <w:b/>
        </w:rPr>
        <w:t>DL50</w:t>
      </w:r>
      <w:r w:rsidR="00962893">
        <w:t xml:space="preserve">.  </w:t>
      </w:r>
    </w:p>
    <w:p w14:paraId="4DC4B941" w14:textId="77777777" w:rsidR="00632F93" w:rsidRDefault="00632F93" w:rsidP="00632F93"/>
    <w:p w14:paraId="7BEDC7C2" w14:textId="30D1D12F" w:rsidR="00962893" w:rsidRPr="00962893" w:rsidRDefault="00962893" w:rsidP="00632F93">
      <w:pPr>
        <w:pStyle w:val="Paragraphedeliste"/>
        <w:numPr>
          <w:ilvl w:val="0"/>
          <w:numId w:val="2"/>
        </w:numPr>
        <w:rPr>
          <w:b/>
        </w:rPr>
      </w:pPr>
      <w:r>
        <w:t>Pourquoi une DL50 représente-t-elle un moyen plus précis d’évaluer les effets d’une substance chimique que la dose toxique absorbée par un individu ?</w:t>
      </w:r>
    </w:p>
    <w:p w14:paraId="6C15635F" w14:textId="77777777" w:rsidR="00962893" w:rsidRPr="00962893" w:rsidRDefault="00962893" w:rsidP="00962893">
      <w:pPr>
        <w:rPr>
          <w:b/>
        </w:rPr>
      </w:pPr>
    </w:p>
    <w:p w14:paraId="0B922422" w14:textId="77777777" w:rsidR="00962893" w:rsidRPr="00962893" w:rsidRDefault="00962893" w:rsidP="00632F93">
      <w:pPr>
        <w:pStyle w:val="Paragraphedeliste"/>
        <w:rPr>
          <w:b/>
        </w:rPr>
      </w:pPr>
    </w:p>
    <w:sectPr w:rsidR="00962893" w:rsidRPr="00962893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DC0"/>
    <w:multiLevelType w:val="hybridMultilevel"/>
    <w:tmpl w:val="9418F9DC"/>
    <w:lvl w:ilvl="0" w:tplc="129AF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10DA2"/>
    <w:multiLevelType w:val="hybridMultilevel"/>
    <w:tmpl w:val="C00AB7B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5"/>
    <w:rsid w:val="003949AF"/>
    <w:rsid w:val="003A56C5"/>
    <w:rsid w:val="00621FE4"/>
    <w:rsid w:val="00632F93"/>
    <w:rsid w:val="00962893"/>
    <w:rsid w:val="00A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C8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8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8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8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8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875</Characters>
  <Application>Microsoft Macintosh Word</Application>
  <DocSecurity>0</DocSecurity>
  <Lines>7</Lines>
  <Paragraphs>2</Paragraphs>
  <ScaleCrop>false</ScaleCrop>
  <Company>CSUD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4</cp:revision>
  <dcterms:created xsi:type="dcterms:W3CDTF">2013-05-05T22:45:00Z</dcterms:created>
  <dcterms:modified xsi:type="dcterms:W3CDTF">2013-05-15T20:48:00Z</dcterms:modified>
</cp:coreProperties>
</file>